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8575" cy="10696575"/>
                    </a:xfrm>
                    <a:prstGeom prst="rect">
                      <a:avLst/>
                    </a:prstGeom>
                    <a:noFill/>
                    <a:ln>
                      <a:noFill/>
                    </a:ln>
                  </pic:spPr>
                </pic:pic>
              </a:graphicData>
            </a:graphic>
          </wp:anchor>
        </w:drawing>
      </w:r>
    </w:p>
    <w:p w:rsidR="00963580" w:rsidRPr="00E07917" w:rsidRDefault="00183DB8" w:rsidP="00E07917">
      <w:pPr>
        <w:pStyle w:val="CharCharChar"/>
        <w:tabs>
          <w:tab w:val="center" w:pos="4153"/>
          <w:tab w:val="left" w:pos="5910"/>
          <w:tab w:val="left" w:pos="7501"/>
        </w:tabs>
        <w:spacing w:line="240" w:lineRule="auto"/>
        <w:rPr>
          <w:rFonts w:ascii="宋体" w:hAnsi="宋体" w:cs="Times New Roman"/>
          <w:b/>
          <w:color w:val="000000"/>
          <w:sz w:val="28"/>
          <w:szCs w:val="28"/>
          <w:lang w:eastAsia="zh-CN"/>
        </w:rPr>
      </w:pPr>
      <w:r w:rsidRPr="00183DB8">
        <w:rPr>
          <w:lang w:eastAsia="zh-CN"/>
        </w:rPr>
        <w:pict>
          <v:shapetype id="_x0000_t202" coordsize="21600,21600" o:spt="202" path="m,l,21600r21600,l21600,xe">
            <v:stroke joinstyle="miter"/>
            <v:path gradientshapeok="t" o:connecttype="rect"/>
          </v:shapetype>
          <v:shape id="文本框 4" o:spid="_x0000_s1026" type="#_x0000_t202" style="position:absolute;margin-left:49.45pt;margin-top:421.65pt;width:393.75pt;height:123.15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style="mso-next-textbox:#文本框 4">
              <w:txbxContent>
                <w:p w:rsidR="00233096" w:rsidRDefault="00233096" w:rsidP="00C53A07">
                  <w:pPr>
                    <w:jc w:val="center"/>
                    <w:rPr>
                      <w:b/>
                      <w:sz w:val="36"/>
                      <w:szCs w:val="36"/>
                    </w:rPr>
                  </w:pPr>
                </w:p>
                <w:p w:rsidR="00233096" w:rsidRDefault="00233096" w:rsidP="00C53A07">
                  <w:pPr>
                    <w:jc w:val="center"/>
                    <w:rPr>
                      <w:b/>
                      <w:sz w:val="36"/>
                      <w:szCs w:val="36"/>
                    </w:rPr>
                  </w:pPr>
                  <w:r>
                    <w:rPr>
                      <w:rFonts w:hint="eastAsia"/>
                      <w:b/>
                      <w:sz w:val="36"/>
                      <w:szCs w:val="36"/>
                    </w:rPr>
                    <w:t>中商网小金属周报</w:t>
                  </w:r>
                </w:p>
                <w:p w:rsidR="00233096" w:rsidRDefault="00233096" w:rsidP="00C53A07">
                  <w:pPr>
                    <w:jc w:val="center"/>
                    <w:rPr>
                      <w:b/>
                      <w:sz w:val="36"/>
                      <w:szCs w:val="36"/>
                    </w:rPr>
                  </w:pPr>
                  <w:r w:rsidRPr="00E07917">
                    <w:rPr>
                      <w:rFonts w:ascii="Times New Roman" w:hAnsi="Times New Roman" w:cs="Times New Roman"/>
                      <w:b/>
                      <w:sz w:val="36"/>
                      <w:szCs w:val="36"/>
                    </w:rPr>
                    <w:t>20</w:t>
                  </w:r>
                  <w:r w:rsidR="00A033BB">
                    <w:rPr>
                      <w:rFonts w:ascii="Times New Roman" w:hAnsi="Times New Roman" w:cs="Times New Roman" w:hint="eastAsia"/>
                      <w:b/>
                      <w:sz w:val="36"/>
                      <w:szCs w:val="36"/>
                    </w:rPr>
                    <w:t>22.3.11</w:t>
                  </w:r>
                </w:p>
                <w:p w:rsidR="00233096" w:rsidRPr="00E07917" w:rsidRDefault="00233096" w:rsidP="00E07917">
                  <w:pPr>
                    <w:jc w:val="center"/>
                    <w:rPr>
                      <w:rFonts w:ascii="Times New Roman" w:hAnsi="Times New Roman" w:cs="Times New Roman"/>
                      <w:b/>
                      <w:sz w:val="36"/>
                      <w:szCs w:val="36"/>
                    </w:rPr>
                  </w:pPr>
                </w:p>
                <w:p w:rsidR="00233096" w:rsidRDefault="00233096"/>
              </w:txbxContent>
            </v:textbox>
          </v:shape>
        </w:pict>
      </w:r>
      <w:r w:rsidRPr="00183DB8">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责任编辑：朱海燕</w:t>
                  </w:r>
                  <w:r w:rsidRPr="00E07917">
                    <w:rPr>
                      <w:rFonts w:ascii="宋体" w:hAnsi="宋体" w:cs="Times New Roman"/>
                      <w:bCs/>
                      <w:kern w:val="2"/>
                      <w:sz w:val="18"/>
                      <w:szCs w:val="18"/>
                      <w:lang w:eastAsia="zh-CN"/>
                    </w:rPr>
                    <w:t>/</w:t>
                  </w:r>
                  <w:r w:rsidRPr="00E07917">
                    <w:rPr>
                      <w:rFonts w:ascii="宋体" w:hAnsi="宋体" w:cs="Times New Roman" w:hint="eastAsia"/>
                      <w:bCs/>
                      <w:kern w:val="2"/>
                      <w:sz w:val="18"/>
                      <w:szCs w:val="18"/>
                      <w:lang w:eastAsia="zh-CN"/>
                    </w:rPr>
                    <w:t>于亚楠</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电话：</w:t>
                  </w:r>
                  <w:r w:rsidRPr="00E07917">
                    <w:rPr>
                      <w:rFonts w:ascii="宋体" w:hAnsi="宋体" w:cs="Times New Roman"/>
                      <w:bCs/>
                      <w:kern w:val="2"/>
                      <w:sz w:val="18"/>
                      <w:szCs w:val="18"/>
                      <w:lang w:eastAsia="zh-CN"/>
                    </w:rPr>
                    <w:t>86-10-18513790749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传真：</w:t>
                  </w:r>
                  <w:r w:rsidRPr="00E07917">
                    <w:rPr>
                      <w:rFonts w:ascii="宋体" w:hAnsi="宋体" w:cs="Times New Roman"/>
                      <w:bCs/>
                      <w:kern w:val="2"/>
                      <w:sz w:val="18"/>
                      <w:szCs w:val="18"/>
                      <w:lang w:eastAsia="zh-CN"/>
                    </w:rPr>
                    <w:t>86-010-85725399</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编辑邮箱：</w:t>
                  </w:r>
                  <w:r w:rsidRPr="00E07917">
                    <w:rPr>
                      <w:rFonts w:ascii="宋体" w:hAnsi="宋体" w:cs="Times New Roman"/>
                      <w:bCs/>
                      <w:kern w:val="2"/>
                      <w:sz w:val="18"/>
                      <w:szCs w:val="18"/>
                      <w:lang w:eastAsia="zh-CN"/>
                    </w:rPr>
                    <w:t>zhuhy@chinaccm.com</w:t>
                  </w:r>
                </w:p>
                <w:p w:rsidR="00233096" w:rsidRPr="00E07917" w:rsidRDefault="00233096">
                  <w:pPr>
                    <w:pStyle w:val="CharCharChar"/>
                    <w:rPr>
                      <w:rFonts w:ascii="宋体" w:hAnsi="宋体" w:cs="Times New Roman"/>
                      <w:bCs/>
                      <w:kern w:val="2"/>
                      <w:sz w:val="18"/>
                      <w:szCs w:val="18"/>
                      <w:lang w:eastAsia="zh-CN"/>
                    </w:rPr>
                  </w:pPr>
                  <w:r w:rsidRPr="00E07917">
                    <w:rPr>
                      <w:rFonts w:ascii="宋体" w:hAnsi="宋体" w:cs="Times New Roman" w:hint="eastAsia"/>
                      <w:bCs/>
                      <w:kern w:val="2"/>
                      <w:sz w:val="18"/>
                      <w:szCs w:val="18"/>
                      <w:lang w:eastAsia="zh-CN"/>
                    </w:rPr>
                    <w:t>地址：北京市朝阳区高碑店东区</w:t>
                  </w:r>
                  <w:r w:rsidRPr="00E07917">
                    <w:rPr>
                      <w:rFonts w:ascii="宋体" w:hAnsi="宋体" w:cs="Times New Roman"/>
                      <w:bCs/>
                      <w:kern w:val="2"/>
                      <w:sz w:val="18"/>
                      <w:szCs w:val="18"/>
                      <w:lang w:eastAsia="zh-CN"/>
                    </w:rPr>
                    <w:t>B</w:t>
                  </w:r>
                  <w:r w:rsidRPr="00E07917">
                    <w:rPr>
                      <w:rFonts w:ascii="宋体" w:hAnsi="宋体" w:cs="Times New Roman" w:hint="eastAsia"/>
                      <w:bCs/>
                      <w:kern w:val="2"/>
                      <w:sz w:val="18"/>
                      <w:szCs w:val="18"/>
                      <w:lang w:eastAsia="zh-CN"/>
                    </w:rPr>
                    <w:t>区</w:t>
                  </w:r>
                  <w:r w:rsidRPr="00E07917">
                    <w:rPr>
                      <w:rFonts w:ascii="宋体" w:hAnsi="宋体" w:cs="Times New Roman"/>
                      <w:bCs/>
                      <w:kern w:val="2"/>
                      <w:sz w:val="18"/>
                      <w:szCs w:val="18"/>
                      <w:lang w:eastAsia="zh-CN"/>
                    </w:rPr>
                    <w:t>8-1</w:t>
                  </w:r>
                  <w:r w:rsidRPr="00E07917">
                    <w:rPr>
                      <w:rFonts w:ascii="宋体" w:hAnsi="宋体" w:cs="Times New Roman" w:hint="eastAsia"/>
                      <w:bCs/>
                      <w:kern w:val="2"/>
                      <w:sz w:val="18"/>
                      <w:szCs w:val="18"/>
                      <w:lang w:eastAsia="zh-CN"/>
                    </w:rPr>
                    <w:t>（邮编：</w:t>
                  </w:r>
                  <w:r w:rsidRPr="00E07917">
                    <w:rPr>
                      <w:rFonts w:ascii="宋体" w:hAnsi="宋体" w:cs="Times New Roman"/>
                      <w:bCs/>
                      <w:kern w:val="2"/>
                      <w:sz w:val="18"/>
                      <w:szCs w:val="18"/>
                      <w:lang w:eastAsia="zh-CN"/>
                    </w:rPr>
                    <w:t>100022</w:t>
                  </w:r>
                  <w:r w:rsidRPr="00E07917">
                    <w:rPr>
                      <w:rFonts w:ascii="宋体" w:hAnsi="宋体" w:cs="Times New Roman" w:hint="eastAsia"/>
                      <w:bCs/>
                      <w:kern w:val="2"/>
                      <w:sz w:val="18"/>
                      <w:szCs w:val="18"/>
                      <w:lang w:eastAsia="zh-CN"/>
                    </w:rPr>
                    <w:t>）</w:t>
                  </w:r>
                </w:p>
                <w:p w:rsidR="00233096" w:rsidRDefault="00233096">
                  <w:pPr>
                    <w:jc w:val="left"/>
                    <w:rPr>
                      <w:rFonts w:cs="Times New Roman"/>
                    </w:rPr>
                  </w:pPr>
                </w:p>
              </w:txbxContent>
            </v:textbox>
          </v:shape>
        </w:pict>
      </w:r>
      <w:r w:rsidR="00142717">
        <w:rPr>
          <w:rFonts w:cs="Times New Roman"/>
        </w:rPr>
        <w:br w:type="page"/>
      </w:r>
      <w:r w:rsidR="00142717" w:rsidRPr="00E07917">
        <w:rPr>
          <w:rFonts w:ascii="宋体" w:hAnsi="宋体" w:cs="Times New Roman" w:hint="eastAsia"/>
          <w:b/>
          <w:color w:val="000000"/>
          <w:sz w:val="28"/>
          <w:szCs w:val="28"/>
          <w:lang w:eastAsia="zh-CN"/>
        </w:rPr>
        <w:lastRenderedPageBreak/>
        <w:t>小金属周报目录</w:t>
      </w:r>
      <w:bookmarkStart w:id="0" w:name="_Toc485828985"/>
      <w:bookmarkStart w:id="1" w:name="_Toc486002518"/>
    </w:p>
    <w:p w:rsidR="00A033BB" w:rsidRDefault="00183DB8">
      <w:pPr>
        <w:pStyle w:val="30"/>
        <w:rPr>
          <w:rFonts w:asciiTheme="minorHAnsi" w:eastAsiaTheme="minorEastAsia" w:hAnsiTheme="minorHAnsi" w:cstheme="minorBidi"/>
          <w:b w:val="0"/>
          <w:bCs w:val="0"/>
          <w:noProof/>
          <w:kern w:val="2"/>
          <w:sz w:val="21"/>
          <w:szCs w:val="22"/>
        </w:rPr>
      </w:pPr>
      <w:r w:rsidRPr="00183DB8">
        <w:rPr>
          <w:rFonts w:cs="Times New Roman"/>
          <w:caps/>
          <w:color w:val="000000"/>
          <w:sz w:val="28"/>
          <w:szCs w:val="28"/>
        </w:rPr>
        <w:fldChar w:fldCharType="begin"/>
      </w:r>
      <w:r w:rsidR="00142717" w:rsidRPr="00E07917">
        <w:rPr>
          <w:rFonts w:cs="Times New Roman"/>
          <w:b w:val="0"/>
          <w:color w:val="000000"/>
          <w:sz w:val="28"/>
          <w:szCs w:val="28"/>
        </w:rPr>
        <w:instrText xml:space="preserve"> TOC \o "1-3" \h \z \u </w:instrText>
      </w:r>
      <w:r w:rsidRPr="00183DB8">
        <w:rPr>
          <w:rFonts w:cs="Times New Roman"/>
          <w:caps/>
          <w:color w:val="000000"/>
          <w:sz w:val="28"/>
          <w:szCs w:val="28"/>
        </w:rPr>
        <w:fldChar w:fldCharType="separate"/>
      </w:r>
      <w:hyperlink w:anchor="_Toc97887701" w:history="1">
        <w:r w:rsidR="00A033BB" w:rsidRPr="00846314">
          <w:rPr>
            <w:rStyle w:val="ae"/>
            <w:rFonts w:cs="黑体" w:hint="eastAsia"/>
            <w:noProof/>
          </w:rPr>
          <w:t>一、小金属一周评述</w:t>
        </w:r>
        <w:r w:rsidR="00A033BB">
          <w:rPr>
            <w:noProof/>
            <w:webHidden/>
          </w:rPr>
          <w:tab/>
        </w:r>
        <w:r w:rsidR="00A033BB">
          <w:rPr>
            <w:noProof/>
            <w:webHidden/>
          </w:rPr>
          <w:fldChar w:fldCharType="begin"/>
        </w:r>
        <w:r w:rsidR="00A033BB">
          <w:rPr>
            <w:noProof/>
            <w:webHidden/>
          </w:rPr>
          <w:instrText xml:space="preserve"> PAGEREF _Toc97887701 \h </w:instrText>
        </w:r>
        <w:r w:rsidR="00A033BB">
          <w:rPr>
            <w:noProof/>
            <w:webHidden/>
          </w:rPr>
        </w:r>
        <w:r w:rsidR="00A033BB">
          <w:rPr>
            <w:noProof/>
            <w:webHidden/>
          </w:rPr>
          <w:fldChar w:fldCharType="separate"/>
        </w:r>
        <w:r w:rsidR="00A033BB">
          <w:rPr>
            <w:noProof/>
            <w:webHidden/>
          </w:rPr>
          <w:t>3</w:t>
        </w:r>
        <w:r w:rsidR="00A033BB">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2" w:history="1">
        <w:r w:rsidRPr="00846314">
          <w:rPr>
            <w:rStyle w:val="ae"/>
            <w:rFonts w:cs="Arial"/>
            <w:noProof/>
          </w:rPr>
          <w:t>1</w:t>
        </w:r>
        <w:r w:rsidRPr="00846314">
          <w:rPr>
            <w:rStyle w:val="ae"/>
            <w:rFonts w:cs="Arial" w:hint="eastAsia"/>
            <w:noProof/>
          </w:rPr>
          <w:t>、硒评论：电解锰市场价格继续下跌</w:t>
        </w:r>
        <w:r w:rsidRPr="00846314">
          <w:rPr>
            <w:rStyle w:val="ae"/>
            <w:rFonts w:cs="Arial"/>
            <w:noProof/>
          </w:rPr>
          <w:t xml:space="preserve"> </w:t>
        </w:r>
        <w:r w:rsidRPr="00846314">
          <w:rPr>
            <w:rStyle w:val="ae"/>
            <w:rFonts w:cs="Arial" w:hint="eastAsia"/>
            <w:noProof/>
          </w:rPr>
          <w:t>二硒市场以消化库存为主</w:t>
        </w:r>
        <w:r>
          <w:rPr>
            <w:noProof/>
            <w:webHidden/>
          </w:rPr>
          <w:tab/>
        </w:r>
        <w:r>
          <w:rPr>
            <w:noProof/>
            <w:webHidden/>
          </w:rPr>
          <w:fldChar w:fldCharType="begin"/>
        </w:r>
        <w:r>
          <w:rPr>
            <w:noProof/>
            <w:webHidden/>
          </w:rPr>
          <w:instrText xml:space="preserve"> PAGEREF _Toc97887702 \h </w:instrText>
        </w:r>
        <w:r>
          <w:rPr>
            <w:noProof/>
            <w:webHidden/>
          </w:rPr>
        </w:r>
        <w:r>
          <w:rPr>
            <w:noProof/>
            <w:webHidden/>
          </w:rPr>
          <w:fldChar w:fldCharType="separate"/>
        </w:r>
        <w:r>
          <w:rPr>
            <w:noProof/>
            <w:webHidden/>
          </w:rPr>
          <w:t>3</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3" w:history="1">
        <w:r w:rsidRPr="00846314">
          <w:rPr>
            <w:rStyle w:val="ae"/>
            <w:rFonts w:cs="Arial"/>
            <w:noProof/>
          </w:rPr>
          <w:t>2</w:t>
        </w:r>
        <w:r w:rsidRPr="00846314">
          <w:rPr>
            <w:rStyle w:val="ae"/>
            <w:rFonts w:cs="Arial" w:hint="eastAsia"/>
            <w:noProof/>
          </w:rPr>
          <w:t>、铋评论：铋锭市场需求较为平稳</w:t>
        </w:r>
        <w:r>
          <w:rPr>
            <w:noProof/>
            <w:webHidden/>
          </w:rPr>
          <w:tab/>
        </w:r>
        <w:r>
          <w:rPr>
            <w:noProof/>
            <w:webHidden/>
          </w:rPr>
          <w:fldChar w:fldCharType="begin"/>
        </w:r>
        <w:r>
          <w:rPr>
            <w:noProof/>
            <w:webHidden/>
          </w:rPr>
          <w:instrText xml:space="preserve"> PAGEREF _Toc97887703 \h </w:instrText>
        </w:r>
        <w:r>
          <w:rPr>
            <w:noProof/>
            <w:webHidden/>
          </w:rPr>
        </w:r>
        <w:r>
          <w:rPr>
            <w:noProof/>
            <w:webHidden/>
          </w:rPr>
          <w:fldChar w:fldCharType="separate"/>
        </w:r>
        <w:r>
          <w:rPr>
            <w:noProof/>
            <w:webHidden/>
          </w:rPr>
          <w:t>3</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4" w:history="1">
        <w:r w:rsidRPr="00846314">
          <w:rPr>
            <w:rStyle w:val="ae"/>
            <w:rFonts w:cs="Arial"/>
            <w:noProof/>
          </w:rPr>
          <w:t>3</w:t>
        </w:r>
        <w:r w:rsidRPr="00846314">
          <w:rPr>
            <w:rStyle w:val="ae"/>
            <w:rFonts w:cs="Arial" w:hint="eastAsia"/>
            <w:noProof/>
          </w:rPr>
          <w:t>、铟评论：铟锭市场终端消费商仍在观望后市</w:t>
        </w:r>
        <w:r>
          <w:rPr>
            <w:noProof/>
            <w:webHidden/>
          </w:rPr>
          <w:tab/>
        </w:r>
        <w:r>
          <w:rPr>
            <w:noProof/>
            <w:webHidden/>
          </w:rPr>
          <w:fldChar w:fldCharType="begin"/>
        </w:r>
        <w:r>
          <w:rPr>
            <w:noProof/>
            <w:webHidden/>
          </w:rPr>
          <w:instrText xml:space="preserve"> PAGEREF _Toc97887704 \h </w:instrText>
        </w:r>
        <w:r>
          <w:rPr>
            <w:noProof/>
            <w:webHidden/>
          </w:rPr>
        </w:r>
        <w:r>
          <w:rPr>
            <w:noProof/>
            <w:webHidden/>
          </w:rPr>
          <w:fldChar w:fldCharType="separate"/>
        </w:r>
        <w:r>
          <w:rPr>
            <w:noProof/>
            <w:webHidden/>
          </w:rPr>
          <w:t>4</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5" w:history="1">
        <w:r w:rsidRPr="00846314">
          <w:rPr>
            <w:rStyle w:val="ae"/>
            <w:rFonts w:cs="Arial"/>
            <w:noProof/>
          </w:rPr>
          <w:t>4</w:t>
        </w:r>
        <w:r w:rsidRPr="00846314">
          <w:rPr>
            <w:rStyle w:val="ae"/>
            <w:rFonts w:cs="Arial" w:hint="eastAsia"/>
            <w:noProof/>
          </w:rPr>
          <w:t>、碲评论：国内碲锭市场需求有限</w:t>
        </w:r>
        <w:r>
          <w:rPr>
            <w:noProof/>
            <w:webHidden/>
          </w:rPr>
          <w:tab/>
        </w:r>
        <w:r>
          <w:rPr>
            <w:noProof/>
            <w:webHidden/>
          </w:rPr>
          <w:fldChar w:fldCharType="begin"/>
        </w:r>
        <w:r>
          <w:rPr>
            <w:noProof/>
            <w:webHidden/>
          </w:rPr>
          <w:instrText xml:space="preserve"> PAGEREF _Toc97887705 \h </w:instrText>
        </w:r>
        <w:r>
          <w:rPr>
            <w:noProof/>
            <w:webHidden/>
          </w:rPr>
        </w:r>
        <w:r>
          <w:rPr>
            <w:noProof/>
            <w:webHidden/>
          </w:rPr>
          <w:fldChar w:fldCharType="separate"/>
        </w:r>
        <w:r>
          <w:rPr>
            <w:noProof/>
            <w:webHidden/>
          </w:rPr>
          <w:t>4</w:t>
        </w:r>
        <w:r>
          <w:rPr>
            <w:noProof/>
            <w:webHidden/>
          </w:rPr>
          <w:fldChar w:fldCharType="end"/>
        </w:r>
      </w:hyperlink>
    </w:p>
    <w:p w:rsidR="00A033BB" w:rsidRDefault="00A033BB">
      <w:pPr>
        <w:pStyle w:val="10"/>
        <w:rPr>
          <w:rFonts w:asciiTheme="minorHAnsi" w:eastAsiaTheme="minorEastAsia" w:hAnsiTheme="minorHAnsi" w:cstheme="minorBidi"/>
          <w:b w:val="0"/>
          <w:bCs w:val="0"/>
          <w:caps w:val="0"/>
          <w:noProof/>
          <w:sz w:val="21"/>
          <w:szCs w:val="22"/>
        </w:rPr>
      </w:pPr>
      <w:hyperlink w:anchor="_Toc97887706" w:history="1">
        <w:r w:rsidRPr="00846314">
          <w:rPr>
            <w:rStyle w:val="ae"/>
            <w:rFonts w:cs="Arial" w:hint="eastAsia"/>
            <w:noProof/>
            <w:kern w:val="0"/>
          </w:rPr>
          <w:t>二、价格行情</w:t>
        </w:r>
        <w:r>
          <w:rPr>
            <w:noProof/>
            <w:webHidden/>
          </w:rPr>
          <w:tab/>
        </w:r>
        <w:r>
          <w:rPr>
            <w:noProof/>
            <w:webHidden/>
          </w:rPr>
          <w:fldChar w:fldCharType="begin"/>
        </w:r>
        <w:r>
          <w:rPr>
            <w:noProof/>
            <w:webHidden/>
          </w:rPr>
          <w:instrText xml:space="preserve"> PAGEREF _Toc97887706 \h </w:instrText>
        </w:r>
        <w:r>
          <w:rPr>
            <w:noProof/>
            <w:webHidden/>
          </w:rPr>
        </w:r>
        <w:r>
          <w:rPr>
            <w:noProof/>
            <w:webHidden/>
          </w:rPr>
          <w:fldChar w:fldCharType="separate"/>
        </w:r>
        <w:r>
          <w:rPr>
            <w:noProof/>
            <w:webHidden/>
          </w:rPr>
          <w:t>4</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7" w:history="1">
        <w:r w:rsidRPr="00846314">
          <w:rPr>
            <w:rStyle w:val="ae"/>
            <w:rFonts w:cs="Arial"/>
            <w:noProof/>
          </w:rPr>
          <w:t>1</w:t>
        </w:r>
        <w:r w:rsidRPr="00846314">
          <w:rPr>
            <w:rStyle w:val="ae"/>
            <w:rFonts w:cs="Arial" w:hint="eastAsia"/>
            <w:noProof/>
          </w:rPr>
          <w:t>、国际价格</w:t>
        </w:r>
        <w:r>
          <w:rPr>
            <w:noProof/>
            <w:webHidden/>
          </w:rPr>
          <w:tab/>
        </w:r>
        <w:r>
          <w:rPr>
            <w:noProof/>
            <w:webHidden/>
          </w:rPr>
          <w:fldChar w:fldCharType="begin"/>
        </w:r>
        <w:r>
          <w:rPr>
            <w:noProof/>
            <w:webHidden/>
          </w:rPr>
          <w:instrText xml:space="preserve"> PAGEREF _Toc97887707 \h </w:instrText>
        </w:r>
        <w:r>
          <w:rPr>
            <w:noProof/>
            <w:webHidden/>
          </w:rPr>
        </w:r>
        <w:r>
          <w:rPr>
            <w:noProof/>
            <w:webHidden/>
          </w:rPr>
          <w:fldChar w:fldCharType="separate"/>
        </w:r>
        <w:r>
          <w:rPr>
            <w:noProof/>
            <w:webHidden/>
          </w:rPr>
          <w:t>4</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8" w:history="1">
        <w:r w:rsidRPr="00846314">
          <w:rPr>
            <w:rStyle w:val="ae"/>
            <w:rFonts w:cs="Arial"/>
            <w:noProof/>
          </w:rPr>
          <w:t>2</w:t>
        </w:r>
        <w:r w:rsidRPr="00846314">
          <w:rPr>
            <w:rStyle w:val="ae"/>
            <w:rFonts w:cs="Arial" w:hint="eastAsia"/>
            <w:noProof/>
          </w:rPr>
          <w:t>、欧洲鹿特丹小金属价格</w:t>
        </w:r>
        <w:r>
          <w:rPr>
            <w:noProof/>
            <w:webHidden/>
          </w:rPr>
          <w:tab/>
        </w:r>
        <w:r>
          <w:rPr>
            <w:noProof/>
            <w:webHidden/>
          </w:rPr>
          <w:fldChar w:fldCharType="begin"/>
        </w:r>
        <w:r>
          <w:rPr>
            <w:noProof/>
            <w:webHidden/>
          </w:rPr>
          <w:instrText xml:space="preserve"> PAGEREF _Toc97887708 \h </w:instrText>
        </w:r>
        <w:r>
          <w:rPr>
            <w:noProof/>
            <w:webHidden/>
          </w:rPr>
        </w:r>
        <w:r>
          <w:rPr>
            <w:noProof/>
            <w:webHidden/>
          </w:rPr>
          <w:fldChar w:fldCharType="separate"/>
        </w:r>
        <w:r>
          <w:rPr>
            <w:noProof/>
            <w:webHidden/>
          </w:rPr>
          <w:t>5</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09" w:history="1">
        <w:r w:rsidRPr="00846314">
          <w:rPr>
            <w:rStyle w:val="ae"/>
            <w:rFonts w:cs="Arial"/>
            <w:noProof/>
          </w:rPr>
          <w:t>3</w:t>
        </w:r>
        <w:r w:rsidRPr="00846314">
          <w:rPr>
            <w:rStyle w:val="ae"/>
            <w:rFonts w:cs="Arial" w:hint="eastAsia"/>
            <w:noProof/>
          </w:rPr>
          <w:t>、国内一周小金属价格汇总</w:t>
        </w:r>
        <w:r>
          <w:rPr>
            <w:noProof/>
            <w:webHidden/>
          </w:rPr>
          <w:tab/>
        </w:r>
        <w:r>
          <w:rPr>
            <w:noProof/>
            <w:webHidden/>
          </w:rPr>
          <w:fldChar w:fldCharType="begin"/>
        </w:r>
        <w:r>
          <w:rPr>
            <w:noProof/>
            <w:webHidden/>
          </w:rPr>
          <w:instrText xml:space="preserve"> PAGEREF _Toc97887709 \h </w:instrText>
        </w:r>
        <w:r>
          <w:rPr>
            <w:noProof/>
            <w:webHidden/>
          </w:rPr>
        </w:r>
        <w:r>
          <w:rPr>
            <w:noProof/>
            <w:webHidden/>
          </w:rPr>
          <w:fldChar w:fldCharType="separate"/>
        </w:r>
        <w:r>
          <w:rPr>
            <w:noProof/>
            <w:webHidden/>
          </w:rPr>
          <w:t>5</w:t>
        </w:r>
        <w:r>
          <w:rPr>
            <w:noProof/>
            <w:webHidden/>
          </w:rPr>
          <w:fldChar w:fldCharType="end"/>
        </w:r>
      </w:hyperlink>
    </w:p>
    <w:p w:rsidR="00A033BB" w:rsidRDefault="00A033BB">
      <w:pPr>
        <w:pStyle w:val="10"/>
        <w:rPr>
          <w:rFonts w:asciiTheme="minorHAnsi" w:eastAsiaTheme="minorEastAsia" w:hAnsiTheme="minorHAnsi" w:cstheme="minorBidi"/>
          <w:b w:val="0"/>
          <w:bCs w:val="0"/>
          <w:caps w:val="0"/>
          <w:noProof/>
          <w:sz w:val="21"/>
          <w:szCs w:val="22"/>
        </w:rPr>
      </w:pPr>
      <w:hyperlink w:anchor="_Toc97887710" w:history="1">
        <w:r w:rsidRPr="00846314">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_Toc97887710 \h </w:instrText>
        </w:r>
        <w:r>
          <w:rPr>
            <w:noProof/>
            <w:webHidden/>
          </w:rPr>
        </w:r>
        <w:r>
          <w:rPr>
            <w:noProof/>
            <w:webHidden/>
          </w:rPr>
          <w:fldChar w:fldCharType="separate"/>
        </w:r>
        <w:r>
          <w:rPr>
            <w:noProof/>
            <w:webHidden/>
          </w:rPr>
          <w:t>6</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1" w:history="1">
        <w:r w:rsidRPr="00846314">
          <w:rPr>
            <w:rStyle w:val="ae"/>
            <w:rFonts w:cs="Arial" w:hint="eastAsia"/>
            <w:noProof/>
          </w:rPr>
          <w:t>卫星数据显示</w:t>
        </w:r>
        <w:r w:rsidRPr="00846314">
          <w:rPr>
            <w:rStyle w:val="ae"/>
            <w:rFonts w:cs="Arial"/>
            <w:noProof/>
          </w:rPr>
          <w:t>2</w:t>
        </w:r>
        <w:r w:rsidRPr="00846314">
          <w:rPr>
            <w:rStyle w:val="ae"/>
            <w:rFonts w:cs="Arial" w:hint="eastAsia"/>
            <w:noProof/>
          </w:rPr>
          <w:t>月份全球铜冶炼量下滑</w:t>
        </w:r>
        <w:r>
          <w:rPr>
            <w:noProof/>
            <w:webHidden/>
          </w:rPr>
          <w:tab/>
        </w:r>
        <w:r>
          <w:rPr>
            <w:noProof/>
            <w:webHidden/>
          </w:rPr>
          <w:fldChar w:fldCharType="begin"/>
        </w:r>
        <w:r>
          <w:rPr>
            <w:noProof/>
            <w:webHidden/>
          </w:rPr>
          <w:instrText xml:space="preserve"> PAGEREF _Toc97887711 \h </w:instrText>
        </w:r>
        <w:r>
          <w:rPr>
            <w:noProof/>
            <w:webHidden/>
          </w:rPr>
        </w:r>
        <w:r>
          <w:rPr>
            <w:noProof/>
            <w:webHidden/>
          </w:rPr>
          <w:fldChar w:fldCharType="separate"/>
        </w:r>
        <w:r>
          <w:rPr>
            <w:noProof/>
            <w:webHidden/>
          </w:rPr>
          <w:t>6</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2" w:history="1">
        <w:r w:rsidRPr="00846314">
          <w:rPr>
            <w:rStyle w:val="ae"/>
            <w:rFonts w:cs="Arial" w:hint="eastAsia"/>
            <w:noProof/>
          </w:rPr>
          <w:t>安庆铜矿积极推进增产降本提质工作</w:t>
        </w:r>
        <w:r>
          <w:rPr>
            <w:noProof/>
            <w:webHidden/>
          </w:rPr>
          <w:tab/>
        </w:r>
        <w:r>
          <w:rPr>
            <w:noProof/>
            <w:webHidden/>
          </w:rPr>
          <w:fldChar w:fldCharType="begin"/>
        </w:r>
        <w:r>
          <w:rPr>
            <w:noProof/>
            <w:webHidden/>
          </w:rPr>
          <w:instrText xml:space="preserve"> PAGEREF _Toc97887712 \h </w:instrText>
        </w:r>
        <w:r>
          <w:rPr>
            <w:noProof/>
            <w:webHidden/>
          </w:rPr>
        </w:r>
        <w:r>
          <w:rPr>
            <w:noProof/>
            <w:webHidden/>
          </w:rPr>
          <w:fldChar w:fldCharType="separate"/>
        </w:r>
        <w:r>
          <w:rPr>
            <w:noProof/>
            <w:webHidden/>
          </w:rPr>
          <w:t>6</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3" w:history="1">
        <w:r w:rsidRPr="00846314">
          <w:rPr>
            <w:rStyle w:val="ae"/>
            <w:rFonts w:cs="Arial" w:hint="eastAsia"/>
            <w:noProof/>
          </w:rPr>
          <w:t>东南铜业</w:t>
        </w:r>
        <w:r w:rsidRPr="00846314">
          <w:rPr>
            <w:rStyle w:val="ae"/>
            <w:rFonts w:cs="Arial"/>
            <w:noProof/>
          </w:rPr>
          <w:t>DN TIEFENG</w:t>
        </w:r>
        <w:r w:rsidRPr="00846314">
          <w:rPr>
            <w:rStyle w:val="ae"/>
            <w:rFonts w:cs="Arial" w:hint="eastAsia"/>
            <w:noProof/>
          </w:rPr>
          <w:t>牌阴极铜在</w:t>
        </w:r>
        <w:r w:rsidRPr="00846314">
          <w:rPr>
            <w:rStyle w:val="ae"/>
            <w:rFonts w:cs="Arial"/>
            <w:noProof/>
          </w:rPr>
          <w:t>LME</w:t>
        </w:r>
        <w:r w:rsidRPr="00846314">
          <w:rPr>
            <w:rStyle w:val="ae"/>
            <w:rFonts w:cs="Arial" w:hint="eastAsia"/>
            <w:noProof/>
          </w:rPr>
          <w:t>成功注册</w:t>
        </w:r>
        <w:r>
          <w:rPr>
            <w:noProof/>
            <w:webHidden/>
          </w:rPr>
          <w:tab/>
        </w:r>
        <w:r>
          <w:rPr>
            <w:noProof/>
            <w:webHidden/>
          </w:rPr>
          <w:fldChar w:fldCharType="begin"/>
        </w:r>
        <w:r>
          <w:rPr>
            <w:noProof/>
            <w:webHidden/>
          </w:rPr>
          <w:instrText xml:space="preserve"> PAGEREF _Toc97887713 \h </w:instrText>
        </w:r>
        <w:r>
          <w:rPr>
            <w:noProof/>
            <w:webHidden/>
          </w:rPr>
        </w:r>
        <w:r>
          <w:rPr>
            <w:noProof/>
            <w:webHidden/>
          </w:rPr>
          <w:fldChar w:fldCharType="separate"/>
        </w:r>
        <w:r>
          <w:rPr>
            <w:noProof/>
            <w:webHidden/>
          </w:rPr>
          <w:t>6</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4" w:history="1">
        <w:r w:rsidRPr="00846314">
          <w:rPr>
            <w:rStyle w:val="ae"/>
            <w:rFonts w:cs="Arial" w:hint="eastAsia"/>
            <w:noProof/>
          </w:rPr>
          <w:t>镍价周一暴涨</w:t>
        </w:r>
        <w:r w:rsidRPr="00846314">
          <w:rPr>
            <w:rStyle w:val="ae"/>
            <w:rFonts w:cs="Arial"/>
            <w:noProof/>
          </w:rPr>
          <w:t>78%</w:t>
        </w:r>
        <w:r w:rsidRPr="00846314">
          <w:rPr>
            <w:rStyle w:val="ae"/>
            <w:rFonts w:cs="Arial" w:hint="eastAsia"/>
            <w:noProof/>
          </w:rPr>
          <w:t>，铜价下跌</w:t>
        </w:r>
        <w:r w:rsidRPr="00846314">
          <w:rPr>
            <w:rStyle w:val="ae"/>
            <w:rFonts w:cs="Arial"/>
            <w:noProof/>
          </w:rPr>
          <w:t>4.1%</w:t>
        </w:r>
        <w:r>
          <w:rPr>
            <w:noProof/>
            <w:webHidden/>
          </w:rPr>
          <w:tab/>
        </w:r>
        <w:r>
          <w:rPr>
            <w:noProof/>
            <w:webHidden/>
          </w:rPr>
          <w:fldChar w:fldCharType="begin"/>
        </w:r>
        <w:r>
          <w:rPr>
            <w:noProof/>
            <w:webHidden/>
          </w:rPr>
          <w:instrText xml:space="preserve"> PAGEREF _Toc97887714 \h </w:instrText>
        </w:r>
        <w:r>
          <w:rPr>
            <w:noProof/>
            <w:webHidden/>
          </w:rPr>
        </w:r>
        <w:r>
          <w:rPr>
            <w:noProof/>
            <w:webHidden/>
          </w:rPr>
          <w:fldChar w:fldCharType="separate"/>
        </w:r>
        <w:r>
          <w:rPr>
            <w:noProof/>
            <w:webHidden/>
          </w:rPr>
          <w:t>7</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5" w:history="1">
        <w:r w:rsidRPr="00846314">
          <w:rPr>
            <w:rStyle w:val="ae"/>
            <w:rFonts w:cs="Arial" w:hint="eastAsia"/>
            <w:noProof/>
          </w:rPr>
          <w:t>丁士启代表：加快完善新能源产业关键矿产资源供给保障体系</w:t>
        </w:r>
        <w:r>
          <w:rPr>
            <w:noProof/>
            <w:webHidden/>
          </w:rPr>
          <w:tab/>
        </w:r>
        <w:r>
          <w:rPr>
            <w:noProof/>
            <w:webHidden/>
          </w:rPr>
          <w:fldChar w:fldCharType="begin"/>
        </w:r>
        <w:r>
          <w:rPr>
            <w:noProof/>
            <w:webHidden/>
          </w:rPr>
          <w:instrText xml:space="preserve"> PAGEREF _Toc97887715 \h </w:instrText>
        </w:r>
        <w:r>
          <w:rPr>
            <w:noProof/>
            <w:webHidden/>
          </w:rPr>
        </w:r>
        <w:r>
          <w:rPr>
            <w:noProof/>
            <w:webHidden/>
          </w:rPr>
          <w:fldChar w:fldCharType="separate"/>
        </w:r>
        <w:r>
          <w:rPr>
            <w:noProof/>
            <w:webHidden/>
          </w:rPr>
          <w:t>7</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6" w:history="1">
        <w:r w:rsidRPr="00846314">
          <w:rPr>
            <w:rStyle w:val="ae"/>
            <w:rFonts w:cs="Arial" w:hint="eastAsia"/>
            <w:noProof/>
          </w:rPr>
          <w:t>张永利代表：推进降低企业融资成本</w:t>
        </w:r>
        <w:r w:rsidRPr="00846314">
          <w:rPr>
            <w:rStyle w:val="ae"/>
            <w:rFonts w:cs="Arial"/>
            <w:noProof/>
          </w:rPr>
          <w:t xml:space="preserve"> </w:t>
        </w:r>
        <w:r w:rsidRPr="00846314">
          <w:rPr>
            <w:rStyle w:val="ae"/>
            <w:rFonts w:cs="Arial" w:hint="eastAsia"/>
            <w:noProof/>
          </w:rPr>
          <w:t>将铁矿石列入西部大开发鼓励类产业目录</w:t>
        </w:r>
        <w:r>
          <w:rPr>
            <w:noProof/>
            <w:webHidden/>
          </w:rPr>
          <w:tab/>
        </w:r>
        <w:r>
          <w:rPr>
            <w:noProof/>
            <w:webHidden/>
          </w:rPr>
          <w:fldChar w:fldCharType="begin"/>
        </w:r>
        <w:r>
          <w:rPr>
            <w:noProof/>
            <w:webHidden/>
          </w:rPr>
          <w:instrText xml:space="preserve"> PAGEREF _Toc97887716 \h </w:instrText>
        </w:r>
        <w:r>
          <w:rPr>
            <w:noProof/>
            <w:webHidden/>
          </w:rPr>
        </w:r>
        <w:r>
          <w:rPr>
            <w:noProof/>
            <w:webHidden/>
          </w:rPr>
          <w:fldChar w:fldCharType="separate"/>
        </w:r>
        <w:r>
          <w:rPr>
            <w:noProof/>
            <w:webHidden/>
          </w:rPr>
          <w:t>8</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7" w:history="1">
        <w:r w:rsidRPr="00846314">
          <w:rPr>
            <w:rStyle w:val="ae"/>
            <w:rFonts w:cs="Arial" w:hint="eastAsia"/>
            <w:noProof/>
          </w:rPr>
          <w:t>全球半导体供应链预警，这次与氖气涨价有关</w:t>
        </w:r>
        <w:r>
          <w:rPr>
            <w:noProof/>
            <w:webHidden/>
          </w:rPr>
          <w:tab/>
        </w:r>
        <w:r>
          <w:rPr>
            <w:noProof/>
            <w:webHidden/>
          </w:rPr>
          <w:fldChar w:fldCharType="begin"/>
        </w:r>
        <w:r>
          <w:rPr>
            <w:noProof/>
            <w:webHidden/>
          </w:rPr>
          <w:instrText xml:space="preserve"> PAGEREF _Toc97887717 \h </w:instrText>
        </w:r>
        <w:r>
          <w:rPr>
            <w:noProof/>
            <w:webHidden/>
          </w:rPr>
        </w:r>
        <w:r>
          <w:rPr>
            <w:noProof/>
            <w:webHidden/>
          </w:rPr>
          <w:fldChar w:fldCharType="separate"/>
        </w:r>
        <w:r>
          <w:rPr>
            <w:noProof/>
            <w:webHidden/>
          </w:rPr>
          <w:t>9</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8" w:history="1">
        <w:r w:rsidRPr="00846314">
          <w:rPr>
            <w:rStyle w:val="ae"/>
            <w:rFonts w:cs="Arial" w:hint="eastAsia"/>
            <w:noProof/>
          </w:rPr>
          <w:t>三安的</w:t>
        </w:r>
        <w:r w:rsidRPr="00846314">
          <w:rPr>
            <w:rStyle w:val="ae"/>
            <w:rFonts w:cs="Arial"/>
            <w:noProof/>
          </w:rPr>
          <w:t>Mini LED</w:t>
        </w:r>
        <w:r w:rsidRPr="00846314">
          <w:rPr>
            <w:rStyle w:val="ae"/>
            <w:rFonts w:cs="Arial" w:hint="eastAsia"/>
            <w:noProof/>
          </w:rPr>
          <w:t>芯片获苹果认证，华灿成立半导体公司</w:t>
        </w:r>
        <w:r>
          <w:rPr>
            <w:noProof/>
            <w:webHidden/>
          </w:rPr>
          <w:tab/>
        </w:r>
        <w:r>
          <w:rPr>
            <w:noProof/>
            <w:webHidden/>
          </w:rPr>
          <w:fldChar w:fldCharType="begin"/>
        </w:r>
        <w:r>
          <w:rPr>
            <w:noProof/>
            <w:webHidden/>
          </w:rPr>
          <w:instrText xml:space="preserve"> PAGEREF _Toc97887718 \h </w:instrText>
        </w:r>
        <w:r>
          <w:rPr>
            <w:noProof/>
            <w:webHidden/>
          </w:rPr>
        </w:r>
        <w:r>
          <w:rPr>
            <w:noProof/>
            <w:webHidden/>
          </w:rPr>
          <w:fldChar w:fldCharType="separate"/>
        </w:r>
        <w:r>
          <w:rPr>
            <w:noProof/>
            <w:webHidden/>
          </w:rPr>
          <w:t>11</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19" w:history="1">
        <w:r w:rsidRPr="00846314">
          <w:rPr>
            <w:rStyle w:val="ae"/>
            <w:rFonts w:cs="Arial" w:hint="eastAsia"/>
            <w:noProof/>
          </w:rPr>
          <w:t>玉溪市将着力补齐农产品冷链物流短板</w:t>
        </w:r>
        <w:r>
          <w:rPr>
            <w:noProof/>
            <w:webHidden/>
          </w:rPr>
          <w:tab/>
        </w:r>
        <w:r>
          <w:rPr>
            <w:noProof/>
            <w:webHidden/>
          </w:rPr>
          <w:fldChar w:fldCharType="begin"/>
        </w:r>
        <w:r>
          <w:rPr>
            <w:noProof/>
            <w:webHidden/>
          </w:rPr>
          <w:instrText xml:space="preserve"> PAGEREF _Toc97887719 \h </w:instrText>
        </w:r>
        <w:r>
          <w:rPr>
            <w:noProof/>
            <w:webHidden/>
          </w:rPr>
        </w:r>
        <w:r>
          <w:rPr>
            <w:noProof/>
            <w:webHidden/>
          </w:rPr>
          <w:fldChar w:fldCharType="separate"/>
        </w:r>
        <w:r>
          <w:rPr>
            <w:noProof/>
            <w:webHidden/>
          </w:rPr>
          <w:t>12</w:t>
        </w:r>
        <w:r>
          <w:rPr>
            <w:noProof/>
            <w:webHidden/>
          </w:rPr>
          <w:fldChar w:fldCharType="end"/>
        </w:r>
      </w:hyperlink>
    </w:p>
    <w:p w:rsidR="00A033BB" w:rsidRDefault="00A033BB">
      <w:pPr>
        <w:pStyle w:val="21"/>
        <w:rPr>
          <w:rFonts w:asciiTheme="minorHAnsi" w:eastAsiaTheme="minorEastAsia" w:hAnsiTheme="minorHAnsi" w:cstheme="minorBidi"/>
          <w:b w:val="0"/>
          <w:bCs w:val="0"/>
          <w:smallCaps w:val="0"/>
          <w:noProof/>
          <w:color w:val="auto"/>
          <w:kern w:val="2"/>
          <w:sz w:val="21"/>
          <w:szCs w:val="22"/>
        </w:rPr>
      </w:pPr>
      <w:hyperlink w:anchor="_Toc97887720" w:history="1">
        <w:r w:rsidRPr="00846314">
          <w:rPr>
            <w:rStyle w:val="ae"/>
            <w:rFonts w:cs="Arial" w:hint="eastAsia"/>
            <w:noProof/>
          </w:rPr>
          <w:t>贵州六盘水开展农产品产地冷藏保鲜设施项目市级验收工作</w:t>
        </w:r>
        <w:r>
          <w:rPr>
            <w:noProof/>
            <w:webHidden/>
          </w:rPr>
          <w:tab/>
        </w:r>
        <w:r>
          <w:rPr>
            <w:noProof/>
            <w:webHidden/>
          </w:rPr>
          <w:fldChar w:fldCharType="begin"/>
        </w:r>
        <w:r>
          <w:rPr>
            <w:noProof/>
            <w:webHidden/>
          </w:rPr>
          <w:instrText xml:space="preserve"> PAGEREF _Toc97887720 \h </w:instrText>
        </w:r>
        <w:r>
          <w:rPr>
            <w:noProof/>
            <w:webHidden/>
          </w:rPr>
        </w:r>
        <w:r>
          <w:rPr>
            <w:noProof/>
            <w:webHidden/>
          </w:rPr>
          <w:fldChar w:fldCharType="separate"/>
        </w:r>
        <w:r>
          <w:rPr>
            <w:noProof/>
            <w:webHidden/>
          </w:rPr>
          <w:t>13</w:t>
        </w:r>
        <w:r>
          <w:rPr>
            <w:noProof/>
            <w:webHidden/>
          </w:rPr>
          <w:fldChar w:fldCharType="end"/>
        </w:r>
      </w:hyperlink>
    </w:p>
    <w:p w:rsidR="00963580" w:rsidRDefault="00183DB8" w:rsidP="00E07917">
      <w:pPr>
        <w:pStyle w:val="CharCharChar"/>
        <w:tabs>
          <w:tab w:val="center" w:pos="4153"/>
          <w:tab w:val="left" w:pos="5910"/>
          <w:tab w:val="left" w:pos="7501"/>
        </w:tabs>
        <w:spacing w:line="240" w:lineRule="auto"/>
      </w:pPr>
      <w:r w:rsidRPr="00E07917">
        <w:rPr>
          <w:rFonts w:ascii="宋体" w:hAnsi="宋体" w:cs="Times New Roman"/>
          <w:b/>
          <w:color w:val="000000"/>
          <w:sz w:val="28"/>
          <w:szCs w:val="28"/>
          <w:lang w:eastAsia="zh-CN"/>
        </w:rPr>
        <w:lastRenderedPageBreak/>
        <w:fldChar w:fldCharType="end"/>
      </w:r>
      <w:bookmarkEnd w:id="0"/>
    </w:p>
    <w:p w:rsidR="00963580" w:rsidRDefault="00963580"/>
    <w:p w:rsidR="00583477" w:rsidRDefault="00583477"/>
    <w:p w:rsidR="007D7B1F" w:rsidRDefault="007D7B1F"/>
    <w:p w:rsidR="007D7B1F" w:rsidRDefault="007D7B1F"/>
    <w:p w:rsidR="007D7B1F" w:rsidRDefault="007D7B1F"/>
    <w:p w:rsidR="00542C8D" w:rsidRDefault="00542C8D"/>
    <w:p w:rsidR="00542C8D" w:rsidRDefault="00542C8D"/>
    <w:p w:rsidR="00963580" w:rsidRPr="00542C8D" w:rsidRDefault="00142717" w:rsidP="00F0733F">
      <w:pPr>
        <w:pStyle w:val="3"/>
        <w:tabs>
          <w:tab w:val="center" w:pos="4252"/>
        </w:tabs>
        <w:spacing w:line="400" w:lineRule="exact"/>
        <w:rPr>
          <w:kern w:val="0"/>
        </w:rPr>
      </w:pPr>
      <w:bookmarkStart w:id="2" w:name="_Toc97887701"/>
      <w:r>
        <w:rPr>
          <w:rFonts w:cs="黑体" w:hint="eastAsia"/>
        </w:rPr>
        <w:t>一、小金属一周评述</w:t>
      </w:r>
      <w:bookmarkStart w:id="3" w:name="_Toc530728485"/>
      <w:bookmarkStart w:id="4" w:name="_Toc510190825"/>
      <w:bookmarkStart w:id="5" w:name="_Toc505947794"/>
      <w:bookmarkStart w:id="6" w:name="_Toc529541800"/>
      <w:bookmarkStart w:id="7" w:name="_Toc512521225"/>
      <w:bookmarkStart w:id="8" w:name="_Toc528936986"/>
      <w:bookmarkStart w:id="9" w:name="_Toc528332594"/>
      <w:bookmarkStart w:id="10" w:name="_Toc507665368"/>
      <w:bookmarkStart w:id="11" w:name="_Toc513118842"/>
      <w:bookmarkStart w:id="12" w:name="_Toc507769000"/>
      <w:bookmarkStart w:id="13" w:name="_Toc509582478"/>
      <w:bookmarkStart w:id="14" w:name="_Toc504123327"/>
      <w:bookmarkStart w:id="15" w:name="_Toc533674480"/>
      <w:bookmarkStart w:id="16" w:name="_Toc532566849"/>
      <w:bookmarkStart w:id="17" w:name="_Toc528913994"/>
      <w:bookmarkStart w:id="18" w:name="_Toc511290048"/>
      <w:bookmarkStart w:id="19" w:name="_Toc517965461"/>
      <w:bookmarkStart w:id="20" w:name="_Toc513728611"/>
      <w:bookmarkStart w:id="21" w:name="_Toc520381693"/>
      <w:bookmarkStart w:id="22" w:name="_Toc512606000"/>
      <w:bookmarkStart w:id="23" w:name="_Toc522890290"/>
      <w:bookmarkStart w:id="24" w:name="_Toc508975637"/>
      <w:bookmarkStart w:id="25" w:name="_Toc534383436"/>
      <w:bookmarkStart w:id="26" w:name="_Toc515612471"/>
      <w:bookmarkStart w:id="27" w:name="_Toc533083465"/>
      <w:bookmarkStart w:id="28" w:name="_Toc513728505"/>
      <w:bookmarkStart w:id="29" w:name="_Toc530057359"/>
      <w:bookmarkStart w:id="30" w:name="_Toc521075423"/>
      <w:bookmarkStart w:id="31" w:name="_Toc533777202"/>
      <w:bookmarkStart w:id="32" w:name="_Toc515027608"/>
      <w:bookmarkStart w:id="33" w:name="_Toc510190043"/>
      <w:bookmarkStart w:id="34" w:name="_Toc519842315"/>
      <w:bookmarkStart w:id="35" w:name="_Toc525913129"/>
      <w:bookmarkStart w:id="36" w:name="_Toc533168359"/>
      <w:bookmarkStart w:id="37" w:name="_Toc514921969"/>
      <w:bookmarkStart w:id="38" w:name="_Toc504744209"/>
      <w:bookmarkStart w:id="39" w:name="_Toc512520694"/>
      <w:bookmarkStart w:id="40" w:name="_Toc521679472"/>
      <w:bookmarkStart w:id="41" w:name="_Toc522179796"/>
      <w:bookmarkStart w:id="42" w:name="_Toc521053860"/>
      <w:bookmarkStart w:id="43" w:name="_Toc519865236"/>
      <w:bookmarkStart w:id="44" w:name="_Toc520366056"/>
      <w:bookmarkStart w:id="45" w:name="_Toc508960595"/>
      <w:bookmarkStart w:id="46" w:name="_Toc516237036"/>
      <w:bookmarkStart w:id="47" w:name="_Toc531358358"/>
      <w:bookmarkStart w:id="48" w:name="_Toc520452528"/>
      <w:bookmarkStart w:id="49" w:name="_Toc527035872"/>
      <w:bookmarkStart w:id="50" w:name="_Toc504140101"/>
      <w:bookmarkStart w:id="51" w:name="_Toc528222492"/>
      <w:bookmarkStart w:id="52" w:name="_Toc511397199"/>
      <w:bookmarkStart w:id="53" w:name="_Toc524334722"/>
      <w:bookmarkStart w:id="54" w:name="_Toc517448405"/>
      <w:bookmarkStart w:id="55" w:name="_Toc529455508"/>
      <w:bookmarkStart w:id="56" w:name="_Toc511375612"/>
      <w:bookmarkStart w:id="57" w:name="_Toc513816736"/>
      <w:bookmarkStart w:id="58" w:name="_Toc522285450"/>
      <w:bookmarkStart w:id="59" w:name="_Toc530751847"/>
      <w:bookmarkStart w:id="60" w:name="_Toc523991798"/>
      <w:bookmarkStart w:id="61" w:name="_Toc515611913"/>
      <w:bookmarkStart w:id="62" w:name="_Toc530149342"/>
      <w:bookmarkStart w:id="63" w:name="_Toc533167784"/>
      <w:bookmarkStart w:id="64" w:name="_Toc510166278"/>
      <w:bookmarkStart w:id="65" w:name="_Toc508369676"/>
      <w:bookmarkStart w:id="66" w:name="_Toc517427833"/>
      <w:bookmarkStart w:id="67" w:name="_Toc519258206"/>
      <w:bookmarkStart w:id="68" w:name="_Toc527640818"/>
      <w:bookmarkStart w:id="69" w:name="_Toc523381108"/>
      <w:bookmarkStart w:id="70" w:name="_Toc516819989"/>
      <w:bookmarkStart w:id="71" w:name="_Toc531943255"/>
      <w:bookmarkStart w:id="72" w:name="_Toc512001762"/>
      <w:bookmarkStart w:id="73" w:name="_Toc518650435"/>
      <w:bookmarkStart w:id="74" w:name="_Toc513211123"/>
      <w:bookmarkStart w:id="75" w:name="_Toc531271720"/>
      <w:bookmarkStart w:id="76" w:name="_Toc530147840"/>
      <w:bookmarkStart w:id="77" w:name="_Toc521586415"/>
      <w:bookmarkStart w:id="78" w:name="_Toc519147013"/>
      <w:bookmarkStart w:id="79" w:name="_Toc485828984"/>
      <w:bookmarkStart w:id="80" w:name="_Toc508267081"/>
      <w:bookmarkStart w:id="81" w:name="_Toc523494890"/>
      <w:bookmarkStart w:id="82" w:name="_Toc527037029"/>
      <w:bookmarkStart w:id="83" w:name="_Toc509574325"/>
      <w:bookmarkStart w:id="84" w:name="_Toc531854138"/>
      <w:bookmarkStart w:id="85" w:name="_Toc527123553"/>
      <w:bookmarkStart w:id="86" w:name="_Toc514422624"/>
      <w:bookmarkStart w:id="87" w:name="_Toc505261402"/>
      <w:bookmarkStart w:id="88" w:name="_Toc518548545"/>
      <w:bookmarkStart w:id="89" w:name="_Toc505347182"/>
      <w:bookmarkStart w:id="90" w:name="_Toc524704217"/>
      <w:bookmarkStart w:id="91" w:name="_Toc518651973"/>
      <w:bookmarkStart w:id="92" w:name="_Toc514329181"/>
      <w:bookmarkStart w:id="93" w:name="_Toc527728174"/>
      <w:bookmarkStart w:id="94" w:name="_Toc1132017"/>
      <w:bookmarkStart w:id="95" w:name="_Toc516841874"/>
      <w:bookmarkStart w:id="96" w:name="_Toc504651767"/>
      <w:bookmarkStart w:id="97" w:name="_Toc515633934"/>
      <w:bookmarkStart w:id="98" w:name="_Toc504057445"/>
      <w:bookmarkStart w:id="99" w:name="_Toc511898980"/>
      <w:bookmarkStart w:id="100" w:name="_Toc525309223"/>
      <w:bookmarkStart w:id="101" w:name="_Toc518051249"/>
      <w:bookmarkStart w:id="102" w:name="_Toc521051959"/>
      <w:bookmarkStart w:id="103" w:name="_Toc513123883"/>
      <w:bookmarkEnd w:id="1"/>
      <w:bookmarkEnd w:id="2"/>
      <w:r>
        <w:rPr>
          <w:rFonts w:cs="黑体" w:hint="eastAsia"/>
        </w:rPr>
        <w:tab/>
      </w:r>
    </w:p>
    <w:p w:rsidR="00E81065" w:rsidRDefault="00A32F47" w:rsidP="00E81065">
      <w:pPr>
        <w:widowControl/>
        <w:spacing w:after="90"/>
        <w:ind w:leftChars="100" w:left="210"/>
        <w:jc w:val="left"/>
        <w:outlineLvl w:val="1"/>
        <w:rPr>
          <w:rFonts w:ascii="宋体" w:hAnsi="宋体" w:cs="Arial"/>
          <w:b/>
          <w:kern w:val="0"/>
          <w:sz w:val="32"/>
          <w:szCs w:val="32"/>
        </w:rPr>
      </w:pPr>
      <w:bookmarkStart w:id="104" w:name="_Toc97887702"/>
      <w:r>
        <w:rPr>
          <w:rFonts w:ascii="宋体" w:hAnsi="宋体" w:cs="Arial" w:hint="eastAsia"/>
          <w:b/>
          <w:kern w:val="0"/>
          <w:sz w:val="32"/>
          <w:szCs w:val="32"/>
        </w:rPr>
        <w:t>1、</w:t>
      </w:r>
      <w:r w:rsidR="00142717" w:rsidRPr="00E07917">
        <w:rPr>
          <w:rFonts w:ascii="宋体" w:hAnsi="宋体" w:cs="Arial" w:hint="eastAsia"/>
          <w:b/>
          <w:kern w:val="0"/>
          <w:sz w:val="32"/>
          <w:szCs w:val="32"/>
        </w:rPr>
        <w:t>硒评论：电解锰</w:t>
      </w:r>
      <w:r w:rsidR="0068619D" w:rsidRPr="00E07917">
        <w:rPr>
          <w:rFonts w:ascii="宋体" w:hAnsi="宋体" w:cs="Arial" w:hint="eastAsia"/>
          <w:b/>
          <w:kern w:val="0"/>
          <w:sz w:val="32"/>
          <w:szCs w:val="32"/>
        </w:rPr>
        <w:t>市场</w:t>
      </w:r>
      <w:r w:rsidR="00043D44" w:rsidRPr="00043D44">
        <w:rPr>
          <w:rFonts w:ascii="宋体" w:hAnsi="宋体" w:cs="Arial"/>
          <w:b/>
          <w:kern w:val="0"/>
          <w:sz w:val="32"/>
          <w:szCs w:val="32"/>
        </w:rPr>
        <w:t>价格继续下跌</w:t>
      </w:r>
      <w:r w:rsidR="00921835">
        <w:rPr>
          <w:rFonts w:ascii="宋体" w:hAnsi="宋体" w:cs="Arial" w:hint="eastAsia"/>
          <w:b/>
          <w:kern w:val="0"/>
          <w:sz w:val="32"/>
          <w:szCs w:val="32"/>
        </w:rPr>
        <w:t xml:space="preserve"> </w:t>
      </w:r>
      <w:r w:rsidR="00142717" w:rsidRPr="00E07917">
        <w:rPr>
          <w:rFonts w:ascii="宋体" w:hAnsi="宋体" w:cs="Arial" w:hint="eastAsia"/>
          <w:b/>
          <w:kern w:val="0"/>
          <w:sz w:val="32"/>
          <w:szCs w:val="32"/>
        </w:rPr>
        <w:t>二硒</w:t>
      </w:r>
      <w:r w:rsidR="0068619D" w:rsidRPr="00E07917">
        <w:rPr>
          <w:rFonts w:ascii="宋体" w:hAnsi="宋体" w:cs="Arial" w:hint="eastAsia"/>
          <w:b/>
          <w:kern w:val="0"/>
          <w:sz w:val="32"/>
          <w:szCs w:val="32"/>
        </w:rPr>
        <w:t>市场</w:t>
      </w:r>
      <w:r w:rsidR="00043D44" w:rsidRPr="00043D44">
        <w:rPr>
          <w:rFonts w:ascii="宋体" w:hAnsi="宋体" w:cs="Arial"/>
          <w:b/>
          <w:kern w:val="0"/>
          <w:sz w:val="32"/>
          <w:szCs w:val="32"/>
        </w:rPr>
        <w:t>以消化库存为主</w:t>
      </w:r>
      <w:bookmarkEnd w:id="104"/>
    </w:p>
    <w:p w:rsidR="00084B7B" w:rsidRDefault="00084B7B" w:rsidP="00B30E18">
      <w:pPr>
        <w:widowControl/>
        <w:spacing w:after="90"/>
        <w:ind w:leftChars="100" w:left="210"/>
        <w:jc w:val="left"/>
        <w:outlineLvl w:val="1"/>
        <w:rPr>
          <w:sz w:val="18"/>
          <w:szCs w:val="18"/>
        </w:rPr>
      </w:pPr>
    </w:p>
    <w:p w:rsidR="00043D44" w:rsidRPr="00043D44" w:rsidRDefault="00043D44" w:rsidP="00043D44">
      <w:pPr>
        <w:pStyle w:val="ab"/>
        <w:ind w:firstLineChars="200" w:firstLine="360"/>
        <w:rPr>
          <w:sz w:val="18"/>
          <w:szCs w:val="18"/>
        </w:rPr>
      </w:pPr>
      <w:r w:rsidRPr="00043D44">
        <w:rPr>
          <w:sz w:val="18"/>
          <w:szCs w:val="18"/>
        </w:rPr>
        <w:t>中商网讯：截至到目前电解锰的报价在31700-32700元/吨，均价较上周五均价下调4300元/吨。本周国内电解锰市场价格继续下跌。市场供应方变化不大。由于现货市场交易持续乏力，鉴于在没有实际消化需求和投机需求的支撑下，整体价格继续小幅下滑。预计未来一周国内电解锰市场价格将呈弱势。</w:t>
      </w:r>
    </w:p>
    <w:p w:rsidR="00043D44" w:rsidRPr="00043D44" w:rsidRDefault="00043D44" w:rsidP="00043D44">
      <w:pPr>
        <w:pStyle w:val="ab"/>
        <w:ind w:firstLineChars="200" w:firstLine="360"/>
        <w:rPr>
          <w:sz w:val="18"/>
          <w:szCs w:val="18"/>
        </w:rPr>
      </w:pPr>
      <w:r w:rsidRPr="00043D44">
        <w:rPr>
          <w:sz w:val="18"/>
          <w:szCs w:val="18"/>
        </w:rPr>
        <w:t>硒粉国际市场最新报价在9.7-11.2美元/磅，价格较上周五保持稳定。欧洲鹿特丹市场硒粉报价为10.5美元/磅，均价较上周五保持平稳。</w:t>
      </w:r>
    </w:p>
    <w:p w:rsidR="00043D44" w:rsidRPr="00043D44" w:rsidRDefault="00043D44" w:rsidP="00043D44">
      <w:pPr>
        <w:pStyle w:val="ab"/>
        <w:ind w:firstLineChars="200" w:firstLine="360"/>
        <w:rPr>
          <w:sz w:val="18"/>
          <w:szCs w:val="18"/>
        </w:rPr>
      </w:pPr>
      <w:r w:rsidRPr="00043D44">
        <w:rPr>
          <w:sz w:val="18"/>
          <w:szCs w:val="18"/>
        </w:rPr>
        <w:t>本周国内硒粉市场价格为140-150元/公斤，均价较上周五保持平稳。本周粗硒市场价格为75-90元/公斤，均价较上周五保持不变。目前国内硒市场延续疲软走势，现货疲乏，虽然生产商在继续坚挺报价，但国内市场交易低迷，鉴于观望后市的情绪较浓。预计未来一周国内硒市场价格将保持稳定。</w:t>
      </w:r>
    </w:p>
    <w:p w:rsidR="00043D44" w:rsidRPr="00043D44" w:rsidRDefault="00043D44" w:rsidP="00043D44">
      <w:pPr>
        <w:pStyle w:val="ab"/>
        <w:ind w:firstLineChars="200" w:firstLine="360"/>
        <w:rPr>
          <w:sz w:val="18"/>
          <w:szCs w:val="18"/>
        </w:rPr>
      </w:pPr>
      <w:r w:rsidRPr="00043D44">
        <w:rPr>
          <w:sz w:val="18"/>
          <w:szCs w:val="18"/>
        </w:rPr>
        <w:t>本周国内二氧化硒市场价格为75-80元/公斤，均价较上周五价格保持稳定。目前国内二氧化硒市场缺乏现货交易的支撑，部分生产商坚挺的信心逐渐减弱，报价不在坚挺价格出现下幅下跌，鉴于消费商基本上以消化库存为主，采购的积极性偏弱。预计未来一周国内二氧化硒价格将保持平稳走势。</w:t>
      </w:r>
    </w:p>
    <w:p w:rsidR="00043D44" w:rsidRPr="00043D44" w:rsidRDefault="00043D44" w:rsidP="00043D44">
      <w:pPr>
        <w:pStyle w:val="ab"/>
        <w:ind w:firstLineChars="200" w:firstLine="360"/>
        <w:rPr>
          <w:sz w:val="18"/>
          <w:szCs w:val="18"/>
        </w:rPr>
      </w:pPr>
      <w:r w:rsidRPr="00043D44">
        <w:rPr>
          <w:sz w:val="18"/>
          <w:szCs w:val="18"/>
        </w:rPr>
        <w:t>分析评述：本周硒市场整体持稳，电解锰市场价格继续下跌，粗硒市场价格保持不变，二氧化硒市场采购积极性偏弱，鉴于目前国内二氧化硒市场价格偏弱走势，由于市场成交量稀少，现阶段下游消费商虽有一定量的采购，但也基本上保持按需采购为主。预计未来一周硒市将会保持稳定。</w:t>
      </w:r>
    </w:p>
    <w:p w:rsidR="00E81065" w:rsidRPr="00A06474" w:rsidRDefault="00E81065" w:rsidP="00E81065">
      <w:pPr>
        <w:pStyle w:val="ab"/>
        <w:ind w:firstLineChars="200" w:firstLine="361"/>
        <w:rPr>
          <w:rFonts w:cs="Arial"/>
          <w:b/>
          <w:sz w:val="18"/>
          <w:szCs w:val="18"/>
        </w:rPr>
      </w:pPr>
    </w:p>
    <w:p w:rsidR="00B30E18" w:rsidRDefault="004C228D" w:rsidP="00C327FE">
      <w:pPr>
        <w:widowControl/>
        <w:spacing w:after="90"/>
        <w:jc w:val="left"/>
        <w:outlineLvl w:val="1"/>
        <w:rPr>
          <w:rFonts w:ascii="宋体" w:hAnsi="宋体" w:cs="Arial"/>
          <w:b/>
          <w:kern w:val="0"/>
          <w:sz w:val="32"/>
          <w:szCs w:val="32"/>
        </w:rPr>
      </w:pPr>
      <w:r>
        <w:rPr>
          <w:rFonts w:ascii="宋体" w:hAnsi="宋体" w:cs="Arial" w:hint="eastAsia"/>
          <w:b/>
          <w:kern w:val="0"/>
          <w:sz w:val="32"/>
          <w:szCs w:val="32"/>
        </w:rPr>
        <w:t xml:space="preserve"> </w:t>
      </w:r>
      <w:bookmarkStart w:id="105" w:name="_Toc97887703"/>
      <w:r w:rsidR="00A32F47">
        <w:rPr>
          <w:rFonts w:ascii="宋体" w:hAnsi="宋体" w:cs="Arial" w:hint="eastAsia"/>
          <w:b/>
          <w:kern w:val="0"/>
          <w:sz w:val="32"/>
          <w:szCs w:val="32"/>
        </w:rPr>
        <w:t>2、</w:t>
      </w:r>
      <w:r w:rsidR="00142717" w:rsidRPr="00E07917">
        <w:rPr>
          <w:rFonts w:ascii="宋体" w:hAnsi="宋体" w:cs="Arial" w:hint="eastAsia"/>
          <w:b/>
          <w:kern w:val="0"/>
          <w:sz w:val="32"/>
          <w:szCs w:val="32"/>
        </w:rPr>
        <w:t>铋评论：</w:t>
      </w:r>
      <w:r w:rsidR="00142717" w:rsidRPr="00E07917">
        <w:rPr>
          <w:rFonts w:ascii="宋体" w:hAnsi="宋体" w:cs="Arial"/>
          <w:b/>
          <w:kern w:val="0"/>
          <w:sz w:val="32"/>
          <w:szCs w:val="32"/>
        </w:rPr>
        <w:t>铋</w:t>
      </w:r>
      <w:r w:rsidR="00142717" w:rsidRPr="00AB3F16">
        <w:rPr>
          <w:rFonts w:ascii="宋体" w:hAnsi="宋体" w:cs="Arial"/>
          <w:b/>
          <w:kern w:val="0"/>
          <w:sz w:val="32"/>
          <w:szCs w:val="32"/>
        </w:rPr>
        <w:t>锭</w:t>
      </w:r>
      <w:r w:rsidR="00BA267D" w:rsidRPr="00BA267D">
        <w:rPr>
          <w:rFonts w:ascii="宋体" w:hAnsi="宋体" w:cs="Arial"/>
          <w:b/>
          <w:kern w:val="0"/>
          <w:sz w:val="32"/>
          <w:szCs w:val="32"/>
        </w:rPr>
        <w:t>市场</w:t>
      </w:r>
      <w:r w:rsidR="00872AE0" w:rsidRPr="00872AE0">
        <w:rPr>
          <w:rFonts w:ascii="宋体" w:hAnsi="宋体" w:cs="Arial"/>
          <w:b/>
          <w:kern w:val="0"/>
          <w:sz w:val="32"/>
          <w:szCs w:val="32"/>
        </w:rPr>
        <w:t>需求较为平稳</w:t>
      </w:r>
      <w:bookmarkEnd w:id="105"/>
    </w:p>
    <w:p w:rsidR="00872AE0" w:rsidRPr="00872AE0" w:rsidRDefault="00872AE0" w:rsidP="00872AE0">
      <w:pPr>
        <w:pStyle w:val="ab"/>
        <w:ind w:firstLineChars="200" w:firstLine="360"/>
        <w:rPr>
          <w:sz w:val="18"/>
          <w:szCs w:val="18"/>
        </w:rPr>
      </w:pPr>
      <w:r w:rsidRPr="00872AE0">
        <w:rPr>
          <w:sz w:val="18"/>
          <w:szCs w:val="18"/>
        </w:rPr>
        <w:t>中商网讯：本周国内铋锭市场需求较为平稳。市场成交量也基本持平，下游消费商采购积极性不高，目前维持按需采购为主，鉴于观望后市的情绪较浓。预计未来一周国内铋锭价格将会继续保持稳定。</w:t>
      </w:r>
    </w:p>
    <w:p w:rsidR="00872AE0" w:rsidRPr="00872AE0" w:rsidRDefault="00872AE0" w:rsidP="00872AE0">
      <w:pPr>
        <w:pStyle w:val="ab"/>
        <w:ind w:firstLineChars="200" w:firstLine="360"/>
        <w:rPr>
          <w:sz w:val="18"/>
          <w:szCs w:val="18"/>
        </w:rPr>
      </w:pPr>
      <w:r w:rsidRPr="00872AE0">
        <w:rPr>
          <w:sz w:val="18"/>
          <w:szCs w:val="18"/>
        </w:rPr>
        <w:lastRenderedPageBreak/>
        <w:t>本周国际市场铋锭报价为3.85-4.2美元/磅，均价较上周五最低价格保持不变，最高价格上涨0.1美元/磅。欧洲鹿特丹市场最新报价在3.95美元/磅，价格较上周五保持平稳。出口市场价格为3.4-3.5美元/磅，均价较上周五稳定。</w:t>
      </w:r>
    </w:p>
    <w:p w:rsidR="00872AE0" w:rsidRPr="00872AE0" w:rsidRDefault="00872AE0" w:rsidP="00872AE0">
      <w:pPr>
        <w:pStyle w:val="ab"/>
        <w:ind w:firstLineChars="200" w:firstLine="360"/>
        <w:rPr>
          <w:sz w:val="18"/>
          <w:szCs w:val="18"/>
        </w:rPr>
      </w:pPr>
      <w:r w:rsidRPr="00872AE0">
        <w:rPr>
          <w:sz w:val="18"/>
          <w:szCs w:val="18"/>
        </w:rPr>
        <w:t>本周国内铋锭市场主流报价为44500-45500元/吨，均价较上周五保持平稳。目前国内铋锭市场整体并无太大变化，厂商们挺价意愿浓厚，无意低价出货。下游消费商询盘整体补货意愿不强。目前国内氧化铋的市场价格为47000-48000元/吨，均价较上周五保持稳定。目前国内氧化铋市场行情维持弱稳，下游采购商们接受度不高，成交不多。鉴于现货买卖交易冷清。预计未来一周国内氧化铋市场价格将保持平稳运行。</w:t>
      </w:r>
    </w:p>
    <w:p w:rsidR="00872AE0" w:rsidRPr="00872AE0" w:rsidRDefault="00872AE0" w:rsidP="00872AE0">
      <w:pPr>
        <w:pStyle w:val="ab"/>
        <w:ind w:firstLineChars="200" w:firstLine="360"/>
        <w:rPr>
          <w:sz w:val="18"/>
          <w:szCs w:val="18"/>
        </w:rPr>
      </w:pPr>
      <w:r w:rsidRPr="00872AE0">
        <w:rPr>
          <w:sz w:val="18"/>
          <w:szCs w:val="18"/>
        </w:rPr>
        <w:t>分析评述：本周国内铋锭市场价格保持平稳。目前看贸易商心态较为谨慎，价格持稳但无备货意愿。市场询盘寥寥。鉴于终端观望情绪较浓。预计未来一周国内铋锭市场将会保持稳定。</w:t>
      </w:r>
    </w:p>
    <w:p w:rsidR="003C4CF9" w:rsidRPr="00872AE0" w:rsidRDefault="003C4CF9" w:rsidP="00E81065">
      <w:pPr>
        <w:widowControl/>
        <w:spacing w:after="90"/>
        <w:ind w:firstLineChars="200" w:firstLine="361"/>
        <w:jc w:val="left"/>
        <w:outlineLvl w:val="1"/>
        <w:rPr>
          <w:rFonts w:ascii="宋体" w:hAnsi="宋体" w:cs="Arial"/>
          <w:b/>
          <w:kern w:val="0"/>
          <w:sz w:val="18"/>
          <w:szCs w:val="18"/>
        </w:rPr>
      </w:pPr>
    </w:p>
    <w:p w:rsidR="00D12C5E" w:rsidRDefault="00142717" w:rsidP="007B4D47">
      <w:pPr>
        <w:widowControl/>
        <w:spacing w:after="90"/>
        <w:jc w:val="left"/>
        <w:outlineLvl w:val="1"/>
        <w:rPr>
          <w:rFonts w:ascii="宋体" w:hAnsi="宋体" w:cs="Arial"/>
          <w:b/>
          <w:kern w:val="0"/>
          <w:sz w:val="32"/>
          <w:szCs w:val="32"/>
        </w:rPr>
      </w:pPr>
      <w:bookmarkStart w:id="106" w:name="_Toc97887704"/>
      <w:r w:rsidRPr="00E07917">
        <w:rPr>
          <w:rFonts w:ascii="宋体" w:hAnsi="宋体" w:cs="Arial" w:hint="eastAsia"/>
          <w:b/>
          <w:kern w:val="0"/>
          <w:sz w:val="32"/>
          <w:szCs w:val="32"/>
        </w:rPr>
        <w:t>3、铟评论：铟锭</w:t>
      </w:r>
      <w:r w:rsidR="00143F33" w:rsidRPr="00143F33">
        <w:rPr>
          <w:rFonts w:ascii="宋体" w:hAnsi="宋体" w:cs="Arial" w:hint="eastAsia"/>
          <w:b/>
          <w:kern w:val="0"/>
          <w:sz w:val="32"/>
          <w:szCs w:val="32"/>
        </w:rPr>
        <w:t>市场</w:t>
      </w:r>
      <w:r w:rsidR="00F83B7E" w:rsidRPr="00F83B7E">
        <w:rPr>
          <w:rFonts w:ascii="宋体" w:hAnsi="宋体" w:cs="Arial" w:hint="eastAsia"/>
          <w:b/>
          <w:kern w:val="0"/>
          <w:sz w:val="32"/>
          <w:szCs w:val="32"/>
        </w:rPr>
        <w:t>终端消费商仍在观望后市</w:t>
      </w:r>
      <w:bookmarkEnd w:id="106"/>
    </w:p>
    <w:p w:rsidR="00676606" w:rsidRDefault="00676606" w:rsidP="007B4D47">
      <w:pPr>
        <w:widowControl/>
        <w:spacing w:after="90"/>
        <w:jc w:val="left"/>
        <w:outlineLvl w:val="1"/>
        <w:rPr>
          <w:rFonts w:asciiTheme="minorEastAsia" w:eastAsiaTheme="minorEastAsia" w:hAnsiTheme="minorEastAsia" w:cs="Arial"/>
          <w:kern w:val="0"/>
          <w:sz w:val="18"/>
          <w:szCs w:val="18"/>
        </w:rPr>
      </w:pPr>
    </w:p>
    <w:p w:rsidR="00F83B7E" w:rsidRPr="00F83B7E" w:rsidRDefault="00F83B7E" w:rsidP="00F83B7E">
      <w:pPr>
        <w:widowControl/>
        <w:spacing w:after="90"/>
        <w:ind w:firstLineChars="200" w:firstLine="360"/>
        <w:jc w:val="left"/>
        <w:rPr>
          <w:rFonts w:ascii="宋体" w:hAnsi="宋体" w:cs="宋体"/>
          <w:kern w:val="0"/>
          <w:sz w:val="18"/>
          <w:szCs w:val="18"/>
        </w:rPr>
      </w:pPr>
      <w:r w:rsidRPr="00F83B7E">
        <w:rPr>
          <w:rFonts w:ascii="宋体" w:hAnsi="宋体" w:cs="宋体" w:hint="eastAsia"/>
          <w:kern w:val="0"/>
          <w:sz w:val="18"/>
          <w:szCs w:val="18"/>
        </w:rPr>
        <w:t>中商网讯：今日国内铟锭主流价格为1400-1450元/公斤，均价较上一交易日保持平稳。目前国内铟锭生产商在本周初开始倾向于坚挺高幅报价，但终端消费商仍在观望后市。鉴于国内价格针对实盘也不愿接受更低的价格。预计未来一周国内铟锭市场价格将会保持稳定。</w:t>
      </w:r>
    </w:p>
    <w:p w:rsidR="00F83B7E" w:rsidRPr="00F83B7E" w:rsidRDefault="00F83B7E" w:rsidP="00F83B7E">
      <w:pPr>
        <w:widowControl/>
        <w:spacing w:after="90"/>
        <w:ind w:firstLineChars="200" w:firstLine="360"/>
        <w:jc w:val="left"/>
        <w:rPr>
          <w:rFonts w:ascii="宋体" w:hAnsi="宋体" w:cs="宋体"/>
          <w:kern w:val="0"/>
          <w:sz w:val="18"/>
          <w:szCs w:val="18"/>
        </w:rPr>
      </w:pPr>
    </w:p>
    <w:p w:rsidR="00583477" w:rsidRPr="00F83B7E" w:rsidRDefault="00F83B7E" w:rsidP="00F83B7E">
      <w:pPr>
        <w:widowControl/>
        <w:spacing w:after="90"/>
        <w:ind w:firstLineChars="200" w:firstLine="360"/>
        <w:jc w:val="left"/>
        <w:rPr>
          <w:rFonts w:asciiTheme="minorEastAsia" w:eastAsiaTheme="minorEastAsia" w:hAnsiTheme="minorEastAsia"/>
          <w:sz w:val="18"/>
          <w:szCs w:val="18"/>
        </w:rPr>
      </w:pPr>
      <w:r w:rsidRPr="00F83B7E">
        <w:rPr>
          <w:rFonts w:ascii="宋体" w:hAnsi="宋体" w:cs="宋体" w:hint="eastAsia"/>
          <w:kern w:val="0"/>
          <w:sz w:val="18"/>
          <w:szCs w:val="18"/>
        </w:rPr>
        <w:t>目前国内铟锭市场市场将保持平稳，因原料供应商惜售，她们采购不到原料。鉴于生产商报价坚挺。主流价格保持当前水平。预计未来一周国内铟锭市场价格将会保持坚挺。</w:t>
      </w:r>
    </w:p>
    <w:p w:rsidR="00676606" w:rsidRPr="00676606" w:rsidRDefault="00676606" w:rsidP="00902E48">
      <w:pPr>
        <w:widowControl/>
        <w:spacing w:after="90"/>
        <w:ind w:firstLineChars="200" w:firstLine="360"/>
        <w:jc w:val="left"/>
        <w:rPr>
          <w:rFonts w:asciiTheme="minorEastAsia" w:eastAsiaTheme="minorEastAsia" w:hAnsiTheme="minorEastAsia"/>
          <w:sz w:val="18"/>
          <w:szCs w:val="18"/>
        </w:rPr>
      </w:pPr>
    </w:p>
    <w:p w:rsidR="00710A7A" w:rsidRDefault="00142717" w:rsidP="00676606">
      <w:pPr>
        <w:widowControl/>
        <w:spacing w:after="90"/>
        <w:jc w:val="left"/>
        <w:outlineLvl w:val="1"/>
        <w:rPr>
          <w:rFonts w:ascii="宋体" w:hAnsi="宋体" w:cs="Arial"/>
          <w:b/>
          <w:kern w:val="0"/>
          <w:sz w:val="32"/>
          <w:szCs w:val="32"/>
        </w:rPr>
      </w:pPr>
      <w:bookmarkStart w:id="107" w:name="_Toc97887705"/>
      <w:r w:rsidRPr="00E07917">
        <w:rPr>
          <w:rFonts w:ascii="宋体" w:hAnsi="宋体" w:cs="Arial" w:hint="eastAsia"/>
          <w:b/>
          <w:kern w:val="0"/>
          <w:sz w:val="32"/>
          <w:szCs w:val="32"/>
        </w:rPr>
        <w:t>4、碲评论：国内碲锭</w:t>
      </w:r>
      <w:r w:rsidR="00F83B7E" w:rsidRPr="00F83B7E">
        <w:rPr>
          <w:rFonts w:ascii="宋体" w:hAnsi="宋体" w:cs="Arial" w:hint="eastAsia"/>
          <w:b/>
          <w:kern w:val="0"/>
          <w:sz w:val="32"/>
          <w:szCs w:val="32"/>
        </w:rPr>
        <w:t>市场需求有限</w:t>
      </w:r>
      <w:bookmarkEnd w:id="107"/>
    </w:p>
    <w:p w:rsidR="00143F33" w:rsidRPr="001D6277" w:rsidRDefault="00143F33" w:rsidP="00676606">
      <w:pPr>
        <w:widowControl/>
        <w:spacing w:after="90"/>
        <w:jc w:val="left"/>
        <w:outlineLvl w:val="1"/>
        <w:rPr>
          <w:rFonts w:asciiTheme="minorEastAsia" w:eastAsiaTheme="minorEastAsia" w:hAnsiTheme="minorEastAsia" w:cstheme="minorEastAsia"/>
          <w:kern w:val="0"/>
          <w:sz w:val="18"/>
          <w:szCs w:val="18"/>
        </w:rPr>
      </w:pPr>
    </w:p>
    <w:p w:rsidR="00F83B7E" w:rsidRDefault="00F83B7E" w:rsidP="00F83B7E">
      <w:pPr>
        <w:ind w:firstLineChars="200" w:firstLine="360"/>
        <w:jc w:val="left"/>
        <w:rPr>
          <w:rFonts w:asciiTheme="minorEastAsia" w:eastAsiaTheme="minorEastAsia" w:hAnsiTheme="minorEastAsia" w:cs="宋体"/>
          <w:kern w:val="0"/>
          <w:sz w:val="18"/>
          <w:szCs w:val="18"/>
        </w:rPr>
      </w:pPr>
      <w:r w:rsidRPr="00F83B7E">
        <w:rPr>
          <w:rFonts w:asciiTheme="minorEastAsia" w:eastAsiaTheme="minorEastAsia" w:hAnsiTheme="minorEastAsia" w:cs="宋体" w:hint="eastAsia"/>
          <w:kern w:val="0"/>
          <w:sz w:val="18"/>
          <w:szCs w:val="18"/>
        </w:rPr>
        <w:t>中商网讯：今日国内金属碲的主流报价为440-450元/公斤，均价较上一交易日保持平稳。目前国内金属碲市场运行缓慢，因为多数消费商库存充足，市场需求有限，他们的订单也比较稀少。目前他们主动降低报价以获订单，但下游消费商目前还是消耗之前采购的库存，对后市观望的情绪较为浓厚。预计未来一周国内金属碲市场价格保持弱稳。</w:t>
      </w:r>
    </w:p>
    <w:p w:rsidR="00F83B7E" w:rsidRPr="00F83B7E" w:rsidRDefault="00F83B7E" w:rsidP="00F83B7E">
      <w:pPr>
        <w:ind w:firstLineChars="200" w:firstLine="360"/>
        <w:jc w:val="left"/>
        <w:rPr>
          <w:rFonts w:asciiTheme="minorEastAsia" w:eastAsiaTheme="minorEastAsia" w:hAnsiTheme="minorEastAsia" w:cs="宋体"/>
          <w:kern w:val="0"/>
          <w:sz w:val="18"/>
          <w:szCs w:val="18"/>
        </w:rPr>
      </w:pPr>
    </w:p>
    <w:p w:rsidR="00143F33" w:rsidRPr="00F83B7E" w:rsidRDefault="00F83B7E" w:rsidP="00F83B7E">
      <w:pPr>
        <w:ind w:firstLineChars="200" w:firstLine="360"/>
        <w:jc w:val="left"/>
        <w:rPr>
          <w:rFonts w:asciiTheme="minorEastAsia" w:eastAsiaTheme="minorEastAsia" w:hAnsiTheme="minorEastAsia" w:cs="宋体"/>
          <w:kern w:val="0"/>
          <w:sz w:val="18"/>
          <w:szCs w:val="18"/>
        </w:rPr>
      </w:pPr>
      <w:r w:rsidRPr="00F83B7E">
        <w:rPr>
          <w:rFonts w:asciiTheme="minorEastAsia" w:eastAsiaTheme="minorEastAsia" w:hAnsiTheme="minorEastAsia" w:cs="宋体" w:hint="eastAsia"/>
          <w:kern w:val="0"/>
          <w:sz w:val="18"/>
          <w:szCs w:val="18"/>
        </w:rPr>
        <w:t>目前国内金属碲市场需求有限，他们的订单也比较稀少。因消费商需求疲软，对后市观望的情绪较为浓厚。鉴于市场交易清淡。预计未来一周国内金属碲市场价格将会趋弱。</w:t>
      </w:r>
      <w:r w:rsidR="00143F33" w:rsidRPr="00F83B7E">
        <w:rPr>
          <w:rFonts w:asciiTheme="minorEastAsia" w:eastAsiaTheme="minorEastAsia" w:hAnsiTheme="minorEastAsia" w:cs="宋体"/>
          <w:kern w:val="0"/>
          <w:sz w:val="18"/>
          <w:szCs w:val="18"/>
        </w:rPr>
        <w:t xml:space="preserve"> </w:t>
      </w:r>
    </w:p>
    <w:p w:rsidR="00D12C5E" w:rsidRPr="00143F33" w:rsidRDefault="00D12C5E" w:rsidP="00143F33">
      <w:pPr>
        <w:ind w:firstLineChars="200" w:firstLine="360"/>
        <w:jc w:val="left"/>
        <w:rPr>
          <w:rFonts w:asciiTheme="minorEastAsia" w:eastAsiaTheme="minorEastAsia" w:hAnsiTheme="minorEastAsia"/>
          <w:sz w:val="18"/>
          <w:szCs w:val="18"/>
        </w:rPr>
      </w:pPr>
    </w:p>
    <w:p w:rsidR="00963580" w:rsidRPr="00E07917" w:rsidRDefault="00142717" w:rsidP="00E07917">
      <w:pPr>
        <w:jc w:val="left"/>
        <w:outlineLvl w:val="0"/>
        <w:rPr>
          <w:rFonts w:ascii="宋体" w:hAnsi="宋体" w:cs="Arial"/>
          <w:b/>
          <w:bCs/>
          <w:kern w:val="0"/>
          <w:sz w:val="36"/>
          <w:szCs w:val="36"/>
        </w:rPr>
      </w:pPr>
      <w:bookmarkStart w:id="108" w:name="_Toc97887706"/>
      <w:r w:rsidRPr="00E07917">
        <w:rPr>
          <w:rFonts w:ascii="宋体" w:hAnsi="宋体" w:cs="Arial" w:hint="eastAsia"/>
          <w:b/>
          <w:bCs/>
          <w:kern w:val="0"/>
          <w:sz w:val="36"/>
          <w:szCs w:val="36"/>
        </w:rPr>
        <w:t>二、价格行情</w:t>
      </w:r>
      <w:bookmarkEnd w:id="108"/>
    </w:p>
    <w:p w:rsidR="007D7B1F" w:rsidRDefault="00142717" w:rsidP="00E07917">
      <w:pPr>
        <w:widowControl/>
        <w:spacing w:after="90"/>
        <w:jc w:val="left"/>
        <w:outlineLvl w:val="1"/>
        <w:rPr>
          <w:rFonts w:ascii="宋体" w:hAnsi="宋体" w:cs="Arial"/>
          <w:b/>
          <w:kern w:val="0"/>
          <w:sz w:val="32"/>
          <w:szCs w:val="32"/>
        </w:rPr>
      </w:pPr>
      <w:bookmarkStart w:id="109" w:name="_Toc97887707"/>
      <w:r w:rsidRPr="00E07917">
        <w:rPr>
          <w:rFonts w:ascii="宋体" w:hAnsi="宋体" w:cs="Arial"/>
          <w:b/>
          <w:kern w:val="0"/>
          <w:sz w:val="32"/>
          <w:szCs w:val="32"/>
        </w:rPr>
        <w:t>1</w:t>
      </w:r>
      <w:r w:rsidRPr="00E07917">
        <w:rPr>
          <w:rFonts w:ascii="宋体" w:hAnsi="宋体" w:cs="Arial" w:hint="eastAsia"/>
          <w:b/>
          <w:kern w:val="0"/>
          <w:sz w:val="32"/>
          <w:szCs w:val="32"/>
        </w:rPr>
        <w:t>、国际价格</w:t>
      </w:r>
      <w:bookmarkEnd w:id="109"/>
    </w:p>
    <w:p w:rsidR="009A758A" w:rsidRPr="00E07917" w:rsidRDefault="009A758A" w:rsidP="00E07917">
      <w:pPr>
        <w:widowControl/>
        <w:spacing w:after="90"/>
        <w:jc w:val="left"/>
        <w:outlineLvl w:val="1"/>
        <w:rPr>
          <w:rFonts w:ascii="宋体" w:hAnsi="宋体" w:cs="Arial"/>
          <w:b/>
          <w:kern w:val="0"/>
          <w:sz w:val="32"/>
          <w:szCs w:val="32"/>
        </w:rPr>
      </w:pPr>
    </w:p>
    <w:tbl>
      <w:tblPr>
        <w:tblpPr w:leftFromText="180" w:rightFromText="180" w:vertAnchor="text" w:horzAnchor="page" w:tblpX="1042" w:tblpY="486"/>
        <w:tblOverlap w:val="neve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RPr="00F7710F" w:rsidTr="00E13231">
        <w:trPr>
          <w:trHeight w:val="349"/>
        </w:trPr>
        <w:tc>
          <w:tcPr>
            <w:tcW w:w="9982" w:type="dxa"/>
            <w:gridSpan w:val="15"/>
            <w:shd w:val="clear" w:color="auto" w:fill="auto"/>
            <w:noWrap/>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国际小金属价格</w:t>
            </w:r>
          </w:p>
        </w:tc>
      </w:tr>
      <w:tr w:rsidR="00963580" w:rsidRPr="00F7710F" w:rsidTr="00E13231">
        <w:trPr>
          <w:trHeight w:val="349"/>
        </w:trPr>
        <w:tc>
          <w:tcPr>
            <w:tcW w:w="1473" w:type="dxa"/>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lastRenderedPageBreak/>
              <w:t>日期</w:t>
            </w:r>
          </w:p>
        </w:tc>
        <w:tc>
          <w:tcPr>
            <w:tcW w:w="1366"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硒（美元）</w:t>
            </w:r>
          </w:p>
        </w:tc>
        <w:tc>
          <w:tcPr>
            <w:tcW w:w="1314" w:type="dxa"/>
            <w:gridSpan w:val="2"/>
            <w:vMerge w:val="restart"/>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铋（美元）</w:t>
            </w: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镉</w:t>
            </w:r>
          </w:p>
        </w:tc>
        <w:tc>
          <w:tcPr>
            <w:tcW w:w="1203"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铟（美元）</w:t>
            </w:r>
          </w:p>
        </w:tc>
        <w:tc>
          <w:tcPr>
            <w:tcW w:w="975"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碲锭（美元）</w:t>
            </w:r>
          </w:p>
        </w:tc>
        <w:tc>
          <w:tcPr>
            <w:tcW w:w="1314" w:type="dxa"/>
            <w:gridSpan w:val="2"/>
            <w:vMerge w:val="restart"/>
            <w:shd w:val="clear" w:color="auto" w:fill="auto"/>
            <w:vAlign w:val="center"/>
          </w:tcPr>
          <w:p w:rsidR="00963580" w:rsidRPr="00F7710F" w:rsidRDefault="00142717" w:rsidP="00B257B5">
            <w:pPr>
              <w:widowControl/>
              <w:jc w:val="center"/>
              <w:rPr>
                <w:rFonts w:asciiTheme="minorEastAsia" w:eastAsiaTheme="minorEastAsia" w:hAnsiTheme="minorEastAsia" w:cs="宋体"/>
                <w:color w:val="000000"/>
                <w:kern w:val="0"/>
                <w:sz w:val="18"/>
                <w:szCs w:val="18"/>
              </w:rPr>
            </w:pPr>
            <w:r w:rsidRPr="00F7710F">
              <w:rPr>
                <w:rFonts w:asciiTheme="minorEastAsia" w:eastAsiaTheme="minorEastAsia" w:hAnsiTheme="minorEastAsia" w:cs="宋体" w:hint="eastAsia"/>
                <w:color w:val="000000"/>
                <w:kern w:val="0"/>
                <w:sz w:val="18"/>
                <w:szCs w:val="18"/>
              </w:rPr>
              <w:t>二氧化锗（美元）</w:t>
            </w:r>
          </w:p>
        </w:tc>
      </w:tr>
      <w:tr w:rsidR="00963580" w:rsidRPr="00F7710F" w:rsidTr="00E13231">
        <w:trPr>
          <w:trHeight w:val="678"/>
        </w:trPr>
        <w:tc>
          <w:tcPr>
            <w:tcW w:w="1473" w:type="dxa"/>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66"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314" w:type="dxa"/>
            <w:gridSpan w:val="2"/>
            <w:vMerge/>
            <w:vAlign w:val="center"/>
          </w:tcPr>
          <w:p w:rsidR="00963580" w:rsidRPr="00F7710F" w:rsidRDefault="00963580" w:rsidP="00B257B5">
            <w:pPr>
              <w:jc w:val="center"/>
              <w:rPr>
                <w:rFonts w:asciiTheme="minorEastAsia" w:eastAsiaTheme="minorEastAsia" w:hAnsiTheme="minorEastAsia" w:cs="仿宋_GB2312"/>
                <w:sz w:val="18"/>
                <w:szCs w:val="18"/>
              </w:rPr>
            </w:pPr>
          </w:p>
        </w:tc>
        <w:tc>
          <w:tcPr>
            <w:tcW w:w="1180"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（99.95美分）</w:t>
            </w:r>
          </w:p>
        </w:tc>
        <w:tc>
          <w:tcPr>
            <w:tcW w:w="1157" w:type="dxa"/>
            <w:gridSpan w:val="2"/>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（99.99美分）</w:t>
            </w:r>
          </w:p>
        </w:tc>
        <w:tc>
          <w:tcPr>
            <w:tcW w:w="1203"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975"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c>
          <w:tcPr>
            <w:tcW w:w="1314" w:type="dxa"/>
            <w:gridSpan w:val="2"/>
            <w:vMerge/>
            <w:vAlign w:val="center"/>
          </w:tcPr>
          <w:p w:rsidR="00963580" w:rsidRPr="00F7710F" w:rsidRDefault="00963580" w:rsidP="00B257B5">
            <w:pPr>
              <w:widowControl/>
              <w:jc w:val="left"/>
              <w:rPr>
                <w:rFonts w:asciiTheme="minorEastAsia" w:eastAsiaTheme="minorEastAsia" w:hAnsiTheme="minorEastAsia" w:cs="宋体"/>
                <w:color w:val="000000"/>
                <w:kern w:val="0"/>
                <w:sz w:val="18"/>
                <w:szCs w:val="18"/>
              </w:rPr>
            </w:pPr>
          </w:p>
        </w:tc>
      </w:tr>
      <w:tr w:rsidR="00963580" w:rsidRPr="00F7710F" w:rsidTr="00E13231">
        <w:trPr>
          <w:trHeight w:val="699"/>
        </w:trPr>
        <w:tc>
          <w:tcPr>
            <w:tcW w:w="1473" w:type="dxa"/>
            <w:shd w:val="clear" w:color="auto" w:fill="auto"/>
            <w:vAlign w:val="center"/>
          </w:tcPr>
          <w:p w:rsidR="00963580" w:rsidRPr="00F7710F" w:rsidRDefault="00D44AA1" w:rsidP="00B257B5">
            <w:pPr>
              <w:widowControl/>
              <w:jc w:val="center"/>
              <w:rPr>
                <w:rFonts w:asciiTheme="minorEastAsia" w:eastAsiaTheme="minorEastAsia" w:hAnsiTheme="minorEastAsia" w:cs="宋体"/>
                <w:kern w:val="0"/>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sidR="00C108F5">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日</w:t>
            </w:r>
          </w:p>
        </w:tc>
        <w:tc>
          <w:tcPr>
            <w:tcW w:w="620" w:type="dxa"/>
            <w:shd w:val="clear" w:color="auto" w:fill="auto"/>
            <w:vAlign w:val="center"/>
          </w:tcPr>
          <w:p w:rsidR="00963580" w:rsidRPr="00F7710F" w:rsidRDefault="00A27B67" w:rsidP="00B257B5">
            <w:pPr>
              <w:widowControl/>
              <w:jc w:val="center"/>
              <w:textAlignment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w:t>
            </w:r>
            <w:r w:rsidR="00C757B8">
              <w:rPr>
                <w:rFonts w:asciiTheme="minorEastAsia" w:eastAsiaTheme="minorEastAsia" w:hAnsiTheme="minorEastAsia" w:cs="仿宋_GB2312" w:hint="eastAsia"/>
                <w:sz w:val="18"/>
                <w:szCs w:val="18"/>
              </w:rPr>
              <w:t>7</w:t>
            </w:r>
          </w:p>
        </w:tc>
        <w:tc>
          <w:tcPr>
            <w:tcW w:w="746" w:type="dxa"/>
            <w:shd w:val="clear" w:color="auto" w:fill="auto"/>
            <w:vAlign w:val="center"/>
          </w:tcPr>
          <w:p w:rsidR="00963580" w:rsidRPr="00F7710F" w:rsidRDefault="00D10ADE" w:rsidP="00D10ADE">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11</w:t>
            </w:r>
            <w:r w:rsidR="00C757B8">
              <w:rPr>
                <w:rFonts w:asciiTheme="minorEastAsia" w:eastAsiaTheme="minorEastAsia" w:hAnsiTheme="minorEastAsia" w:cs="仿宋_GB2312" w:hint="eastAsia"/>
                <w:sz w:val="18"/>
                <w:szCs w:val="18"/>
              </w:rPr>
              <w:t>.2</w:t>
            </w:r>
          </w:p>
        </w:tc>
        <w:tc>
          <w:tcPr>
            <w:tcW w:w="657" w:type="dxa"/>
            <w:shd w:val="clear" w:color="auto" w:fill="auto"/>
            <w:vAlign w:val="center"/>
          </w:tcPr>
          <w:p w:rsidR="00963580" w:rsidRPr="00F7710F" w:rsidRDefault="00142717"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3</w:t>
            </w:r>
            <w:r w:rsidR="00EE1D71" w:rsidRPr="00F7710F">
              <w:rPr>
                <w:rFonts w:asciiTheme="minorEastAsia" w:eastAsiaTheme="minorEastAsia" w:hAnsiTheme="minorEastAsia" w:cs="仿宋_GB2312" w:hint="eastAsia"/>
                <w:sz w:val="18"/>
                <w:szCs w:val="18"/>
              </w:rPr>
              <w:t>.</w:t>
            </w:r>
            <w:r w:rsidR="006D2043">
              <w:rPr>
                <w:rFonts w:asciiTheme="minorEastAsia" w:eastAsiaTheme="minorEastAsia" w:hAnsiTheme="minorEastAsia" w:cs="仿宋_GB2312" w:hint="eastAsia"/>
                <w:sz w:val="18"/>
                <w:szCs w:val="18"/>
              </w:rPr>
              <w:t>8</w:t>
            </w:r>
            <w:r w:rsidR="00D10ADE">
              <w:rPr>
                <w:rFonts w:asciiTheme="minorEastAsia" w:eastAsiaTheme="minorEastAsia" w:hAnsiTheme="minorEastAsia" w:cs="仿宋_GB2312" w:hint="eastAsia"/>
                <w:sz w:val="18"/>
                <w:szCs w:val="18"/>
              </w:rPr>
              <w:t>5</w:t>
            </w:r>
          </w:p>
        </w:tc>
        <w:tc>
          <w:tcPr>
            <w:tcW w:w="657" w:type="dxa"/>
            <w:shd w:val="clear" w:color="auto" w:fill="auto"/>
            <w:vAlign w:val="center"/>
          </w:tcPr>
          <w:p w:rsidR="00963580" w:rsidRPr="00F7710F" w:rsidRDefault="00EE1D71" w:rsidP="00B257B5">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4</w:t>
            </w:r>
            <w:r w:rsidR="00D10ADE">
              <w:rPr>
                <w:rFonts w:asciiTheme="minorEastAsia" w:eastAsiaTheme="minorEastAsia" w:hAnsiTheme="minorEastAsia" w:cs="仿宋_GB2312" w:hint="eastAsia"/>
                <w:sz w:val="18"/>
                <w:szCs w:val="18"/>
              </w:rPr>
              <w:t>.</w:t>
            </w:r>
            <w:r w:rsidR="00C108F5">
              <w:rPr>
                <w:rFonts w:asciiTheme="minorEastAsia" w:eastAsiaTheme="minorEastAsia" w:hAnsiTheme="minorEastAsia" w:cs="仿宋_GB2312" w:hint="eastAsia"/>
                <w:sz w:val="18"/>
                <w:szCs w:val="18"/>
              </w:rPr>
              <w:t>2</w:t>
            </w:r>
          </w:p>
        </w:tc>
        <w:tc>
          <w:tcPr>
            <w:tcW w:w="616"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131</w:t>
            </w:r>
          </w:p>
        </w:tc>
        <w:tc>
          <w:tcPr>
            <w:tcW w:w="564"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155</w:t>
            </w:r>
          </w:p>
        </w:tc>
        <w:tc>
          <w:tcPr>
            <w:tcW w:w="602" w:type="dxa"/>
            <w:shd w:val="clear" w:color="auto" w:fill="auto"/>
            <w:vAlign w:val="center"/>
          </w:tcPr>
          <w:p w:rsidR="00963580" w:rsidRPr="00F7710F" w:rsidRDefault="00C108F5" w:rsidP="00F7710F">
            <w:pPr>
              <w:ind w:firstLineChars="50" w:firstLine="90"/>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p>
        </w:tc>
        <w:tc>
          <w:tcPr>
            <w:tcW w:w="555" w:type="dxa"/>
            <w:shd w:val="clear" w:color="auto" w:fill="auto"/>
            <w:vAlign w:val="center"/>
          </w:tcPr>
          <w:p w:rsidR="00963580" w:rsidRPr="00F7710F" w:rsidRDefault="00E44E29"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w:t>
            </w:r>
            <w:r w:rsidR="00C108F5">
              <w:rPr>
                <w:rFonts w:asciiTheme="minorEastAsia" w:eastAsiaTheme="minorEastAsia" w:hAnsiTheme="minorEastAsia" w:cs="仿宋_GB2312" w:hint="eastAsia"/>
                <w:sz w:val="18"/>
                <w:szCs w:val="18"/>
              </w:rPr>
              <w:t>6</w:t>
            </w:r>
          </w:p>
        </w:tc>
        <w:tc>
          <w:tcPr>
            <w:tcW w:w="594"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240</w:t>
            </w:r>
          </w:p>
        </w:tc>
        <w:tc>
          <w:tcPr>
            <w:tcW w:w="609" w:type="dxa"/>
            <w:shd w:val="clear" w:color="auto" w:fill="auto"/>
            <w:vAlign w:val="center"/>
          </w:tcPr>
          <w:p w:rsidR="00963580" w:rsidRPr="00F7710F" w:rsidRDefault="00C108F5" w:rsidP="00FC5DBB">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w:t>
            </w:r>
            <w:r w:rsidR="00FC5DBB" w:rsidRPr="00FC5DBB">
              <w:rPr>
                <w:rFonts w:asciiTheme="minorEastAsia" w:eastAsiaTheme="minorEastAsia" w:hAnsiTheme="minorEastAsia" w:cs="仿宋_GB2312" w:hint="eastAsia"/>
                <w:sz w:val="18"/>
                <w:szCs w:val="18"/>
              </w:rPr>
              <w:t>5</w:t>
            </w:r>
          </w:p>
        </w:tc>
        <w:tc>
          <w:tcPr>
            <w:tcW w:w="487" w:type="dxa"/>
            <w:shd w:val="clear" w:color="auto" w:fill="auto"/>
            <w:vAlign w:val="center"/>
          </w:tcPr>
          <w:p w:rsidR="00963580" w:rsidRPr="00F7710F" w:rsidRDefault="00C108F5"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w:t>
            </w:r>
          </w:p>
        </w:tc>
        <w:tc>
          <w:tcPr>
            <w:tcW w:w="488" w:type="dxa"/>
            <w:shd w:val="clear" w:color="auto" w:fill="auto"/>
            <w:vAlign w:val="center"/>
          </w:tcPr>
          <w:p w:rsidR="00963580" w:rsidRPr="00F7710F" w:rsidRDefault="00AB3F16"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w:t>
            </w:r>
            <w:r w:rsidR="00C108F5">
              <w:rPr>
                <w:rFonts w:asciiTheme="minorEastAsia" w:eastAsiaTheme="minorEastAsia" w:hAnsiTheme="minorEastAsia" w:cs="仿宋_GB2312" w:hint="eastAsia"/>
                <w:sz w:val="18"/>
                <w:szCs w:val="18"/>
              </w:rPr>
              <w:t>1</w:t>
            </w:r>
          </w:p>
        </w:tc>
        <w:tc>
          <w:tcPr>
            <w:tcW w:w="609" w:type="dxa"/>
            <w:shd w:val="clear" w:color="auto" w:fill="auto"/>
            <w:vAlign w:val="center"/>
          </w:tcPr>
          <w:p w:rsidR="00963580" w:rsidRPr="00F7710F" w:rsidRDefault="00D10ADE" w:rsidP="00B257B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93</w:t>
            </w:r>
            <w:r w:rsidR="00C108F5">
              <w:rPr>
                <w:rFonts w:asciiTheme="minorEastAsia" w:eastAsiaTheme="minorEastAsia" w:hAnsiTheme="minorEastAsia" w:cs="仿宋_GB2312" w:hint="eastAsia"/>
                <w:sz w:val="18"/>
                <w:szCs w:val="18"/>
              </w:rPr>
              <w:t>5</w:t>
            </w:r>
          </w:p>
        </w:tc>
        <w:tc>
          <w:tcPr>
            <w:tcW w:w="705" w:type="dxa"/>
            <w:shd w:val="clear" w:color="auto" w:fill="auto"/>
            <w:vAlign w:val="center"/>
          </w:tcPr>
          <w:p w:rsidR="00963580" w:rsidRPr="00F7710F" w:rsidRDefault="00C108F5" w:rsidP="00C108F5">
            <w:pP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1000</w:t>
            </w:r>
          </w:p>
        </w:tc>
      </w:tr>
    </w:tbl>
    <w:p w:rsidR="00963580" w:rsidRDefault="00963580"/>
    <w:p w:rsidR="00963580" w:rsidRDefault="00963580"/>
    <w:p w:rsidR="00963580" w:rsidRPr="00E07917" w:rsidRDefault="00142717" w:rsidP="00E07917">
      <w:pPr>
        <w:widowControl/>
        <w:spacing w:after="90"/>
        <w:jc w:val="left"/>
        <w:outlineLvl w:val="1"/>
        <w:rPr>
          <w:rFonts w:ascii="宋体" w:hAnsi="宋体" w:cs="Arial"/>
          <w:b/>
          <w:kern w:val="0"/>
          <w:sz w:val="32"/>
          <w:szCs w:val="32"/>
        </w:rPr>
      </w:pPr>
      <w:bookmarkStart w:id="110" w:name="_Toc97887708"/>
      <w:r w:rsidRPr="00E07917">
        <w:rPr>
          <w:rFonts w:ascii="宋体" w:hAnsi="宋体" w:cs="Arial"/>
          <w:b/>
          <w:kern w:val="0"/>
          <w:sz w:val="32"/>
          <w:szCs w:val="32"/>
        </w:rPr>
        <w:t>2</w:t>
      </w:r>
      <w:r w:rsidRPr="00E07917">
        <w:rPr>
          <w:rFonts w:ascii="宋体" w:hAnsi="宋体" w:cs="Arial" w:hint="eastAsia"/>
          <w:b/>
          <w:kern w:val="0"/>
          <w:sz w:val="32"/>
          <w:szCs w:val="32"/>
        </w:rPr>
        <w:t>、欧洲鹿特丹小金属价格</w:t>
      </w:r>
      <w:bookmarkEnd w:id="110"/>
    </w:p>
    <w:tbl>
      <w:tblPr>
        <w:tblpPr w:leftFromText="180" w:rightFromText="180" w:vertAnchor="text" w:horzAnchor="page" w:tblpX="1024" w:tblpY="291"/>
        <w:tblOverlap w:val="never"/>
        <w:tblW w:w="9895" w:type="dxa"/>
        <w:tblLayout w:type="fixed"/>
        <w:tblLook w:val="04A0"/>
      </w:tblPr>
      <w:tblGrid>
        <w:gridCol w:w="1464"/>
        <w:gridCol w:w="978"/>
        <w:gridCol w:w="955"/>
        <w:gridCol w:w="1109"/>
        <w:gridCol w:w="1110"/>
        <w:gridCol w:w="1020"/>
        <w:gridCol w:w="1005"/>
        <w:gridCol w:w="1229"/>
        <w:gridCol w:w="1025"/>
      </w:tblGrid>
      <w:tr w:rsidR="00963580" w:rsidRPr="00F7710F" w:rsidTr="006B2E2D">
        <w:trPr>
          <w:trHeight w:val="427"/>
        </w:trPr>
        <w:tc>
          <w:tcPr>
            <w:tcW w:w="9895" w:type="dxa"/>
            <w:gridSpan w:val="9"/>
            <w:tcBorders>
              <w:top w:val="single" w:sz="8" w:space="0" w:color="auto"/>
              <w:left w:val="single" w:sz="8" w:space="0" w:color="auto"/>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b/>
                <w:bCs/>
                <w:sz w:val="18"/>
                <w:szCs w:val="18"/>
              </w:rPr>
            </w:pPr>
            <w:r w:rsidRPr="00F7710F">
              <w:rPr>
                <w:rFonts w:asciiTheme="minorEastAsia" w:eastAsiaTheme="minorEastAsia" w:hAnsiTheme="minorEastAsia" w:cs="仿宋_GB2312" w:hint="eastAsia"/>
                <w:b/>
                <w:bCs/>
                <w:sz w:val="18"/>
                <w:szCs w:val="18"/>
              </w:rPr>
              <w:t>欧洲鹿特丹小金属价格一周汇总</w:t>
            </w:r>
          </w:p>
        </w:tc>
      </w:tr>
      <w:tr w:rsidR="00963580" w:rsidRPr="00F7710F" w:rsidTr="006B2E2D">
        <w:trPr>
          <w:trHeight w:val="1337"/>
        </w:trPr>
        <w:tc>
          <w:tcPr>
            <w:tcW w:w="1464" w:type="dxa"/>
            <w:tcBorders>
              <w:top w:val="nil"/>
              <w:left w:val="single" w:sz="8" w:space="0" w:color="auto"/>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日期</w:t>
            </w:r>
          </w:p>
        </w:tc>
        <w:tc>
          <w:tcPr>
            <w:tcW w:w="978"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硒（美元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95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铋（美元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0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99.95</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11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镉（</w:t>
            </w:r>
            <w:r w:rsidRPr="00F7710F">
              <w:rPr>
                <w:rFonts w:asciiTheme="minorEastAsia" w:eastAsiaTheme="minorEastAsia" w:hAnsiTheme="minorEastAsia" w:cs="仿宋_GB2312"/>
                <w:sz w:val="18"/>
                <w:szCs w:val="18"/>
              </w:rPr>
              <w:t>99.99</w:t>
            </w:r>
            <w:r w:rsidRPr="00F7710F">
              <w:rPr>
                <w:rFonts w:asciiTheme="minorEastAsia" w:eastAsiaTheme="minorEastAsia" w:hAnsiTheme="minorEastAsia" w:cs="仿宋_GB2312" w:hint="eastAsia"/>
                <w:sz w:val="18"/>
                <w:szCs w:val="18"/>
              </w:rPr>
              <w:t>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磅）</w:t>
            </w:r>
          </w:p>
        </w:tc>
        <w:tc>
          <w:tcPr>
            <w:tcW w:w="1020"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铟（美元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05"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锗（元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229" w:type="dxa"/>
            <w:tcBorders>
              <w:top w:val="single" w:sz="4" w:space="0" w:color="auto"/>
              <w:left w:val="nil"/>
              <w:bottom w:val="single" w:sz="4" w:space="0" w:color="auto"/>
              <w:right w:val="single" w:sz="4" w:space="0" w:color="auto"/>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二氧化锗（美元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c>
          <w:tcPr>
            <w:tcW w:w="1025" w:type="dxa"/>
            <w:tcBorders>
              <w:top w:val="single" w:sz="4" w:space="0" w:color="auto"/>
              <w:left w:val="nil"/>
              <w:bottom w:val="single" w:sz="4" w:space="0" w:color="auto"/>
              <w:right w:val="single" w:sz="8" w:space="0" w:color="000000"/>
            </w:tcBorders>
            <w:vAlign w:val="center"/>
          </w:tcPr>
          <w:p w:rsidR="00963580" w:rsidRPr="00F7710F" w:rsidRDefault="00142717" w:rsidP="006B2E2D">
            <w:pPr>
              <w:spacing w:line="400" w:lineRule="exact"/>
              <w:jc w:val="center"/>
              <w:rPr>
                <w:rFonts w:asciiTheme="minorEastAsia" w:eastAsiaTheme="minorEastAsia" w:hAnsiTheme="minorEastAsia" w:cs="Times New Roman"/>
                <w:sz w:val="18"/>
                <w:szCs w:val="18"/>
              </w:rPr>
            </w:pPr>
            <w:r w:rsidRPr="00F7710F">
              <w:rPr>
                <w:rFonts w:asciiTheme="minorEastAsia" w:eastAsiaTheme="minorEastAsia" w:hAnsiTheme="minorEastAsia" w:cs="仿宋_GB2312" w:hint="eastAsia"/>
                <w:sz w:val="18"/>
                <w:szCs w:val="18"/>
              </w:rPr>
              <w:t>镓（美元</w:t>
            </w:r>
            <w:r w:rsidRPr="00F7710F">
              <w:rPr>
                <w:rFonts w:asciiTheme="minorEastAsia" w:eastAsiaTheme="minorEastAsia" w:hAnsiTheme="minorEastAsia" w:cs="仿宋_GB2312"/>
                <w:sz w:val="18"/>
                <w:szCs w:val="18"/>
              </w:rPr>
              <w:t>/</w:t>
            </w:r>
            <w:r w:rsidRPr="00F7710F">
              <w:rPr>
                <w:rFonts w:asciiTheme="minorEastAsia" w:eastAsiaTheme="minorEastAsia" w:hAnsiTheme="minorEastAsia" w:cs="仿宋_GB2312" w:hint="eastAsia"/>
                <w:sz w:val="18"/>
                <w:szCs w:val="18"/>
              </w:rPr>
              <w:t>公斤）</w:t>
            </w:r>
          </w:p>
        </w:tc>
      </w:tr>
      <w:tr w:rsidR="00963580" w:rsidRPr="00F7710F" w:rsidTr="006B2E2D">
        <w:trPr>
          <w:trHeight w:val="82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spacing w:line="400" w:lineRule="exact"/>
              <w:jc w:val="center"/>
              <w:rPr>
                <w:rFonts w:asciiTheme="minorEastAsia" w:eastAsiaTheme="minorEastAsia" w:hAnsiTheme="minorEastAsia" w:cs="Times New Roman"/>
                <w:sz w:val="18"/>
                <w:szCs w:val="18"/>
              </w:rPr>
            </w:pPr>
            <w:r>
              <w:rPr>
                <w:rFonts w:asciiTheme="minorEastAsia" w:eastAsiaTheme="minorEastAsia" w:hAnsiTheme="minorEastAsia" w:cs="仿宋_GB2312" w:hint="eastAsia"/>
                <w:sz w:val="18"/>
                <w:szCs w:val="18"/>
              </w:rPr>
              <w:t>3</w:t>
            </w:r>
            <w:r w:rsidR="00142717" w:rsidRPr="00F7710F">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9</w:t>
            </w:r>
            <w:r w:rsidR="00142717" w:rsidRPr="00F7710F">
              <w:rPr>
                <w:rFonts w:asciiTheme="minorEastAsia" w:eastAsiaTheme="minorEastAsia" w:hAnsiTheme="minorEastAsia" w:cs="仿宋_GB2312" w:hint="eastAsia"/>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680036" w:rsidP="000C5127">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3144FC"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0C512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D44AA1">
              <w:rPr>
                <w:rFonts w:asciiTheme="minorEastAsia" w:eastAsiaTheme="minorEastAsia" w:hAnsiTheme="minorEastAsia" w:cs="仿宋_GB2312" w:hint="eastAsia"/>
                <w:sz w:val="18"/>
                <w:szCs w:val="18"/>
              </w:rPr>
              <w:t>48</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87.5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r w:rsidR="00963580" w:rsidRPr="00F7710F" w:rsidTr="006B2E2D">
        <w:trPr>
          <w:trHeight w:val="834"/>
        </w:trPr>
        <w:tc>
          <w:tcPr>
            <w:tcW w:w="1464" w:type="dxa"/>
            <w:tcBorders>
              <w:top w:val="nil"/>
              <w:left w:val="single" w:sz="8" w:space="0" w:color="auto"/>
              <w:bottom w:val="single" w:sz="4" w:space="0" w:color="auto"/>
              <w:right w:val="single" w:sz="4" w:space="0" w:color="auto"/>
            </w:tcBorders>
            <w:vAlign w:val="center"/>
          </w:tcPr>
          <w:p w:rsidR="00963580" w:rsidRPr="00F7710F" w:rsidRDefault="00D44AA1" w:rsidP="006B2E2D">
            <w:pPr>
              <w:widowControl/>
              <w:jc w:val="center"/>
              <w:textAlignment w:val="center"/>
              <w:rPr>
                <w:rFonts w:asciiTheme="minorEastAsia" w:eastAsiaTheme="minorEastAsia" w:hAnsiTheme="minorEastAsia" w:cs="仿宋_GB2312"/>
                <w:color w:val="000000"/>
                <w:sz w:val="18"/>
                <w:szCs w:val="18"/>
              </w:rPr>
            </w:pPr>
            <w:r>
              <w:rPr>
                <w:rFonts w:asciiTheme="minorEastAsia" w:eastAsiaTheme="minorEastAsia" w:hAnsiTheme="minorEastAsia" w:cs="仿宋_GB2312" w:hint="eastAsia"/>
                <w:color w:val="000000"/>
                <w:kern w:val="0"/>
                <w:sz w:val="18"/>
                <w:szCs w:val="18"/>
              </w:rPr>
              <w:t>3</w:t>
            </w:r>
            <w:r w:rsidR="00142717" w:rsidRPr="00F7710F">
              <w:rPr>
                <w:rFonts w:asciiTheme="minorEastAsia" w:eastAsiaTheme="minorEastAsia" w:hAnsiTheme="minorEastAsia" w:cs="仿宋_GB2312"/>
                <w:color w:val="000000"/>
                <w:kern w:val="0"/>
                <w:sz w:val="18"/>
                <w:szCs w:val="18"/>
              </w:rPr>
              <w:t>月</w:t>
            </w:r>
            <w:r w:rsidR="009D3C36">
              <w:rPr>
                <w:rFonts w:asciiTheme="minorEastAsia" w:eastAsiaTheme="minorEastAsia" w:hAnsiTheme="minorEastAsia" w:cs="仿宋_GB2312" w:hint="eastAsia"/>
                <w:color w:val="000000"/>
                <w:kern w:val="0"/>
                <w:sz w:val="18"/>
                <w:szCs w:val="18"/>
              </w:rPr>
              <w:t>10</w:t>
            </w:r>
            <w:r w:rsidR="00142717" w:rsidRPr="00F7710F">
              <w:rPr>
                <w:rFonts w:asciiTheme="minorEastAsia" w:eastAsiaTheme="minorEastAsia" w:hAnsiTheme="minorEastAsia" w:cs="仿宋_GB2312"/>
                <w:color w:val="000000"/>
                <w:kern w:val="0"/>
                <w:sz w:val="18"/>
                <w:szCs w:val="18"/>
              </w:rPr>
              <w:t>日</w:t>
            </w:r>
          </w:p>
        </w:tc>
        <w:tc>
          <w:tcPr>
            <w:tcW w:w="978"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10.</w:t>
            </w:r>
            <w:r w:rsidR="00D44AA1">
              <w:rPr>
                <w:rFonts w:asciiTheme="minorEastAsia" w:eastAsiaTheme="minorEastAsia" w:hAnsiTheme="minorEastAsia" w:cs="仿宋_GB2312" w:hint="eastAsia"/>
                <w:sz w:val="18"/>
                <w:szCs w:val="18"/>
              </w:rPr>
              <w:t>5</w:t>
            </w:r>
          </w:p>
        </w:tc>
        <w:tc>
          <w:tcPr>
            <w:tcW w:w="955" w:type="dxa"/>
            <w:tcBorders>
              <w:top w:val="single" w:sz="4" w:space="0" w:color="auto"/>
              <w:left w:val="nil"/>
              <w:bottom w:val="single" w:sz="4" w:space="0" w:color="auto"/>
              <w:right w:val="single" w:sz="4" w:space="0" w:color="auto"/>
            </w:tcBorders>
            <w:noWrap/>
            <w:vAlign w:val="center"/>
          </w:tcPr>
          <w:p w:rsidR="00963580" w:rsidRPr="00F7710F" w:rsidRDefault="00E83709" w:rsidP="006B2E2D">
            <w:pPr>
              <w:jc w:val="center"/>
              <w:rPr>
                <w:rFonts w:asciiTheme="minorEastAsia" w:eastAsiaTheme="minorEastAsia" w:hAnsiTheme="minorEastAsia" w:cs="仿宋_GB2312"/>
                <w:sz w:val="18"/>
                <w:szCs w:val="18"/>
              </w:rPr>
            </w:pPr>
            <w:r w:rsidRPr="00E83709">
              <w:rPr>
                <w:rFonts w:asciiTheme="minorEastAsia" w:eastAsiaTheme="minorEastAsia" w:hAnsiTheme="minorEastAsia" w:cs="仿宋_GB2312" w:hint="eastAsia"/>
                <w:sz w:val="18"/>
                <w:szCs w:val="18"/>
              </w:rPr>
              <w:t>3.95</w:t>
            </w:r>
          </w:p>
        </w:tc>
        <w:tc>
          <w:tcPr>
            <w:tcW w:w="1109"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AB3F16">
              <w:rPr>
                <w:rFonts w:asciiTheme="minorEastAsia" w:eastAsiaTheme="minorEastAsia" w:hAnsiTheme="minorEastAsia" w:cs="仿宋_GB2312" w:hint="eastAsia"/>
                <w:sz w:val="18"/>
                <w:szCs w:val="18"/>
              </w:rPr>
              <w:t>03</w:t>
            </w:r>
          </w:p>
        </w:tc>
        <w:tc>
          <w:tcPr>
            <w:tcW w:w="1110" w:type="dxa"/>
            <w:tcBorders>
              <w:top w:val="single" w:sz="4" w:space="0" w:color="auto"/>
              <w:left w:val="nil"/>
              <w:bottom w:val="single" w:sz="4" w:space="0" w:color="auto"/>
              <w:right w:val="single" w:sz="4" w:space="0" w:color="auto"/>
            </w:tcBorders>
            <w:noWrap/>
            <w:vAlign w:val="center"/>
          </w:tcPr>
          <w:p w:rsidR="00963580" w:rsidRPr="00F7710F" w:rsidRDefault="0014271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1.</w:t>
            </w:r>
            <w:r w:rsidR="00D44AA1">
              <w:rPr>
                <w:rFonts w:asciiTheme="minorEastAsia" w:eastAsiaTheme="minorEastAsia" w:hAnsiTheme="minorEastAsia" w:cs="仿宋_GB2312" w:hint="eastAsia"/>
                <w:sz w:val="18"/>
                <w:szCs w:val="18"/>
              </w:rPr>
              <w:t>48</w:t>
            </w:r>
          </w:p>
        </w:tc>
        <w:tc>
          <w:tcPr>
            <w:tcW w:w="1020" w:type="dxa"/>
            <w:tcBorders>
              <w:top w:val="single" w:sz="4" w:space="0" w:color="auto"/>
              <w:left w:val="nil"/>
              <w:bottom w:val="single" w:sz="4" w:space="0" w:color="auto"/>
              <w:right w:val="single" w:sz="4" w:space="0" w:color="auto"/>
            </w:tcBorders>
            <w:noWrap/>
            <w:vAlign w:val="center"/>
          </w:tcPr>
          <w:p w:rsidR="00963580" w:rsidRPr="00F7710F" w:rsidRDefault="000D7487" w:rsidP="006B2E2D">
            <w:pPr>
              <w:jc w:val="center"/>
              <w:rPr>
                <w:rFonts w:asciiTheme="minorEastAsia" w:eastAsiaTheme="minorEastAsia" w:hAnsiTheme="minorEastAsia" w:cs="仿宋_GB2312"/>
                <w:sz w:val="18"/>
                <w:szCs w:val="18"/>
              </w:rPr>
            </w:pPr>
            <w:r w:rsidRPr="00F7710F">
              <w:rPr>
                <w:rFonts w:asciiTheme="minorEastAsia" w:eastAsiaTheme="minorEastAsia" w:hAnsiTheme="minorEastAsia" w:cs="仿宋_GB2312" w:hint="eastAsia"/>
                <w:sz w:val="18"/>
                <w:szCs w:val="18"/>
              </w:rPr>
              <w:t>2</w:t>
            </w:r>
            <w:r w:rsidR="00D44AA1">
              <w:rPr>
                <w:rFonts w:asciiTheme="minorEastAsia" w:eastAsiaTheme="minorEastAsia" w:hAnsiTheme="minorEastAsia" w:cs="仿宋_GB2312" w:hint="eastAsia"/>
                <w:sz w:val="18"/>
                <w:szCs w:val="18"/>
              </w:rPr>
              <w:t>87.5</w:t>
            </w:r>
          </w:p>
        </w:tc>
        <w:tc>
          <w:tcPr>
            <w:tcW w:w="1005" w:type="dxa"/>
            <w:tcBorders>
              <w:top w:val="single" w:sz="4" w:space="0" w:color="auto"/>
              <w:left w:val="nil"/>
              <w:bottom w:val="single" w:sz="4" w:space="0" w:color="auto"/>
              <w:right w:val="single" w:sz="4" w:space="0" w:color="auto"/>
            </w:tcBorders>
            <w:noWrap/>
            <w:vAlign w:val="center"/>
          </w:tcPr>
          <w:p w:rsidR="00963580" w:rsidRPr="00F7710F" w:rsidRDefault="00B45C5B" w:rsidP="006B2E2D">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1295</w:t>
            </w:r>
          </w:p>
        </w:tc>
        <w:tc>
          <w:tcPr>
            <w:tcW w:w="1229" w:type="dxa"/>
            <w:tcBorders>
              <w:top w:val="single" w:sz="4" w:space="0" w:color="auto"/>
              <w:left w:val="nil"/>
              <w:bottom w:val="single" w:sz="4" w:space="0" w:color="auto"/>
              <w:right w:val="single" w:sz="4" w:space="0" w:color="auto"/>
            </w:tcBorders>
            <w:noWrap/>
            <w:vAlign w:val="center"/>
          </w:tcPr>
          <w:p w:rsidR="00963580" w:rsidRPr="00F7710F" w:rsidRDefault="00B45C5B" w:rsidP="00D44AA1">
            <w:pPr>
              <w:jc w:val="center"/>
              <w:rPr>
                <w:rFonts w:asciiTheme="minorEastAsia" w:eastAsiaTheme="minorEastAsia" w:hAnsiTheme="minorEastAsia" w:cs="仿宋_GB2312"/>
                <w:sz w:val="18"/>
                <w:szCs w:val="18"/>
              </w:rPr>
            </w:pPr>
            <w:r w:rsidRPr="004D474F">
              <w:rPr>
                <w:rFonts w:asciiTheme="minorEastAsia" w:eastAsiaTheme="minorEastAsia" w:hAnsiTheme="minorEastAsia" w:cs="仿宋_GB2312" w:hint="eastAsia"/>
                <w:sz w:val="18"/>
                <w:szCs w:val="18"/>
              </w:rPr>
              <w:t>9</w:t>
            </w:r>
            <w:r w:rsidR="00D44AA1">
              <w:rPr>
                <w:rFonts w:asciiTheme="minorEastAsia" w:eastAsiaTheme="minorEastAsia" w:hAnsiTheme="minorEastAsia" w:cs="仿宋_GB2312" w:hint="eastAsia"/>
                <w:sz w:val="18"/>
                <w:szCs w:val="18"/>
              </w:rPr>
              <w:t>70</w:t>
            </w:r>
          </w:p>
        </w:tc>
        <w:tc>
          <w:tcPr>
            <w:tcW w:w="1025" w:type="dxa"/>
            <w:tcBorders>
              <w:top w:val="single" w:sz="4" w:space="0" w:color="auto"/>
              <w:left w:val="nil"/>
              <w:bottom w:val="single" w:sz="4" w:space="0" w:color="auto"/>
              <w:right w:val="single" w:sz="8" w:space="0" w:color="000000"/>
            </w:tcBorders>
            <w:noWrap/>
            <w:vAlign w:val="center"/>
          </w:tcPr>
          <w:p w:rsidR="00963580" w:rsidRPr="00F7710F" w:rsidRDefault="00680036" w:rsidP="006B2E2D">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407.5</w:t>
            </w:r>
          </w:p>
        </w:tc>
      </w:tr>
    </w:tbl>
    <w:p w:rsidR="00963580" w:rsidRDefault="00963580" w:rsidP="006B2E2D">
      <w:pPr>
        <w:jc w:val="center"/>
      </w:pPr>
    </w:p>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A32F47" w:rsidP="00E07917">
      <w:pPr>
        <w:widowControl/>
        <w:spacing w:after="90"/>
        <w:jc w:val="left"/>
        <w:outlineLvl w:val="1"/>
        <w:rPr>
          <w:rFonts w:ascii="宋体" w:hAnsi="宋体" w:cs="Arial"/>
          <w:b/>
          <w:kern w:val="0"/>
          <w:sz w:val="32"/>
          <w:szCs w:val="32"/>
        </w:rPr>
      </w:pPr>
      <w:bookmarkStart w:id="111" w:name="_Toc97887709"/>
      <w:r>
        <w:rPr>
          <w:rFonts w:ascii="宋体" w:hAnsi="宋体" w:cs="Arial" w:hint="eastAsia"/>
          <w:b/>
          <w:kern w:val="0"/>
          <w:sz w:val="32"/>
          <w:szCs w:val="32"/>
        </w:rPr>
        <w:t>3</w:t>
      </w:r>
      <w:r w:rsidRPr="00E07917">
        <w:rPr>
          <w:rFonts w:ascii="宋体" w:hAnsi="宋体" w:cs="Arial" w:hint="eastAsia"/>
          <w:b/>
          <w:kern w:val="0"/>
          <w:sz w:val="32"/>
          <w:szCs w:val="32"/>
        </w:rPr>
        <w:t>、</w:t>
      </w:r>
      <w:r w:rsidR="00142717" w:rsidRPr="00E07917">
        <w:rPr>
          <w:rFonts w:ascii="宋体" w:hAnsi="宋体" w:cs="Arial" w:hint="eastAsia"/>
          <w:b/>
          <w:kern w:val="0"/>
          <w:sz w:val="32"/>
          <w:szCs w:val="32"/>
        </w:rPr>
        <w:t>国内一周小金属价格汇总</w:t>
      </w:r>
      <w:bookmarkEnd w:id="111"/>
    </w:p>
    <w:p w:rsidR="007257FA" w:rsidRPr="00E07917" w:rsidRDefault="007257FA" w:rsidP="00E07917">
      <w:pPr>
        <w:widowControl/>
        <w:spacing w:after="90"/>
        <w:jc w:val="left"/>
        <w:outlineLvl w:val="1"/>
        <w:rPr>
          <w:rFonts w:ascii="宋体" w:hAnsi="宋体" w:cs="Arial"/>
          <w:b/>
          <w:kern w:val="0"/>
          <w:sz w:val="32"/>
          <w:szCs w:val="32"/>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8"/>
        <w:gridCol w:w="721"/>
        <w:gridCol w:w="722"/>
        <w:gridCol w:w="722"/>
        <w:gridCol w:w="785"/>
        <w:gridCol w:w="659"/>
        <w:gridCol w:w="724"/>
        <w:gridCol w:w="842"/>
        <w:gridCol w:w="843"/>
        <w:gridCol w:w="842"/>
        <w:gridCol w:w="842"/>
      </w:tblGrid>
      <w:tr w:rsidR="00963580" w:rsidRPr="007950D1" w:rsidTr="005463BC">
        <w:trPr>
          <w:trHeight w:val="415"/>
          <w:jc w:val="center"/>
        </w:trPr>
        <w:tc>
          <w:tcPr>
            <w:tcW w:w="8960" w:type="dxa"/>
            <w:gridSpan w:val="11"/>
            <w:vAlign w:val="bottom"/>
          </w:tcPr>
          <w:p w:rsidR="00963580" w:rsidRPr="007950D1" w:rsidRDefault="00142717">
            <w:pPr>
              <w:widowControl/>
              <w:spacing w:line="400" w:lineRule="exact"/>
              <w:jc w:val="center"/>
              <w:rPr>
                <w:rFonts w:asciiTheme="minorEastAsia" w:eastAsiaTheme="minorEastAsia" w:hAnsiTheme="minorEastAsia" w:cs="Times New Roman"/>
                <w:b/>
                <w:bCs/>
                <w:kern w:val="0"/>
                <w:sz w:val="18"/>
                <w:szCs w:val="18"/>
              </w:rPr>
            </w:pPr>
            <w:r w:rsidRPr="007950D1">
              <w:rPr>
                <w:rFonts w:asciiTheme="minorEastAsia" w:eastAsiaTheme="minorEastAsia" w:hAnsiTheme="minorEastAsia" w:cs="仿宋_GB2312" w:hint="eastAsia"/>
                <w:b/>
                <w:bCs/>
                <w:kern w:val="0"/>
                <w:sz w:val="18"/>
                <w:szCs w:val="18"/>
              </w:rPr>
              <w:t>国内小金属价格一周汇总</w:t>
            </w:r>
          </w:p>
        </w:tc>
      </w:tr>
      <w:tr w:rsidR="00963580" w:rsidRPr="007950D1" w:rsidTr="005463BC">
        <w:trPr>
          <w:trHeight w:val="415"/>
          <w:jc w:val="center"/>
        </w:trPr>
        <w:tc>
          <w:tcPr>
            <w:tcW w:w="1258" w:type="dxa"/>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日期</w:t>
            </w:r>
          </w:p>
        </w:tc>
        <w:tc>
          <w:tcPr>
            <w:tcW w:w="1443" w:type="dxa"/>
            <w:gridSpan w:val="2"/>
            <w:vAlign w:val="bottom"/>
          </w:tcPr>
          <w:p w:rsidR="00963580" w:rsidRPr="007950D1" w:rsidRDefault="00142717">
            <w:pPr>
              <w:widowControl/>
              <w:spacing w:line="400" w:lineRule="exact"/>
              <w:jc w:val="center"/>
              <w:rPr>
                <w:rFonts w:asciiTheme="minorEastAsia" w:eastAsiaTheme="minorEastAsia" w:hAnsiTheme="minorEastAsia" w:cs="仿宋_GB2312"/>
                <w:kern w:val="0"/>
                <w:sz w:val="18"/>
                <w:szCs w:val="18"/>
              </w:rPr>
            </w:pPr>
            <w:r w:rsidRPr="007950D1">
              <w:rPr>
                <w:rFonts w:asciiTheme="minorEastAsia" w:eastAsiaTheme="minorEastAsia" w:hAnsiTheme="minorEastAsia" w:cs="仿宋_GB2312" w:hint="eastAsia"/>
                <w:kern w:val="0"/>
                <w:sz w:val="18"/>
                <w:szCs w:val="18"/>
              </w:rPr>
              <w:t>硒粉</w:t>
            </w:r>
            <w:r w:rsidRPr="007950D1">
              <w:rPr>
                <w:rFonts w:asciiTheme="minorEastAsia" w:eastAsiaTheme="minorEastAsia" w:hAnsiTheme="minorEastAsia" w:cs="仿宋_GB2312"/>
                <w:kern w:val="0"/>
                <w:sz w:val="18"/>
                <w:szCs w:val="18"/>
              </w:rPr>
              <w:t>99.9%</w:t>
            </w:r>
          </w:p>
        </w:tc>
        <w:tc>
          <w:tcPr>
            <w:tcW w:w="1507"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二氧化硒</w:t>
            </w:r>
          </w:p>
        </w:tc>
        <w:tc>
          <w:tcPr>
            <w:tcW w:w="1383"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精铟</w:t>
            </w:r>
          </w:p>
        </w:tc>
        <w:tc>
          <w:tcPr>
            <w:tcW w:w="1685"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粗铟</w:t>
            </w:r>
          </w:p>
        </w:tc>
        <w:tc>
          <w:tcPr>
            <w:tcW w:w="1684" w:type="dxa"/>
            <w:gridSpan w:val="2"/>
            <w:vAlign w:val="bottom"/>
          </w:tcPr>
          <w:p w:rsidR="00963580" w:rsidRPr="007950D1" w:rsidRDefault="00142717">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锗锭</w:t>
            </w:r>
          </w:p>
        </w:tc>
      </w:tr>
      <w:tr w:rsidR="00691CA5" w:rsidRPr="007950D1" w:rsidTr="005463BC">
        <w:trPr>
          <w:trHeight w:val="387"/>
          <w:jc w:val="center"/>
        </w:trPr>
        <w:tc>
          <w:tcPr>
            <w:tcW w:w="1258" w:type="dxa"/>
            <w:vAlign w:val="center"/>
          </w:tcPr>
          <w:p w:rsidR="00691CA5" w:rsidRPr="007950D1" w:rsidRDefault="00D44AA1">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691CA5"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9</w:t>
            </w:r>
            <w:r w:rsidR="00691CA5" w:rsidRPr="007950D1">
              <w:rPr>
                <w:rFonts w:asciiTheme="minorEastAsia" w:eastAsiaTheme="minorEastAsia" w:hAnsiTheme="minorEastAsia" w:cs="仿宋_GB2312" w:hint="eastAsia"/>
                <w:sz w:val="18"/>
                <w:szCs w:val="18"/>
              </w:rPr>
              <w:t>日</w:t>
            </w:r>
          </w:p>
        </w:tc>
        <w:tc>
          <w:tcPr>
            <w:tcW w:w="721"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691CA5" w:rsidRPr="007950D1" w:rsidRDefault="00691CA5" w:rsidP="002C5BC0">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691CA5" w:rsidRPr="007950D1" w:rsidRDefault="00691CA5"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691CA5" w:rsidRPr="007950D1" w:rsidRDefault="00D44AA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w:t>
            </w:r>
            <w:r w:rsidR="00FC5DBB">
              <w:rPr>
                <w:rFonts w:asciiTheme="minorEastAsia" w:eastAsiaTheme="minorEastAsia" w:hAnsiTheme="minorEastAsia" w:cs="仿宋_GB2312" w:hint="eastAsia"/>
                <w:sz w:val="18"/>
                <w:szCs w:val="18"/>
              </w:rPr>
              <w:t>3</w:t>
            </w:r>
            <w:r>
              <w:rPr>
                <w:rFonts w:asciiTheme="minorEastAsia" w:eastAsiaTheme="minorEastAsia" w:hAnsiTheme="minorEastAsia" w:cs="仿宋_GB2312" w:hint="eastAsia"/>
                <w:sz w:val="18"/>
                <w:szCs w:val="18"/>
              </w:rPr>
              <w:t>5</w:t>
            </w:r>
            <w:r w:rsidR="00691CA5" w:rsidRPr="006E3DAC">
              <w:rPr>
                <w:rFonts w:asciiTheme="minorEastAsia" w:eastAsiaTheme="minorEastAsia" w:hAnsiTheme="minorEastAsia" w:cs="仿宋_GB2312" w:hint="eastAsia"/>
                <w:sz w:val="18"/>
                <w:szCs w:val="18"/>
              </w:rPr>
              <w:t>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691CA5" w:rsidRPr="007950D1" w:rsidRDefault="00691CA5" w:rsidP="003841E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10</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807B40">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日</w:t>
            </w:r>
          </w:p>
        </w:tc>
        <w:tc>
          <w:tcPr>
            <w:tcW w:w="721"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14</w:t>
            </w:r>
            <w:r>
              <w:rPr>
                <w:rFonts w:asciiTheme="minorEastAsia" w:eastAsiaTheme="minorEastAsia" w:hAnsiTheme="minorEastAsia" w:cs="仿宋_GB2312" w:hint="eastAsia"/>
                <w:sz w:val="18"/>
                <w:szCs w:val="18"/>
              </w:rPr>
              <w:t>0</w:t>
            </w:r>
          </w:p>
        </w:tc>
        <w:tc>
          <w:tcPr>
            <w:tcW w:w="722" w:type="dxa"/>
            <w:noWrap/>
            <w:vAlign w:val="center"/>
          </w:tcPr>
          <w:p w:rsidR="00D44AA1" w:rsidRPr="007950D1" w:rsidRDefault="00D44AA1" w:rsidP="007E29D3">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15</w:t>
            </w:r>
            <w:r>
              <w:rPr>
                <w:rFonts w:asciiTheme="minorEastAsia" w:eastAsiaTheme="minorEastAsia" w:hAnsiTheme="minorEastAsia" w:cs="仿宋_GB2312" w:hint="eastAsia"/>
                <w:sz w:val="18"/>
                <w:szCs w:val="18"/>
              </w:rPr>
              <w:t>0</w:t>
            </w:r>
          </w:p>
        </w:tc>
        <w:tc>
          <w:tcPr>
            <w:tcW w:w="722"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75</w:t>
            </w:r>
          </w:p>
        </w:tc>
        <w:tc>
          <w:tcPr>
            <w:tcW w:w="785" w:type="dxa"/>
            <w:vAlign w:val="center"/>
          </w:tcPr>
          <w:p w:rsidR="00D44AA1" w:rsidRPr="007950D1" w:rsidRDefault="00D44AA1" w:rsidP="00B33FAE">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80</w:t>
            </w:r>
          </w:p>
        </w:tc>
        <w:tc>
          <w:tcPr>
            <w:tcW w:w="659"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1400</w:t>
            </w:r>
          </w:p>
        </w:tc>
        <w:tc>
          <w:tcPr>
            <w:tcW w:w="724"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145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1300</w:t>
            </w:r>
          </w:p>
        </w:tc>
        <w:tc>
          <w:tcPr>
            <w:tcW w:w="843" w:type="dxa"/>
            <w:vAlign w:val="center"/>
          </w:tcPr>
          <w:p w:rsidR="00D44AA1" w:rsidRPr="007950D1" w:rsidRDefault="00D44AA1"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135</w:t>
            </w:r>
            <w:r w:rsidRPr="006E3DAC">
              <w:rPr>
                <w:rFonts w:asciiTheme="minorEastAsia" w:eastAsiaTheme="minorEastAsia" w:hAnsiTheme="minorEastAsia" w:cs="仿宋_GB2312" w:hint="eastAsia"/>
                <w:sz w:val="18"/>
                <w:szCs w:val="18"/>
              </w:rPr>
              <w:t>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9200</w:t>
            </w:r>
          </w:p>
        </w:tc>
        <w:tc>
          <w:tcPr>
            <w:tcW w:w="842" w:type="dxa"/>
            <w:vAlign w:val="center"/>
          </w:tcPr>
          <w:p w:rsidR="00D44AA1" w:rsidRPr="007950D1" w:rsidRDefault="00D44AA1" w:rsidP="00FF2511">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96</w:t>
            </w:r>
            <w:r w:rsidRPr="006E3DAC">
              <w:rPr>
                <w:rFonts w:asciiTheme="minorEastAsia" w:eastAsiaTheme="minorEastAsia" w:hAnsiTheme="minorEastAsia" w:cs="仿宋_GB2312" w:hint="eastAsia"/>
                <w:sz w:val="18"/>
                <w:szCs w:val="18"/>
              </w:rPr>
              <w:t>00</w:t>
            </w:r>
          </w:p>
        </w:tc>
      </w:tr>
      <w:tr w:rsidR="00F54EE8" w:rsidRPr="007950D1" w:rsidTr="005463BC">
        <w:trPr>
          <w:trHeight w:val="415"/>
          <w:jc w:val="center"/>
        </w:trPr>
        <w:tc>
          <w:tcPr>
            <w:tcW w:w="1258" w:type="dxa"/>
            <w:noWrap/>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单位</w:t>
            </w:r>
          </w:p>
        </w:tc>
        <w:tc>
          <w:tcPr>
            <w:tcW w:w="7702" w:type="dxa"/>
            <w:gridSpan w:val="10"/>
            <w:noWrap/>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元/公斤</w:t>
            </w:r>
          </w:p>
        </w:tc>
      </w:tr>
      <w:tr w:rsidR="00F54EE8" w:rsidRPr="007950D1" w:rsidTr="005463BC">
        <w:trPr>
          <w:trHeight w:val="415"/>
          <w:jc w:val="center"/>
        </w:trPr>
        <w:tc>
          <w:tcPr>
            <w:tcW w:w="1258" w:type="dxa"/>
            <w:vAlign w:val="bottom"/>
          </w:tcPr>
          <w:p w:rsidR="00F54EE8" w:rsidRPr="007950D1" w:rsidRDefault="00F54EE8">
            <w:pPr>
              <w:spacing w:line="400" w:lineRule="exact"/>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日期</w:t>
            </w:r>
          </w:p>
        </w:tc>
        <w:tc>
          <w:tcPr>
            <w:tcW w:w="144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二氧化锗</w:t>
            </w:r>
          </w:p>
        </w:tc>
        <w:tc>
          <w:tcPr>
            <w:tcW w:w="1507"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镓锭</w:t>
            </w:r>
          </w:p>
        </w:tc>
        <w:tc>
          <w:tcPr>
            <w:tcW w:w="1383"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碲锭</w:t>
            </w:r>
          </w:p>
        </w:tc>
        <w:tc>
          <w:tcPr>
            <w:tcW w:w="1685"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铋锭</w:t>
            </w:r>
          </w:p>
        </w:tc>
        <w:tc>
          <w:tcPr>
            <w:tcW w:w="1684" w:type="dxa"/>
            <w:gridSpan w:val="2"/>
            <w:vAlign w:val="bottom"/>
          </w:tcPr>
          <w:p w:rsidR="00F54EE8" w:rsidRPr="007950D1" w:rsidRDefault="00F54EE8">
            <w:pPr>
              <w:jc w:val="center"/>
              <w:rPr>
                <w:rFonts w:asciiTheme="minorEastAsia" w:eastAsiaTheme="minorEastAsia" w:hAnsiTheme="minorEastAsia" w:cs="仿宋_GB2312"/>
                <w:sz w:val="18"/>
                <w:szCs w:val="18"/>
              </w:rPr>
            </w:pPr>
            <w:r w:rsidRPr="007950D1">
              <w:rPr>
                <w:rFonts w:asciiTheme="minorEastAsia" w:eastAsiaTheme="minorEastAsia" w:hAnsiTheme="minorEastAsia" w:cs="仿宋_GB2312" w:hint="eastAsia"/>
                <w:sz w:val="18"/>
                <w:szCs w:val="18"/>
              </w:rPr>
              <w:t>镉锭</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0C5127"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9</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C5127" w:rsidRPr="007950D1" w:rsidRDefault="009D3C3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0C5127"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w:t>
            </w:r>
            <w:r w:rsidR="009D3C36">
              <w:rPr>
                <w:rFonts w:asciiTheme="minorEastAsia" w:eastAsiaTheme="minorEastAsia" w:hAnsiTheme="minorEastAsia" w:cs="仿宋_GB2312" w:hint="eastAsia"/>
                <w:sz w:val="18"/>
                <w:szCs w:val="18"/>
              </w:rPr>
              <w:t>6</w:t>
            </w:r>
            <w:r>
              <w:rPr>
                <w:rFonts w:asciiTheme="minorEastAsia" w:eastAsiaTheme="minorEastAsia" w:hAnsiTheme="minorEastAsia" w:cs="仿宋_GB2312" w:hint="eastAsia"/>
                <w:sz w:val="18"/>
                <w:szCs w:val="18"/>
              </w:rPr>
              <w:t>0</w:t>
            </w:r>
            <w:r w:rsidR="000C5127"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0C5127" w:rsidRPr="007950D1" w:rsidRDefault="009D3C36"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450</w:t>
            </w:r>
          </w:p>
        </w:tc>
        <w:tc>
          <w:tcPr>
            <w:tcW w:w="842" w:type="dxa"/>
          </w:tcPr>
          <w:p w:rsidR="000C5127" w:rsidRPr="007950D1" w:rsidRDefault="000C5127"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9D3C36" w:rsidP="00200F79">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w:t>
            </w:r>
            <w:r w:rsidR="000C5127">
              <w:rPr>
                <w:rFonts w:asciiTheme="minorEastAsia" w:eastAsiaTheme="minorEastAsia" w:hAnsiTheme="minorEastAsia" w:cs="仿宋_GB2312" w:hint="eastAsia"/>
                <w:sz w:val="18"/>
                <w:szCs w:val="18"/>
              </w:rPr>
              <w:t>500</w:t>
            </w:r>
          </w:p>
        </w:tc>
        <w:tc>
          <w:tcPr>
            <w:tcW w:w="842"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0C5127" w:rsidRPr="007950D1" w:rsidTr="005463BC">
        <w:trPr>
          <w:trHeight w:val="415"/>
          <w:jc w:val="center"/>
        </w:trPr>
        <w:tc>
          <w:tcPr>
            <w:tcW w:w="1258" w:type="dxa"/>
            <w:vAlign w:val="center"/>
          </w:tcPr>
          <w:p w:rsidR="000C5127"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000C5127"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10</w:t>
            </w:r>
            <w:r w:rsidR="000C5127" w:rsidRPr="007950D1">
              <w:rPr>
                <w:rFonts w:asciiTheme="minorEastAsia" w:eastAsiaTheme="minorEastAsia" w:hAnsiTheme="minorEastAsia" w:cs="仿宋_GB2312" w:hint="eastAsia"/>
                <w:sz w:val="18"/>
                <w:szCs w:val="18"/>
              </w:rPr>
              <w:t>日</w:t>
            </w:r>
          </w:p>
        </w:tc>
        <w:tc>
          <w:tcPr>
            <w:tcW w:w="721"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0C5127" w:rsidRPr="007950D1" w:rsidRDefault="000C5127"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0C5127" w:rsidRPr="007950D1" w:rsidRDefault="009D3C36"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0C5127" w:rsidRPr="007950D1" w:rsidRDefault="009D3C36" w:rsidP="002C5BC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r w:rsidRPr="007950D1">
              <w:rPr>
                <w:rFonts w:asciiTheme="minorEastAsia" w:eastAsiaTheme="minorEastAsia" w:hAnsiTheme="minorEastAsia" w:cs="仿宋_GB2312" w:hint="eastAsia"/>
                <w:sz w:val="18"/>
                <w:szCs w:val="18"/>
              </w:rPr>
              <w:t>0</w:t>
            </w:r>
          </w:p>
        </w:tc>
        <w:tc>
          <w:tcPr>
            <w:tcW w:w="659" w:type="dxa"/>
            <w:noWrap/>
            <w:vAlign w:val="center"/>
          </w:tcPr>
          <w:p w:rsidR="000C5127" w:rsidRPr="007950D1" w:rsidRDefault="000C5127"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0C5127" w:rsidRPr="007950D1" w:rsidRDefault="000C5127"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sidR="009D3C36">
              <w:rPr>
                <w:rFonts w:asciiTheme="minorEastAsia" w:eastAsiaTheme="minorEastAsia" w:hAnsiTheme="minorEastAsia" w:cs="仿宋_GB2312" w:hint="eastAsia"/>
                <w:sz w:val="18"/>
                <w:szCs w:val="18"/>
              </w:rPr>
              <w:t>50</w:t>
            </w:r>
          </w:p>
        </w:tc>
        <w:tc>
          <w:tcPr>
            <w:tcW w:w="842" w:type="dxa"/>
          </w:tcPr>
          <w:p w:rsidR="000C5127" w:rsidRPr="007950D1" w:rsidRDefault="000C5127"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0C5127" w:rsidRPr="007950D1" w:rsidRDefault="009D3C36"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0C5127" w:rsidRPr="007950D1" w:rsidRDefault="000C5127"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D44AA1" w:rsidRPr="007950D1" w:rsidTr="005463BC">
        <w:trPr>
          <w:trHeight w:val="415"/>
          <w:jc w:val="center"/>
        </w:trPr>
        <w:tc>
          <w:tcPr>
            <w:tcW w:w="1258" w:type="dxa"/>
            <w:vAlign w:val="center"/>
          </w:tcPr>
          <w:p w:rsidR="00D44AA1" w:rsidRPr="007950D1" w:rsidRDefault="00D44AA1" w:rsidP="007D2045">
            <w:pPr>
              <w:spacing w:line="400" w:lineRule="exact"/>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3</w:t>
            </w:r>
            <w:r w:rsidRPr="007950D1">
              <w:rPr>
                <w:rFonts w:asciiTheme="minorEastAsia" w:eastAsiaTheme="minorEastAsia" w:hAnsiTheme="minorEastAsia" w:cs="仿宋_GB2312" w:hint="eastAsia"/>
                <w:sz w:val="18"/>
                <w:szCs w:val="18"/>
              </w:rPr>
              <w:t>月</w:t>
            </w:r>
            <w:r w:rsidR="009D3C36">
              <w:rPr>
                <w:rFonts w:asciiTheme="minorEastAsia" w:eastAsiaTheme="minorEastAsia" w:hAnsiTheme="minorEastAsia" w:cs="仿宋_GB2312" w:hint="eastAsia"/>
                <w:sz w:val="18"/>
                <w:szCs w:val="18"/>
              </w:rPr>
              <w:t>11</w:t>
            </w:r>
            <w:r w:rsidRPr="007950D1">
              <w:rPr>
                <w:rFonts w:asciiTheme="minorEastAsia" w:eastAsiaTheme="minorEastAsia" w:hAnsiTheme="minorEastAsia" w:cs="仿宋_GB2312" w:hint="eastAsia"/>
                <w:sz w:val="18"/>
                <w:szCs w:val="18"/>
              </w:rPr>
              <w:t>日</w:t>
            </w:r>
          </w:p>
        </w:tc>
        <w:tc>
          <w:tcPr>
            <w:tcW w:w="721" w:type="dxa"/>
            <w:vAlign w:val="center"/>
          </w:tcPr>
          <w:p w:rsidR="00D44AA1" w:rsidRPr="007950D1" w:rsidRDefault="00D44AA1"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6000</w:t>
            </w:r>
          </w:p>
        </w:tc>
        <w:tc>
          <w:tcPr>
            <w:tcW w:w="722" w:type="dxa"/>
            <w:vAlign w:val="center"/>
          </w:tcPr>
          <w:p w:rsidR="00D44AA1" w:rsidRPr="007950D1" w:rsidRDefault="00D44AA1" w:rsidP="000F1404">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6200</w:t>
            </w:r>
          </w:p>
        </w:tc>
        <w:tc>
          <w:tcPr>
            <w:tcW w:w="722" w:type="dxa"/>
            <w:vAlign w:val="center"/>
          </w:tcPr>
          <w:p w:rsidR="00D44AA1" w:rsidRPr="007950D1" w:rsidRDefault="009D3C36"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2550</w:t>
            </w:r>
          </w:p>
        </w:tc>
        <w:tc>
          <w:tcPr>
            <w:tcW w:w="785" w:type="dxa"/>
            <w:vAlign w:val="center"/>
          </w:tcPr>
          <w:p w:rsidR="00D44AA1" w:rsidRPr="007950D1" w:rsidRDefault="009D3C36" w:rsidP="007039D0">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260</w:t>
            </w:r>
            <w:r w:rsidRPr="007950D1">
              <w:rPr>
                <w:rFonts w:asciiTheme="minorEastAsia" w:eastAsiaTheme="minorEastAsia" w:hAnsiTheme="minorEastAsia" w:cs="仿宋_GB2312" w:hint="eastAsia"/>
                <w:sz w:val="18"/>
                <w:szCs w:val="18"/>
              </w:rPr>
              <w:t>0</w:t>
            </w:r>
          </w:p>
        </w:tc>
        <w:tc>
          <w:tcPr>
            <w:tcW w:w="659"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440</w:t>
            </w:r>
          </w:p>
        </w:tc>
        <w:tc>
          <w:tcPr>
            <w:tcW w:w="724" w:type="dxa"/>
            <w:noWrap/>
            <w:vAlign w:val="center"/>
          </w:tcPr>
          <w:p w:rsidR="00D44AA1" w:rsidRPr="007950D1" w:rsidRDefault="00D44AA1" w:rsidP="004C49CA">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w:t>
            </w:r>
            <w:r w:rsidR="009D3C36">
              <w:rPr>
                <w:rFonts w:asciiTheme="minorEastAsia" w:eastAsiaTheme="minorEastAsia" w:hAnsiTheme="minorEastAsia" w:cs="仿宋_GB2312" w:hint="eastAsia"/>
                <w:sz w:val="18"/>
                <w:szCs w:val="18"/>
              </w:rPr>
              <w:t>50</w:t>
            </w:r>
          </w:p>
        </w:tc>
        <w:tc>
          <w:tcPr>
            <w:tcW w:w="842" w:type="dxa"/>
          </w:tcPr>
          <w:p w:rsidR="00D44AA1" w:rsidRPr="007950D1" w:rsidRDefault="00D44AA1"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44500</w:t>
            </w:r>
          </w:p>
        </w:tc>
        <w:tc>
          <w:tcPr>
            <w:tcW w:w="843" w:type="dxa"/>
          </w:tcPr>
          <w:p w:rsidR="00D44AA1" w:rsidRPr="007950D1" w:rsidRDefault="009D3C36" w:rsidP="007D2045">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45500</w:t>
            </w:r>
          </w:p>
        </w:tc>
        <w:tc>
          <w:tcPr>
            <w:tcW w:w="842" w:type="dxa"/>
            <w:noWrap/>
            <w:vAlign w:val="center"/>
          </w:tcPr>
          <w:p w:rsidR="00D44AA1"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19000</w:t>
            </w:r>
          </w:p>
        </w:tc>
        <w:tc>
          <w:tcPr>
            <w:tcW w:w="842" w:type="dxa"/>
            <w:vAlign w:val="center"/>
          </w:tcPr>
          <w:p w:rsidR="00D44AA1" w:rsidRPr="007950D1" w:rsidRDefault="00D44AA1" w:rsidP="00F84176">
            <w:pPr>
              <w:jc w:val="center"/>
              <w:rPr>
                <w:rFonts w:asciiTheme="minorEastAsia" w:eastAsiaTheme="minorEastAsia" w:hAnsiTheme="minorEastAsia" w:cs="仿宋_GB2312"/>
                <w:sz w:val="18"/>
                <w:szCs w:val="18"/>
              </w:rPr>
            </w:pPr>
            <w:r>
              <w:rPr>
                <w:rFonts w:asciiTheme="minorEastAsia" w:eastAsiaTheme="minorEastAsia" w:hAnsiTheme="minorEastAsia" w:cs="仿宋_GB2312" w:hint="eastAsia"/>
                <w:sz w:val="18"/>
                <w:szCs w:val="18"/>
              </w:rPr>
              <w:t>195</w:t>
            </w:r>
            <w:r w:rsidRPr="001E1716">
              <w:rPr>
                <w:rFonts w:asciiTheme="minorEastAsia" w:eastAsiaTheme="minorEastAsia" w:hAnsiTheme="minorEastAsia" w:cs="仿宋_GB2312" w:hint="eastAsia"/>
                <w:sz w:val="18"/>
                <w:szCs w:val="18"/>
              </w:rPr>
              <w:t>00</w:t>
            </w:r>
          </w:p>
        </w:tc>
      </w:tr>
      <w:tr w:rsidR="00F54EE8" w:rsidRPr="007950D1" w:rsidTr="005463BC">
        <w:trPr>
          <w:trHeight w:val="425"/>
          <w:jc w:val="center"/>
        </w:trPr>
        <w:tc>
          <w:tcPr>
            <w:tcW w:w="1258" w:type="dxa"/>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lastRenderedPageBreak/>
              <w:t>单位</w:t>
            </w:r>
          </w:p>
        </w:tc>
        <w:tc>
          <w:tcPr>
            <w:tcW w:w="4333" w:type="dxa"/>
            <w:gridSpan w:val="6"/>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公斤</w:t>
            </w:r>
          </w:p>
        </w:tc>
        <w:tc>
          <w:tcPr>
            <w:tcW w:w="3369" w:type="dxa"/>
            <w:gridSpan w:val="4"/>
            <w:noWrap/>
            <w:vAlign w:val="bottom"/>
          </w:tcPr>
          <w:p w:rsidR="00F54EE8" w:rsidRPr="007950D1" w:rsidRDefault="00F54EE8">
            <w:pPr>
              <w:widowControl/>
              <w:spacing w:line="400" w:lineRule="exact"/>
              <w:jc w:val="center"/>
              <w:rPr>
                <w:rFonts w:asciiTheme="minorEastAsia" w:eastAsiaTheme="minorEastAsia" w:hAnsiTheme="minorEastAsia" w:cs="Times New Roman"/>
                <w:kern w:val="0"/>
                <w:sz w:val="18"/>
                <w:szCs w:val="18"/>
              </w:rPr>
            </w:pPr>
            <w:r w:rsidRPr="007950D1">
              <w:rPr>
                <w:rFonts w:asciiTheme="minorEastAsia" w:eastAsiaTheme="minorEastAsia" w:hAnsiTheme="minorEastAsia" w:cs="仿宋_GB2312" w:hint="eastAsia"/>
                <w:kern w:val="0"/>
                <w:sz w:val="18"/>
                <w:szCs w:val="18"/>
              </w:rPr>
              <w:t>元</w:t>
            </w:r>
            <w:r w:rsidRPr="007950D1">
              <w:rPr>
                <w:rFonts w:asciiTheme="minorEastAsia" w:eastAsiaTheme="minorEastAsia" w:hAnsiTheme="minorEastAsia" w:cs="仿宋_GB2312"/>
                <w:kern w:val="0"/>
                <w:sz w:val="18"/>
                <w:szCs w:val="18"/>
              </w:rPr>
              <w:t>/</w:t>
            </w:r>
            <w:r w:rsidRPr="007950D1">
              <w:rPr>
                <w:rFonts w:asciiTheme="minorEastAsia" w:eastAsiaTheme="minorEastAsia" w:hAnsiTheme="minorEastAsia" w:cs="仿宋_GB2312" w:hint="eastAsia"/>
                <w:kern w:val="0"/>
                <w:sz w:val="18"/>
                <w:szCs w:val="18"/>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97887710"/>
      <w:r>
        <w:rPr>
          <w:rFonts w:cs="黑体" w:hint="eastAsia"/>
          <w:kern w:val="0"/>
        </w:rPr>
        <w:t>一周市场动态回顾</w:t>
      </w:r>
      <w:bookmarkEnd w:id="112"/>
    </w:p>
    <w:p w:rsidR="00FF638C" w:rsidRPr="00FF638C" w:rsidRDefault="00FF638C" w:rsidP="00FF638C"/>
    <w:p w:rsidR="002813FD" w:rsidRDefault="0031708E" w:rsidP="000F3E2C">
      <w:pPr>
        <w:widowControl/>
        <w:spacing w:after="90"/>
        <w:jc w:val="left"/>
        <w:outlineLvl w:val="1"/>
        <w:rPr>
          <w:rFonts w:ascii="宋体" w:hAnsi="宋体" w:cs="Arial"/>
          <w:b/>
          <w:kern w:val="0"/>
          <w:sz w:val="32"/>
          <w:szCs w:val="32"/>
        </w:rPr>
      </w:pPr>
      <w:bookmarkStart w:id="113" w:name="_Toc97887711"/>
      <w:r w:rsidRPr="0031708E">
        <w:rPr>
          <w:rFonts w:ascii="宋体" w:hAnsi="宋体" w:cs="Arial" w:hint="eastAsia"/>
          <w:b/>
          <w:kern w:val="0"/>
          <w:sz w:val="32"/>
          <w:szCs w:val="32"/>
        </w:rPr>
        <w:t>卫星数据显示2月份全球铜冶炼量下滑</w:t>
      </w:r>
      <w:bookmarkEnd w:id="113"/>
    </w:p>
    <w:p w:rsidR="00AE41C3" w:rsidRPr="00AE41C3" w:rsidRDefault="00AE41C3" w:rsidP="000F3E2C">
      <w:pPr>
        <w:widowControl/>
        <w:spacing w:after="90"/>
        <w:jc w:val="left"/>
        <w:outlineLvl w:val="1"/>
        <w:rPr>
          <w:rFonts w:ascii="宋体" w:hAnsi="宋体" w:cs="Arial"/>
          <w:b/>
          <w:kern w:val="0"/>
          <w:sz w:val="32"/>
          <w:szCs w:val="32"/>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外媒3月4日消息：卫星监测数据显示，2022年2月份全球铜冶炼活动下滑，部分原因和中国庆祝春节以及举办冬奥会导致冶炼厂停产维护有关。</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跟踪全球94家铜冶炼厂活动的卫星监测公司发布的数据显示，2月份全球铜分散指数为46.3，低于1月份的55.1。该指数达到50时，意味着冶炼厂活动达到过去12个月的平均值。还有一个指数反映出活跃冶炼厂占到全部冶炼厂的比例。</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报告称，欧洲和非洲的冶炼活动也出现下滑，2月份该地球的分散指数降低18.9，为42.6。</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此外，镍冶炼活动也有所降低，2月份全球镍分散指数从1月份的49.5降至41.6。</w:t>
      </w:r>
    </w:p>
    <w:p w:rsidR="00323B28" w:rsidRPr="0031708E" w:rsidRDefault="00323B28" w:rsidP="00323B28">
      <w:pPr>
        <w:widowControl/>
        <w:spacing w:after="90"/>
        <w:jc w:val="left"/>
        <w:outlineLvl w:val="1"/>
        <w:rPr>
          <w:rFonts w:ascii="宋体" w:hAnsi="宋体" w:cs="Arial"/>
          <w:b/>
          <w:kern w:val="0"/>
          <w:sz w:val="32"/>
          <w:szCs w:val="32"/>
        </w:rPr>
      </w:pPr>
    </w:p>
    <w:p w:rsidR="00323B28" w:rsidRDefault="0031708E" w:rsidP="00AE41C3">
      <w:pPr>
        <w:widowControl/>
        <w:spacing w:after="90"/>
        <w:jc w:val="left"/>
        <w:outlineLvl w:val="1"/>
        <w:rPr>
          <w:rFonts w:ascii="宋体" w:hAnsi="宋体" w:cs="Arial"/>
          <w:b/>
          <w:kern w:val="0"/>
          <w:sz w:val="32"/>
          <w:szCs w:val="32"/>
        </w:rPr>
      </w:pPr>
      <w:bookmarkStart w:id="114" w:name="_Toc97887712"/>
      <w:r w:rsidRPr="0031708E">
        <w:rPr>
          <w:rFonts w:ascii="宋体" w:hAnsi="宋体" w:cs="Arial" w:hint="eastAsia"/>
          <w:b/>
          <w:kern w:val="0"/>
          <w:sz w:val="32"/>
          <w:szCs w:val="32"/>
        </w:rPr>
        <w:t>安庆铜矿积极推进增产降本提质工作</w:t>
      </w:r>
      <w:bookmarkEnd w:id="114"/>
    </w:p>
    <w:p w:rsidR="005C594A" w:rsidRPr="00677EA1" w:rsidRDefault="005C594A" w:rsidP="00AE41C3">
      <w:pPr>
        <w:widowControl/>
        <w:spacing w:after="90"/>
        <w:jc w:val="left"/>
        <w:outlineLvl w:val="1"/>
        <w:rPr>
          <w:rFonts w:asciiTheme="minorEastAsia" w:eastAsiaTheme="minorEastAsia" w:hAnsiTheme="minorEastAsia" w:cs="Arial"/>
          <w:b/>
          <w:kern w:val="0"/>
          <w:sz w:val="18"/>
          <w:szCs w:val="18"/>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面对考核利润缺口1800万元、职工增资及企业年金标准提高均需自行消化以及生产成本刚性提高等一系列不利因素，铜陵有色集团公司安庆铜矿不等不靠、迎难而上，将深挖内部潜力和增产、降本、提质作为突破口，努力提高生产经营水平，确保目标实现，职工利益不受损失。</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安庆铜矿结合生产实际，经过分析测算，将增收节支目标锁定在3000万元以上。其中，增收增效1820万元、降本增效858万元、提质增效330万元，力争2022年盈利8000万元以上。为此，该矿成立了增产、降本、提质增效活动领导小组，加强组织领导，做好成本要素分析，明确重点攻关课题，实施奖惩并举，保证明确见效。</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此外，安庆铜矿结合各基层生产单位实际情况，开展多种形式的劳动竞赛活动，充分回收边、难、残、小矿体，加强矿废石管理，鼓励修旧利废，做好循环利用，实现高效利用资源和增产增收。</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根据安排，安庆铜矿每季度对上季度完成情况进行分析，没有完成季度目标的责任单位必须找出原因并解决问题。该矿将滚动季度考核和年度总考评相结合，严格奖惩兑现，确保活动扎实推进并取得效果。</w:t>
      </w:r>
    </w:p>
    <w:p w:rsidR="00323B28" w:rsidRPr="0031708E" w:rsidRDefault="00323B28" w:rsidP="00323B28">
      <w:pPr>
        <w:widowControl/>
        <w:wordWrap w:val="0"/>
        <w:spacing w:after="90"/>
        <w:jc w:val="left"/>
        <w:rPr>
          <w:rFonts w:asciiTheme="minorEastAsia" w:eastAsiaTheme="minorEastAsia" w:hAnsiTheme="minorEastAsia" w:cs="Arial"/>
          <w:kern w:val="0"/>
          <w:sz w:val="18"/>
          <w:szCs w:val="18"/>
        </w:rPr>
      </w:pPr>
    </w:p>
    <w:p w:rsidR="00304082" w:rsidRDefault="0031708E" w:rsidP="00923EFC">
      <w:pPr>
        <w:widowControl/>
        <w:spacing w:after="90"/>
        <w:jc w:val="left"/>
        <w:outlineLvl w:val="1"/>
        <w:rPr>
          <w:rFonts w:ascii="宋体" w:hAnsi="宋体" w:cs="Arial"/>
          <w:b/>
          <w:kern w:val="0"/>
          <w:sz w:val="32"/>
          <w:szCs w:val="32"/>
        </w:rPr>
      </w:pPr>
      <w:bookmarkStart w:id="115" w:name="_Toc97887713"/>
      <w:r w:rsidRPr="0031708E">
        <w:rPr>
          <w:rFonts w:ascii="宋体" w:hAnsi="宋体" w:cs="Arial" w:hint="eastAsia"/>
          <w:b/>
          <w:kern w:val="0"/>
          <w:sz w:val="32"/>
          <w:szCs w:val="32"/>
        </w:rPr>
        <w:t>东南铜业DN TIEFENG牌阴极铜在LME成功注册</w:t>
      </w:r>
      <w:bookmarkEnd w:id="115"/>
    </w:p>
    <w:p w:rsidR="00323B28" w:rsidRPr="00323B28" w:rsidRDefault="00323B28" w:rsidP="00923EFC">
      <w:pPr>
        <w:widowControl/>
        <w:spacing w:after="90"/>
        <w:jc w:val="left"/>
        <w:outlineLvl w:val="1"/>
        <w:rPr>
          <w:rFonts w:asciiTheme="minorEastAsia" w:eastAsiaTheme="minorEastAsia" w:hAnsiTheme="minorEastAsia" w:cs="宋体"/>
          <w:b/>
          <w:bCs/>
          <w:kern w:val="0"/>
          <w:sz w:val="18"/>
          <w:szCs w:val="18"/>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近日，中铜东南铜业有限公司生产的DN?TIEFENG牌阴极铜申请成为伦敦金属交易所(LME)注册品牌已获得批准，并取得证书，标志着东南铜业生产的阴极铜获得了国际官方机构的认可，可在LME仓库以“DN?TIEFENG”品牌自由交割，取得了进入国际市场的通行证。</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东南铜业生产的A级阴极铜自投产以来，生产工艺不断优化，产品品质不断提升，在国内市场得到客户的一致好评。为进一步夯实品牌建设基础，提升企业形象和品牌价值，提高产品竞争能力，丰富企业高质量发展内涵，东南铜业积极推进伦敦金属交易所铜品牌注册工作。</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LME是世界最大的有色金属交易所，也是全球金属交易的中央市场，在一定程度上直接决定着全球的有色金属价格，是全球金属行业和企业进行竞争的舞台。在中国铜业、云南铜业有关部门的支持帮助下，东南铜业组建阴极铜注册小组，经过1年多的努力，顺利取得LME证书。至此，东南铜业阴极铜产品取得了上海期货交易所和伦敦金属交易所“双牌照”。</w:t>
      </w:r>
    </w:p>
    <w:p w:rsidR="00F83F76" w:rsidRPr="0031708E" w:rsidRDefault="00F83F76" w:rsidP="00FA26E8">
      <w:pPr>
        <w:widowControl/>
        <w:wordWrap w:val="0"/>
        <w:spacing w:after="90"/>
        <w:ind w:firstLineChars="200" w:firstLine="360"/>
        <w:jc w:val="left"/>
        <w:rPr>
          <w:rFonts w:asciiTheme="minorEastAsia" w:eastAsiaTheme="minorEastAsia" w:hAnsiTheme="minorEastAsia" w:cs="Arial"/>
          <w:kern w:val="0"/>
          <w:sz w:val="18"/>
          <w:szCs w:val="18"/>
        </w:rPr>
      </w:pPr>
    </w:p>
    <w:p w:rsidR="00F2077C" w:rsidRDefault="0031708E" w:rsidP="00F83F76">
      <w:pPr>
        <w:widowControl/>
        <w:spacing w:after="90"/>
        <w:jc w:val="left"/>
        <w:outlineLvl w:val="1"/>
        <w:rPr>
          <w:rFonts w:ascii="宋体" w:hAnsi="宋体" w:cs="Arial"/>
          <w:b/>
          <w:kern w:val="0"/>
          <w:sz w:val="32"/>
          <w:szCs w:val="32"/>
        </w:rPr>
      </w:pPr>
      <w:bookmarkStart w:id="116" w:name="_Toc97887714"/>
      <w:r w:rsidRPr="0031708E">
        <w:rPr>
          <w:rFonts w:ascii="宋体" w:hAnsi="宋体" w:cs="Arial" w:hint="eastAsia"/>
          <w:b/>
          <w:kern w:val="0"/>
          <w:sz w:val="32"/>
          <w:szCs w:val="32"/>
        </w:rPr>
        <w:t>镍价周一暴涨78%，铜价下跌4.1%</w:t>
      </w:r>
      <w:bookmarkEnd w:id="116"/>
    </w:p>
    <w:p w:rsidR="00323B28" w:rsidRPr="00677EA1" w:rsidRDefault="00323B28" w:rsidP="00677EA1">
      <w:pPr>
        <w:widowControl/>
        <w:spacing w:after="90"/>
        <w:ind w:firstLineChars="200" w:firstLine="361"/>
        <w:jc w:val="left"/>
        <w:outlineLvl w:val="1"/>
        <w:rPr>
          <w:rFonts w:asciiTheme="minorEastAsia" w:eastAsiaTheme="minorEastAsia" w:hAnsiTheme="minorEastAsia" w:cs="Arial"/>
          <w:b/>
          <w:kern w:val="0"/>
          <w:sz w:val="18"/>
          <w:szCs w:val="18"/>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镍价周一暴涨78%，创近15年最高，铝价创下每吨4,000美元以上的纪录高位，对俄罗斯金融制裁导致供应严重受扰的担忧引发了购买狂潮。</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俄罗斯供应全球约10%的镍需求，镍主要用于制造不锈钢和电动汽车电池，全球铝产量的6%左右来自俄罗斯，铝用于运输、建筑和包装业。</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不过，交易商和基金在纽约时段开盘后获利了结，铝价逆转了早盘涨势。</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1733 GMT，伦敦金属交易所(LME)指标期铝下跌3.2%，至每吨3,725美元，期镍暴涨75%，至每吨50,600美元，稍早触及51,600美元，为自2007年5月触及51,800美元的纪录高位以来最高。</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花旗(Citi)分析师Max Layton表示：“未来一个月，整个金属市场价格风险都偏向上行。”他指出，俄罗斯和乌克兰生产的金属出现供应短缺。</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美国和欧洲盟友探索禁止进口俄罗斯石油的想法也令金属市场紧张不已，推动市场全面上涨。</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交易商表示，押注镍价下跌的基金逆转头寸，这在一定程度上是早盘爆炸性上涨的原因。</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涨势也归因于LME注册仓库的铝和镍库存较低。</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铜价下跌4.1%，至每吨10,240美元，稍早触及每吨10,845美元的纪录高位，今年迄今涨幅超过10%。全球铜供应量的3.5%左右来自俄罗斯。</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期锌攀升1.1%，报每吨4,096美元，稍早触及每吨4,248美元的15年最高，欧洲能源成本居高不下增加了减产的可能性。</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期铅下跌0.1%，报每吨2,457美元，期锡下跌1%，报每吨47,050美元。</w:t>
      </w:r>
    </w:p>
    <w:p w:rsidR="00677EA1" w:rsidRPr="0031708E" w:rsidRDefault="00677EA1" w:rsidP="00677EA1">
      <w:pPr>
        <w:widowControl/>
        <w:spacing w:after="90"/>
        <w:ind w:firstLineChars="200" w:firstLine="360"/>
        <w:jc w:val="left"/>
        <w:rPr>
          <w:rFonts w:asciiTheme="minorEastAsia" w:eastAsiaTheme="minorEastAsia" w:hAnsiTheme="minorEastAsia" w:cs="Arial"/>
          <w:kern w:val="0"/>
          <w:sz w:val="18"/>
          <w:szCs w:val="18"/>
        </w:rPr>
      </w:pPr>
    </w:p>
    <w:p w:rsidR="0052434E" w:rsidRPr="00677EA1"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9652A2" w:rsidRDefault="0031708E" w:rsidP="00FB5822">
      <w:pPr>
        <w:widowControl/>
        <w:spacing w:after="90"/>
        <w:jc w:val="left"/>
        <w:outlineLvl w:val="1"/>
        <w:rPr>
          <w:rFonts w:ascii="宋体" w:hAnsi="宋体" w:cs="Arial"/>
          <w:b/>
          <w:kern w:val="0"/>
          <w:sz w:val="32"/>
          <w:szCs w:val="32"/>
        </w:rPr>
      </w:pPr>
      <w:bookmarkStart w:id="117" w:name="_Toc97887715"/>
      <w:r w:rsidRPr="0031708E">
        <w:rPr>
          <w:rFonts w:ascii="宋体" w:hAnsi="宋体" w:cs="Arial" w:hint="eastAsia"/>
          <w:b/>
          <w:kern w:val="0"/>
          <w:sz w:val="32"/>
          <w:szCs w:val="32"/>
        </w:rPr>
        <w:t>丁士启代表：加快完善新能源产业关键矿产资源供给保障体系</w:t>
      </w:r>
      <w:bookmarkEnd w:id="117"/>
    </w:p>
    <w:p w:rsidR="00FB5822" w:rsidRPr="00AE41C3" w:rsidRDefault="00FB5822" w:rsidP="00AE41C3">
      <w:pPr>
        <w:widowControl/>
        <w:spacing w:after="90"/>
        <w:ind w:firstLineChars="200" w:firstLine="360"/>
        <w:jc w:val="left"/>
        <w:outlineLvl w:val="1"/>
        <w:rPr>
          <w:rFonts w:asciiTheme="minorEastAsia" w:eastAsiaTheme="minorEastAsia" w:hAnsiTheme="minorEastAsia" w:cstheme="minorEastAsia"/>
          <w:sz w:val="18"/>
          <w:szCs w:val="18"/>
        </w:rPr>
      </w:pP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lastRenderedPageBreak/>
        <w:t>实现</w:t>
      </w:r>
      <w:r w:rsidRPr="0031708E">
        <w:rPr>
          <w:rFonts w:ascii="Arial" w:hAnsi="Arial" w:cs="Arial"/>
          <w:kern w:val="0"/>
          <w:sz w:val="18"/>
          <w:szCs w:val="18"/>
        </w:rPr>
        <w:t>“</w:t>
      </w:r>
      <w:r w:rsidRPr="0031708E">
        <w:rPr>
          <w:rFonts w:ascii="Arial" w:hAnsi="Arial" w:cs="Arial"/>
          <w:kern w:val="0"/>
          <w:sz w:val="18"/>
          <w:szCs w:val="18"/>
        </w:rPr>
        <w:t>双碳</w:t>
      </w:r>
      <w:r w:rsidRPr="0031708E">
        <w:rPr>
          <w:rFonts w:ascii="Arial" w:hAnsi="Arial" w:cs="Arial"/>
          <w:kern w:val="0"/>
          <w:sz w:val="18"/>
          <w:szCs w:val="18"/>
        </w:rPr>
        <w:t>”</w:t>
      </w:r>
      <w:r w:rsidRPr="0031708E">
        <w:rPr>
          <w:rFonts w:ascii="Arial" w:hAnsi="Arial" w:cs="Arial"/>
          <w:kern w:val="0"/>
          <w:sz w:val="18"/>
          <w:szCs w:val="18"/>
        </w:rPr>
        <w:t>目标，需要调整传统能源结构，大力发展新能源体系。新能源所需关键矿产资源的稳定供给是我国完成能源产业转型、实现</w:t>
      </w:r>
      <w:r w:rsidRPr="0031708E">
        <w:rPr>
          <w:rFonts w:ascii="Arial" w:hAnsi="Arial" w:cs="Arial"/>
          <w:kern w:val="0"/>
          <w:sz w:val="18"/>
          <w:szCs w:val="18"/>
        </w:rPr>
        <w:t>“</w:t>
      </w:r>
      <w:r w:rsidRPr="0031708E">
        <w:rPr>
          <w:rFonts w:ascii="Arial" w:hAnsi="Arial" w:cs="Arial"/>
          <w:kern w:val="0"/>
          <w:sz w:val="18"/>
          <w:szCs w:val="18"/>
        </w:rPr>
        <w:t>双碳</w:t>
      </w:r>
      <w:r w:rsidRPr="0031708E">
        <w:rPr>
          <w:rFonts w:ascii="Arial" w:hAnsi="Arial" w:cs="Arial"/>
          <w:kern w:val="0"/>
          <w:sz w:val="18"/>
          <w:szCs w:val="18"/>
        </w:rPr>
        <w:t>”</w:t>
      </w:r>
      <w:r w:rsidRPr="0031708E">
        <w:rPr>
          <w:rFonts w:ascii="Arial" w:hAnsi="Arial" w:cs="Arial"/>
          <w:kern w:val="0"/>
          <w:sz w:val="18"/>
          <w:szCs w:val="18"/>
        </w:rPr>
        <w:t>目标的关键，铜、锂、镍、钴等金属资源则是其中的关键矿产资源。</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今年两会，全国人大代表、铜陵有色金属集团控股有限公司副总经理丁士启聚焦新能源产业，建议我国进一步完善新能源产业关键矿产资源供给保障体系，从而保障我国新能源技术与产业的可持续发展。</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随着新能源产业突飞猛进，拉动了铜、锂、镍、钴、锰、石墨等矿产的需求增长，影响全球矿业发展的供需和市场格局。据国际能源署</w:t>
      </w:r>
      <w:r w:rsidRPr="0031708E">
        <w:rPr>
          <w:rFonts w:ascii="Arial" w:hAnsi="Arial" w:cs="Arial"/>
          <w:kern w:val="0"/>
          <w:sz w:val="18"/>
          <w:szCs w:val="18"/>
        </w:rPr>
        <w:t>(IEA) 2021</w:t>
      </w:r>
      <w:r w:rsidRPr="0031708E">
        <w:rPr>
          <w:rFonts w:ascii="Arial" w:hAnsi="Arial" w:cs="Arial"/>
          <w:kern w:val="0"/>
          <w:sz w:val="18"/>
          <w:szCs w:val="18"/>
        </w:rPr>
        <w:t>年预测，到</w:t>
      </w:r>
      <w:r w:rsidRPr="0031708E">
        <w:rPr>
          <w:rFonts w:ascii="Arial" w:hAnsi="Arial" w:cs="Arial"/>
          <w:kern w:val="0"/>
          <w:sz w:val="18"/>
          <w:szCs w:val="18"/>
        </w:rPr>
        <w:t>2040</w:t>
      </w:r>
      <w:r w:rsidRPr="0031708E">
        <w:rPr>
          <w:rFonts w:ascii="Arial" w:hAnsi="Arial" w:cs="Arial"/>
          <w:kern w:val="0"/>
          <w:sz w:val="18"/>
          <w:szCs w:val="18"/>
        </w:rPr>
        <w:t>年，随着电动汽车电池需求增长约</w:t>
      </w:r>
      <w:r w:rsidRPr="0031708E">
        <w:rPr>
          <w:rFonts w:ascii="Arial" w:hAnsi="Arial" w:cs="Arial"/>
          <w:kern w:val="0"/>
          <w:sz w:val="18"/>
          <w:szCs w:val="18"/>
        </w:rPr>
        <w:t>40</w:t>
      </w:r>
      <w:r w:rsidRPr="0031708E">
        <w:rPr>
          <w:rFonts w:ascii="Arial" w:hAnsi="Arial" w:cs="Arial"/>
          <w:kern w:val="0"/>
          <w:sz w:val="18"/>
          <w:szCs w:val="18"/>
        </w:rPr>
        <w:t>倍，导致锂的需求量增长</w:t>
      </w:r>
      <w:r w:rsidRPr="0031708E">
        <w:rPr>
          <w:rFonts w:ascii="Arial" w:hAnsi="Arial" w:cs="Arial"/>
          <w:kern w:val="0"/>
          <w:sz w:val="18"/>
          <w:szCs w:val="18"/>
        </w:rPr>
        <w:t>43</w:t>
      </w:r>
      <w:r w:rsidRPr="0031708E">
        <w:rPr>
          <w:rFonts w:ascii="Arial" w:hAnsi="Arial" w:cs="Arial"/>
          <w:kern w:val="0"/>
          <w:sz w:val="18"/>
          <w:szCs w:val="18"/>
        </w:rPr>
        <w:t>倍、镍增长</w:t>
      </w:r>
      <w:r w:rsidRPr="0031708E">
        <w:rPr>
          <w:rFonts w:ascii="Arial" w:hAnsi="Arial" w:cs="Arial"/>
          <w:kern w:val="0"/>
          <w:sz w:val="18"/>
          <w:szCs w:val="18"/>
        </w:rPr>
        <w:t>41</w:t>
      </w:r>
      <w:r w:rsidRPr="0031708E">
        <w:rPr>
          <w:rFonts w:ascii="Arial" w:hAnsi="Arial" w:cs="Arial"/>
          <w:kern w:val="0"/>
          <w:sz w:val="18"/>
          <w:szCs w:val="18"/>
        </w:rPr>
        <w:t>倍、石墨增长</w:t>
      </w:r>
      <w:r w:rsidRPr="0031708E">
        <w:rPr>
          <w:rFonts w:ascii="Arial" w:hAnsi="Arial" w:cs="Arial"/>
          <w:kern w:val="0"/>
          <w:sz w:val="18"/>
          <w:szCs w:val="18"/>
        </w:rPr>
        <w:t>25</w:t>
      </w:r>
      <w:r w:rsidRPr="0031708E">
        <w:rPr>
          <w:rFonts w:ascii="Arial" w:hAnsi="Arial" w:cs="Arial"/>
          <w:kern w:val="0"/>
          <w:sz w:val="18"/>
          <w:szCs w:val="18"/>
        </w:rPr>
        <w:t>倍、钴增长</w:t>
      </w:r>
      <w:r w:rsidRPr="0031708E">
        <w:rPr>
          <w:rFonts w:ascii="Arial" w:hAnsi="Arial" w:cs="Arial"/>
          <w:kern w:val="0"/>
          <w:sz w:val="18"/>
          <w:szCs w:val="18"/>
        </w:rPr>
        <w:t>21</w:t>
      </w:r>
      <w:r w:rsidRPr="0031708E">
        <w:rPr>
          <w:rFonts w:ascii="Arial" w:hAnsi="Arial" w:cs="Arial"/>
          <w:kern w:val="0"/>
          <w:sz w:val="18"/>
          <w:szCs w:val="18"/>
        </w:rPr>
        <w:t>倍、稀土增长</w:t>
      </w:r>
      <w:r w:rsidRPr="0031708E">
        <w:rPr>
          <w:rFonts w:ascii="Arial" w:hAnsi="Arial" w:cs="Arial"/>
          <w:kern w:val="0"/>
          <w:sz w:val="18"/>
          <w:szCs w:val="18"/>
        </w:rPr>
        <w:t>15</w:t>
      </w:r>
      <w:r w:rsidRPr="0031708E">
        <w:rPr>
          <w:rFonts w:ascii="Arial" w:hAnsi="Arial" w:cs="Arial"/>
          <w:kern w:val="0"/>
          <w:sz w:val="18"/>
          <w:szCs w:val="18"/>
        </w:rPr>
        <w:t>倍。</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当前，我国新能能源产业部分关键矿产资源却十分紧缺。新能源体系发展需要很多重要矿产资源，尤其是铜、锂、镍和钴，如电池和储能需要铜、锂、镍、钴，风力发电涡轮和电动发动机需要稀土等矿产资源，太阳能板需要铜、硅、银等矿产资源，建设新能源电力网络需要大量的铜和铝等矿产资源。</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丁士启表示，与国外主要矿产资源相比，我国铜、锂、镍、钴等新能源关键矿产资源无论是储量还是质量都属于劣势矿种，竞争力较弱。如我国绝大部分铜矿都存在品位低、规模小的缺点，以及脆弱的生态环境，限制了国内上述关键矿产资源的开发利用，影响了国内关键矿产资源的供给。</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目前，国际很多国家均在积极采取措施，提高矿产资源保障能力。</w:t>
      </w:r>
      <w:r w:rsidRPr="0031708E">
        <w:rPr>
          <w:rFonts w:ascii="Arial" w:hAnsi="Arial" w:cs="Arial"/>
          <w:kern w:val="0"/>
          <w:sz w:val="18"/>
          <w:szCs w:val="18"/>
        </w:rPr>
        <w:t>2022</w:t>
      </w:r>
      <w:r w:rsidRPr="0031708E">
        <w:rPr>
          <w:rFonts w:ascii="Arial" w:hAnsi="Arial" w:cs="Arial"/>
          <w:kern w:val="0"/>
          <w:sz w:val="18"/>
          <w:szCs w:val="18"/>
        </w:rPr>
        <w:t>年</w:t>
      </w:r>
      <w:r w:rsidRPr="0031708E">
        <w:rPr>
          <w:rFonts w:ascii="Arial" w:hAnsi="Arial" w:cs="Arial"/>
          <w:kern w:val="0"/>
          <w:sz w:val="18"/>
          <w:szCs w:val="18"/>
        </w:rPr>
        <w:t>2</w:t>
      </w:r>
      <w:r w:rsidRPr="0031708E">
        <w:rPr>
          <w:rFonts w:ascii="Arial" w:hAnsi="Arial" w:cs="Arial"/>
          <w:kern w:val="0"/>
          <w:sz w:val="18"/>
          <w:szCs w:val="18"/>
        </w:rPr>
        <w:t>月，美国地质调查局</w:t>
      </w:r>
      <w:r w:rsidRPr="0031708E">
        <w:rPr>
          <w:rFonts w:ascii="Arial" w:hAnsi="Arial" w:cs="Arial"/>
          <w:kern w:val="0"/>
          <w:sz w:val="18"/>
          <w:szCs w:val="18"/>
        </w:rPr>
        <w:t>(USGS)</w:t>
      </w:r>
      <w:r w:rsidRPr="0031708E">
        <w:rPr>
          <w:rFonts w:ascii="Arial" w:hAnsi="Arial" w:cs="Arial"/>
          <w:kern w:val="0"/>
          <w:sz w:val="18"/>
          <w:szCs w:val="18"/>
        </w:rPr>
        <w:t>公布了</w:t>
      </w:r>
      <w:r w:rsidRPr="0031708E">
        <w:rPr>
          <w:rFonts w:ascii="Arial" w:hAnsi="Arial" w:cs="Arial"/>
          <w:kern w:val="0"/>
          <w:sz w:val="18"/>
          <w:szCs w:val="18"/>
        </w:rPr>
        <w:t>50</w:t>
      </w:r>
      <w:r w:rsidRPr="0031708E">
        <w:rPr>
          <w:rFonts w:ascii="Arial" w:hAnsi="Arial" w:cs="Arial"/>
          <w:kern w:val="0"/>
          <w:sz w:val="18"/>
          <w:szCs w:val="18"/>
        </w:rPr>
        <w:t>种对于经济和国家安全极为重要的关键矿产的最终目录。</w:t>
      </w:r>
      <w:r w:rsidRPr="0031708E">
        <w:rPr>
          <w:rFonts w:ascii="Arial" w:hAnsi="Arial" w:cs="Arial"/>
          <w:kern w:val="0"/>
          <w:sz w:val="18"/>
          <w:szCs w:val="18"/>
        </w:rPr>
        <w:t>USGS</w:t>
      </w:r>
      <w:r w:rsidRPr="0031708E">
        <w:rPr>
          <w:rFonts w:ascii="Arial" w:hAnsi="Arial" w:cs="Arial"/>
          <w:kern w:val="0"/>
          <w:sz w:val="18"/>
          <w:szCs w:val="18"/>
        </w:rPr>
        <w:t>认为这些矿产品对美国国家安全和经济繁荣至关重要，并将采取措施增强保障能力。</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他表示，目前我国对新能源产业关键矿产资源政策还不完善，勘查开发的扶持力度不足，制约了产业发展。在我国构建新发展格局之时，新能源产业关键矿产资源是实现我国</w:t>
      </w:r>
      <w:r w:rsidRPr="0031708E">
        <w:rPr>
          <w:rFonts w:ascii="Arial" w:hAnsi="Arial" w:cs="Arial"/>
          <w:kern w:val="0"/>
          <w:sz w:val="18"/>
          <w:szCs w:val="18"/>
        </w:rPr>
        <w:t>“</w:t>
      </w:r>
      <w:r w:rsidRPr="0031708E">
        <w:rPr>
          <w:rFonts w:ascii="Arial" w:hAnsi="Arial" w:cs="Arial"/>
          <w:kern w:val="0"/>
          <w:sz w:val="18"/>
          <w:szCs w:val="18"/>
        </w:rPr>
        <w:t>双碳</w:t>
      </w:r>
      <w:r w:rsidRPr="0031708E">
        <w:rPr>
          <w:rFonts w:ascii="Arial" w:hAnsi="Arial" w:cs="Arial"/>
          <w:kern w:val="0"/>
          <w:sz w:val="18"/>
          <w:szCs w:val="18"/>
        </w:rPr>
        <w:t>”</w:t>
      </w:r>
      <w:r w:rsidRPr="0031708E">
        <w:rPr>
          <w:rFonts w:ascii="Arial" w:hAnsi="Arial" w:cs="Arial"/>
          <w:kern w:val="0"/>
          <w:sz w:val="18"/>
          <w:szCs w:val="18"/>
        </w:rPr>
        <w:t>目标的重要基础，应从顶层设计开始，进一步完善我国新能源关键矿产资源供给保障体系。</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为此，丁士启建议，要完善新能源关键矿产资源开发相关政策。鉴于全球铜、锂、镍、钴等具备能源属性的矿产资源需求量会迅速增加及其战略重要性，国家矿业管理部门应统筹规划，加大此类矿产资源的勘查力度，积极扩源。</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同时，要强化政府对新能源关键矿产资源配置的主导作用。新能源关键矿产资源开发利用也必须向绿色低碳化转型，政府主管部门要强化对关键资源配置的主导作用，应优先考虑将关键矿产资源配置给技术实力强的大型骨干企业，保证高效集约地开发利用关键矿产资源，有效稳妥保护生态环境。</w:t>
      </w:r>
    </w:p>
    <w:p w:rsidR="0031708E" w:rsidRPr="0031708E" w:rsidRDefault="0031708E" w:rsidP="0031708E">
      <w:pPr>
        <w:widowControl/>
        <w:wordWrap w:val="0"/>
        <w:spacing w:after="90"/>
        <w:ind w:firstLine="198"/>
        <w:jc w:val="left"/>
        <w:rPr>
          <w:rFonts w:ascii="Arial" w:hAnsi="Arial" w:cs="Arial"/>
          <w:kern w:val="0"/>
          <w:sz w:val="18"/>
          <w:szCs w:val="18"/>
        </w:rPr>
      </w:pPr>
      <w:r w:rsidRPr="0031708E">
        <w:rPr>
          <w:rFonts w:ascii="Arial" w:hAnsi="Arial" w:cs="Arial"/>
          <w:kern w:val="0"/>
          <w:sz w:val="18"/>
          <w:szCs w:val="18"/>
        </w:rPr>
        <w:t>另一方面，加大新能源关键矿产资源全产业链的支持政策。国家应从关键矿产资源的生产、加工及关键技术研发、智能化生产制造等方面制定相应的支持政策。在财税、科技创新等方面，大力扶持新能源领域的</w:t>
      </w:r>
      <w:r w:rsidRPr="0031708E">
        <w:rPr>
          <w:rFonts w:ascii="Arial" w:hAnsi="Arial" w:cs="Arial"/>
          <w:kern w:val="0"/>
          <w:sz w:val="18"/>
          <w:szCs w:val="18"/>
        </w:rPr>
        <w:t>“</w:t>
      </w:r>
      <w:r w:rsidRPr="0031708E">
        <w:rPr>
          <w:rFonts w:ascii="Arial" w:hAnsi="Arial" w:cs="Arial"/>
          <w:kern w:val="0"/>
          <w:sz w:val="18"/>
          <w:szCs w:val="18"/>
        </w:rPr>
        <w:t>专精特新</w:t>
      </w:r>
      <w:r w:rsidRPr="0031708E">
        <w:rPr>
          <w:rFonts w:ascii="Arial" w:hAnsi="Arial" w:cs="Arial"/>
          <w:kern w:val="0"/>
          <w:sz w:val="18"/>
          <w:szCs w:val="18"/>
        </w:rPr>
        <w:t>”</w:t>
      </w:r>
      <w:r w:rsidRPr="0031708E">
        <w:rPr>
          <w:rFonts w:ascii="Arial" w:hAnsi="Arial" w:cs="Arial"/>
          <w:kern w:val="0"/>
          <w:sz w:val="18"/>
          <w:szCs w:val="18"/>
        </w:rPr>
        <w:t>企业。对企业关键矿产资源自有矿山找矿增储、海外资源勘查开发及相应产品尖端精细加工，国家可给予适当税费优惠。国家应制定相应政策，大力支持新的资源勘查开采、应用等技术的创新，保护知识产权，促进矿产资源行业高质量发展。</w:t>
      </w:r>
    </w:p>
    <w:p w:rsidR="0052434E" w:rsidRPr="0031708E" w:rsidRDefault="0052434E" w:rsidP="0052434E">
      <w:pPr>
        <w:widowControl/>
        <w:wordWrap w:val="0"/>
        <w:spacing w:after="90"/>
        <w:ind w:firstLine="482"/>
        <w:jc w:val="left"/>
        <w:rPr>
          <w:rFonts w:asciiTheme="minorEastAsia" w:eastAsiaTheme="minorEastAsia" w:hAnsiTheme="minorEastAsia" w:cs="Arial"/>
          <w:kern w:val="0"/>
          <w:sz w:val="18"/>
          <w:szCs w:val="18"/>
        </w:rPr>
      </w:pPr>
    </w:p>
    <w:p w:rsidR="00F2077C" w:rsidRDefault="0031708E" w:rsidP="00F2077C">
      <w:pPr>
        <w:widowControl/>
        <w:spacing w:after="90"/>
        <w:jc w:val="left"/>
        <w:outlineLvl w:val="1"/>
        <w:rPr>
          <w:rFonts w:ascii="宋体" w:hAnsi="宋体" w:cs="Arial"/>
          <w:b/>
          <w:kern w:val="0"/>
          <w:sz w:val="32"/>
          <w:szCs w:val="32"/>
        </w:rPr>
      </w:pPr>
      <w:bookmarkStart w:id="118" w:name="_Toc97887716"/>
      <w:r w:rsidRPr="0031708E">
        <w:rPr>
          <w:rFonts w:ascii="宋体" w:hAnsi="宋体" w:cs="Arial" w:hint="eastAsia"/>
          <w:b/>
          <w:kern w:val="0"/>
          <w:sz w:val="32"/>
          <w:szCs w:val="32"/>
        </w:rPr>
        <w:t>张永利代表：推进降低企业融资成本 将铁矿石列入西部大开发鼓励类产业目录</w:t>
      </w:r>
      <w:bookmarkEnd w:id="118"/>
    </w:p>
    <w:p w:rsidR="00323B28" w:rsidRPr="00323B28" w:rsidRDefault="00323B28" w:rsidP="00F2077C">
      <w:pPr>
        <w:widowControl/>
        <w:spacing w:after="90"/>
        <w:jc w:val="left"/>
        <w:outlineLvl w:val="1"/>
        <w:rPr>
          <w:rFonts w:ascii="宋体" w:hAnsi="宋体" w:cs="宋体"/>
          <w:b/>
          <w:bCs/>
          <w:kern w:val="0"/>
          <w:sz w:val="30"/>
          <w:szCs w:val="30"/>
        </w:rPr>
      </w:pP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减税降费是直接、有效、公平的惠企利民政策，深化增值税改革是实施减税降费的“重头戏”，是减轻企业负担、激发市场活力的重大举措。2019年以来，国家通过不断深化增值税改革，陆续出台了多项减税降费政策，包括降低增值税税率，实行增值税留抵税额返还、加大研发费用加计扣除比例等一系列措施，实现减税降费约5万亿元，帮助企业纾困解难，有力支持了企业健康快速发展。</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lastRenderedPageBreak/>
        <w:t>多年来，全国人大代表、西部矿业集团公司党委书记、董事长张永利一直关注并建议在税收减免等方面更好地促进企业发展，并多年在两会议案中建言献策。</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张永利表示，今年的政府工作报告，明确提出要实施新的组合式税费支持政策，延续实施扶持制造业、小微企业和个体工商户的减税降费政策，综合考虑为企业提供现金流支持、促进消费投资、大力改进增值税留抵退税制度。</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他建议，在实施新的减税降费政策中，进一步加大对实体经济的融资支持力度，进一步扩大增值税抵扣范围，将“贷款服务”纳入增值税抵扣链条，进一步降低企业的融资成本，进一步激发市场活力和发展内生动力，助推企业高质量发展。同时，考虑到贷款服务对应的进项税额较大，为了保障国家税收收入不受大的影响，建议对“贷款服务”进项税额分两年进行抵扣，逐步释放制度红利，降低企业融资成本，支持企业发展。</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据了解，增值税是目前我国开征的18个税种中的主要税种之一，而且主要面向企业征收，根据国家税务总局的数据显示，企业上交的各项税费中，增值税占比约为40%。2016年5月1日，营改增全面推开以来，包括制造业、房地产业、建筑业、现代服务业等大多行业，都受益于进项税额增加，减少了重复征税，有效降低了企业增值税税负。然而，根据现有的营改增政策规定，增值税抵扣链条中未将纳税人购进的“贷款服务”纳入抵扣范围，企业从银行等金融机构获得贷款产生的利息等融资费用相关的进项税不能抵扣，增加了企业财务成本。</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今年的全国两会，将铁矿开发纳入西部大开发鼓励类产业目录，是张永利代表精心准备的又一个重点建议。</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张永利表示，2014年，国家出台西部大开发鼓励类产业目录，把有色金属资源开采纳入目录，有色金属资源开发企业因此享受了企业所得税10%的优惠政策，但由于铁矿资源未被列入西部大开发鼓励类产业目录而未能享受到此政策。目前，我国铁矿资源由于禀赋差、品位低、规模小、开采难度大等原因，企业生产成本高居高不下，特别是西部地区铁矿企业，由于地处偏远、物流成本较高，导致到用户成本高于进口类产品，价格没有优势，企业没有竞争力。</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张永利表示，当前，加大国内铁矿石资源保障已迫在眉睫。中央经济工作会议和今年的政府工作报告明确提出，要增强国内资源生产保障能力。2022年2月，国家发改委《关于印发促进工业经济平稳增长的若干政策的通知》明确指出，支持企业投资开发铁矿、铜矿等国内具备资源条件、符合生态环境保护要求的矿产开发项目。</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张永利建议，面对国内外复杂多变的发展环境，考虑到铁矿石资源在支撑西部地区钢铁产业及上下游的重要性，张永利建议从保障国家资源安全的角度出发，将铁资源开发列入西部大开发鼓励类产业目录，享受与其他矿产品同等优惠政策，进一步提升西部地区铁矿资源开发企业的积极性，增强国内铁矿石等战略性矿产资源的安全保障能力。</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今年两会，他还准备了支持镁基土壤修复材料推广应用、促进盐湖产业健康可持续发展等多个建议。</w:t>
      </w:r>
    </w:p>
    <w:p w:rsidR="0016278D" w:rsidRPr="0031708E" w:rsidRDefault="0016278D" w:rsidP="0031708E">
      <w:pPr>
        <w:widowControl/>
        <w:wordWrap w:val="0"/>
        <w:spacing w:after="90"/>
        <w:ind w:firstLineChars="200" w:firstLine="360"/>
        <w:jc w:val="left"/>
        <w:rPr>
          <w:rFonts w:asciiTheme="minorEastAsia" w:eastAsiaTheme="minorEastAsia" w:hAnsiTheme="minorEastAsia" w:cs="Arial"/>
          <w:kern w:val="0"/>
          <w:sz w:val="18"/>
          <w:szCs w:val="18"/>
        </w:rPr>
      </w:pPr>
    </w:p>
    <w:p w:rsidR="00323B28" w:rsidRDefault="0031708E" w:rsidP="00F2077C">
      <w:pPr>
        <w:widowControl/>
        <w:spacing w:after="90"/>
        <w:jc w:val="left"/>
        <w:outlineLvl w:val="1"/>
        <w:rPr>
          <w:rFonts w:ascii="宋体" w:hAnsi="宋体" w:cs="Arial"/>
          <w:b/>
          <w:kern w:val="0"/>
          <w:sz w:val="32"/>
          <w:szCs w:val="32"/>
        </w:rPr>
      </w:pPr>
      <w:bookmarkStart w:id="119" w:name="_Toc97887717"/>
      <w:r w:rsidRPr="0031708E">
        <w:rPr>
          <w:rFonts w:ascii="宋体" w:hAnsi="宋体" w:cs="Arial" w:hint="eastAsia"/>
          <w:b/>
          <w:kern w:val="0"/>
          <w:sz w:val="32"/>
          <w:szCs w:val="32"/>
        </w:rPr>
        <w:t>全球半导体供应链预警，这次与氖气涨价有关</w:t>
      </w:r>
      <w:bookmarkEnd w:id="119"/>
    </w:p>
    <w:p w:rsidR="00491330" w:rsidRPr="00323B28" w:rsidRDefault="00491330" w:rsidP="00F2077C">
      <w:pPr>
        <w:widowControl/>
        <w:spacing w:after="90"/>
        <w:jc w:val="left"/>
        <w:outlineLvl w:val="1"/>
        <w:rPr>
          <w:rFonts w:asciiTheme="minorEastAsia" w:eastAsiaTheme="minorEastAsia" w:hAnsiTheme="minorEastAsia" w:cstheme="minorEastAsia"/>
          <w:sz w:val="18"/>
          <w:szCs w:val="18"/>
        </w:rPr>
      </w:pP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当前，身处马里乌波尔、基辅、敖德萨等地的工厂都处于地缘冲突地带，相关的出口变得难以预测，半导体行业近期不得不仔细检视供应链的完整性。</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除了马里乌波尔，敖德萨、基辅等处于地缘政治漩涡的城市，也分布着大规模的特气工厂。</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从这些城市到全球的半导体工厂，构成一条很长的氖气供应链，影响着全球半导体供应链的微妙平衡。</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氖气供应不足导致成本上涨</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根据市场调研机构Techcet报告显示，乌克兰的氖气的全球供应份额达70%，而氪气和氙气的全球供应份额则分别达到40%和30%。</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因半导体级气体总体用量较少，且相关供应渠道已多元化，预计本次俄乌冲突不会出现上一次乌克兰危机时的暴涨局面，但相关产品价格后续波动上涨不可避免。</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lastRenderedPageBreak/>
        <w:t>目前应用于芯片制造领域的稀有气体市场价格已经出现明显波动，氖气最新价格较去年10月低点已翻了4倍，且波动频次明显增加。</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不少芯片厂商叫苦，动不动就涨价，真是吃不消。据统计，2月22日俄乌事件之后，氖气价格整体再涨了20%至30%。</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从当前来看，受俄乌冲突影响，以氖为代表的半导体气体材料虽然价格有所上涨，但短期内暂无断供的影响，但材料成本上涨恐也会影响当前紧绷的半导体供应链。</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如长期不稳定将使产业链面临断链</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俄乌局势动荡之下其地区经济局势难以稳定，产业链随时可能面临断链。</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如后续俄乌冲突进一步升级，很有可能造成相关稀有气体的供应紧张，从而推高芯片产业链成本。</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若俄乌冲突加剧，乌克兰气体原料供应长期受阻，全球半导体厂商或面临寻找氖、氪、氙替代供应的问题。</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即使市场快速寻找新的气体供应商替换原有供应商，产品认证也需要几个月甚至两年以上的时间，导致半导体特种气体的供应问题难以在短期缓解。</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虽说各大芯片厂商平时会未雨绸缪，有自己的库存，短期内可以应付一下，长期来看，肯定是不够的。</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如果俄乌之间的怒火如果不能及时平息，全球半导体供应链真的会因为缺少稀有气体再次停滞不前，继续闹[芯荒]。</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想代替氖气不容易</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本次俄乌之间战争所影响的特种气体，主要是指氖气以及氪、氙等元素气体，也就是业内人士常说的[半导体的粮食]。</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氖气等虽然只是钢铁制造业的副产品，但它在半导体生产的芯片曝光、芯片蚀刻等工艺环节中，起着至关重要的作用。</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虽然，特种气体在芯片生产中，所需要的量并不大，占据的生产成本也不高，一般不会超过6%，但是特种气体供应链平稳和安全，是芯片生产的基础保障。</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像美光、英特尔、ASML这样的大型半导体厂商，拥有更多元的供应来源，面对俄乌危机也能够更有弹性的调整供应来源，但对中小厂商而言，寻求供应链替代将存在较大挑战。</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现在，特种气体产业链条的格局是：俄罗斯钢铁产业进行特种气体的初步分离，而乌克兰进口俄罗斯初级产品，再进行纯化，而后供应全世界。</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草案中国特种气体生产企业将在本次危机中崛起</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本次俄罗斯与乌克兰之间爆发战争，未来局势发展不明，全球特种气体产品价格将持续走高，这对于中国特种气体生产企业来说，是一个相对有利的好消息。</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从全球厂商布局来看，目前电子特气的主要生产商包括法国液空、美国空气化工产品、林德普莱克斯、日本昭和电工、韩国大成产业气体、韩国SK、日本住友、中国台湾联华实业等。</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目前我国也取得了多个品种的技术突破，比如三氟化氮、超纯氨、锗烷等是目前配套半导体材料中国产替代进度最快的子行业，部分电子特气已经逐渐实现国产化。</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后续如果有氖气、氪气和氙气的供应风险，下游晶圆厂的寻求替代供应商需要半年以上时间验证，会面临新的短料风险。国内凯美特气、华特气体可供应光刻气体。</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凯美特气供应相关稀有气体，氖、氪、氙及混合气体等;</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华特气体供应光刻用的氪氖混合气、氟氖混合气等气体。</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如果乌克兰氖气、氪气等供应受阻，国内凯美特气、华特气体有望受益。</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lastRenderedPageBreak/>
        <w:t>供应链端正在积极应对</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原则上看，俄乌冲突对全球半导体产业影响有限，俄乌两地居于产业链的上游位置，且占据的市场份额并不大。</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近年两地之间一直有纷争，相关原料价格也处于上行周期，但未对产业链造成明显影响。</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供应链正在积极应对这一波冲击。SK海力士表示：俄乌危机对他们的芯片生产没有直接的影响，公司有足够的库存。</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联电虽然有使用来自乌克兰方面的氖气，但终保持多重来源的供应商，就算乌克兰发生断货情形，也能找到替代货源。</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美光所有的惰性气体都有多样化的采购，氖气的供应主要来自欧盟、美国和亚洲不同的供应商，并且保持有适当的惰性气体库存。</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受乌克兰局势影响，ASML公司正在为工厂使用的少量氖气寻找其他来源。ASML公司有不到20%的氖气原料来自该国。</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结尾：</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虽然，各大芯片厂商都有自己的库存，短期尚能应付。</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但长期来看，如果俄国熊的怒火不能及时平息，全球半导体产业链极有可能会因为缺少稀有气体供应，再次停滞不前。</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地缘政治危机，一直都是全球稀有气体市场变化的重要因素，我们需要理性看待，更要谨防暴涨过后不知何时降临的暴跌风险。</w:t>
      </w:r>
    </w:p>
    <w:p w:rsidR="00470BB5" w:rsidRPr="0031708E" w:rsidRDefault="00470BB5" w:rsidP="0031708E">
      <w:pPr>
        <w:widowControl/>
        <w:wordWrap w:val="0"/>
        <w:spacing w:after="90"/>
        <w:ind w:firstLineChars="200" w:firstLine="360"/>
        <w:jc w:val="left"/>
        <w:rPr>
          <w:rFonts w:asciiTheme="minorEastAsia" w:eastAsiaTheme="minorEastAsia" w:hAnsiTheme="minorEastAsia" w:cs="Arial"/>
          <w:kern w:val="0"/>
          <w:sz w:val="18"/>
          <w:szCs w:val="18"/>
        </w:rPr>
      </w:pPr>
    </w:p>
    <w:p w:rsidR="00963580" w:rsidRDefault="0031708E" w:rsidP="00E07917">
      <w:pPr>
        <w:widowControl/>
        <w:spacing w:after="90"/>
        <w:jc w:val="left"/>
        <w:outlineLvl w:val="1"/>
        <w:rPr>
          <w:rFonts w:ascii="宋体" w:hAnsi="宋体" w:cs="Arial"/>
          <w:b/>
          <w:kern w:val="0"/>
          <w:sz w:val="32"/>
          <w:szCs w:val="32"/>
        </w:rPr>
      </w:pPr>
      <w:bookmarkStart w:id="120" w:name="_Toc97887718"/>
      <w:r w:rsidRPr="0031708E">
        <w:rPr>
          <w:rFonts w:ascii="宋体" w:hAnsi="宋体" w:cs="Arial" w:hint="eastAsia"/>
          <w:b/>
          <w:kern w:val="0"/>
          <w:sz w:val="32"/>
          <w:szCs w:val="32"/>
        </w:rPr>
        <w:t>三安的Mini LED芯片获苹果认证，华灿成立半导体公司</w:t>
      </w:r>
      <w:bookmarkEnd w:id="120"/>
    </w:p>
    <w:p w:rsidR="0052434E" w:rsidRPr="00323B28" w:rsidRDefault="0052434E" w:rsidP="00323B28">
      <w:pPr>
        <w:widowControl/>
        <w:spacing w:after="90"/>
        <w:ind w:firstLineChars="200" w:firstLine="361"/>
        <w:jc w:val="left"/>
        <w:outlineLvl w:val="1"/>
        <w:rPr>
          <w:rFonts w:asciiTheme="minorEastAsia" w:eastAsiaTheme="minorEastAsia" w:hAnsiTheme="minorEastAsia" w:cs="Arial"/>
          <w:b/>
          <w:kern w:val="0"/>
          <w:sz w:val="18"/>
          <w:szCs w:val="18"/>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近日，国内两大LED芯片厂三安光电、华灿光电均有新进度。</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三安光电：Mini LED芯片获苹果认证</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据报道，业内消息人士称，国内LED 外延片和芯片制造商三安光电最近获得了苹果公司的背光用Mini LED芯片认证，最早可能在 2022 年第二季度开始出货。供应链传出，三安或将凭借成本优势扩大Mini LED供应占比，其报价将与现有供应链价差约达2～3成。</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三安获苹果认证也从另一方面印证了苹果未来对Mini LED的需求。</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从品牌需求来看，按照此前多方推测，2022第二季度苹果很有可能推出应用Mini LED的iMac Pro产品。供应链曾给出的数据：Mac Book Pro年底出货量将超过150-200万台。而MacBook Pro搭载10000颗芯片，这就意味着2021年有2万KK Mini LED背光芯片消耗，囊括此前iPad Pro逼近10万KK级别，若在加上iMac Pro，保守估计Mini LED背光新品牌消耗将超过10万KK。</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在产业链角度，此前三安光电也曾公告显示，截至 2021 年 12 月 31 日，三安光电 Mini/Micro LED 芯片在手订单(剔除 2021 年 1-9 月已交付并确认收入)约 2.90 亿元(美元按照 6.5 汇率折算);根据目前取得的意向性订单，2022 年订单金额约 2.2 亿元/月(美元按照 6.5 汇率折算)，由此展现了Mini/ Micro LED在今年需求不断上升。</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总得来说，苹果发布发布的数款产品，对于产业的利好可以从两个维度解析：利好的对象既包括已进入或将进入三大品牌供应链的厂商，也包括非三大供应链厂商。</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行家说Research认为，NB和Tablet已有苹果的选择和带动，短期内将加速Mini LED背光在该市场的渗透，根据预测的MNT产品发布，也将进一步拉动Mini LED的渗透。</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lastRenderedPageBreak/>
        <w:t>据预测，至2025年，Mini LED背光芯片总产值将达到13.98亿美金，Mini LED背光灯板产值将达到61.64亿美金，复合增长率均在50%以上。</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华灿光电成立半导体公司，注册资本1亿元</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据天眼查显示，2月28日，珠海华汇智造半导体有限公司成立，注册资本为1亿元。法定代表人为李旭辉。</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经营范围包括一般项目：半导体照明器件制造;半导体照明器件销售;显示器件制造;显示器件销售;智能家庭消费设备制造;智能家庭消费设备销售;电力电子元器件制造;电力电子元器件销售;半导体器件专用设备制造;半导体器件专用设备销售;集成电路芯片设计及服务。</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在股权方面，华灿光电持有该公司100%的股权。</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今年2月14日，华灿光电便成立珠海华发华灿先进半导体研究院有限公司，该公司法定代表人为华灿光电副总裁王江波，注册资本3亿元人民币，经营范围包含：半导体分立器件销售;半导体照明器件销售;电子专用材料销售;集成电路芯片设计及服务;集成电路芯片及产品销售等。</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华灿光电认为，公司设立先进半导体研究院旨在构建各类研发资源整合以及研发人才的引进与培养等途径，服务于公司中长期战略目标，是公司战略落地的重要举措之一，对公司未来发展具有积极意义，符合公司发展战略和全体股东的利益。</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据了解，此前华灿光电也曾在多个应用力度持续发展。</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如在Mini/Micro LED方面，今年1月，华灿光电发布公告称，公司子公司华灿光电(苏州)有限公司(下称“苏州子公司”)与张家港经济技术开发区管理委员会签署《新型全色系Mini/Micro LED 高性能外延与芯片的研发及生产化项目投资协议》。公告显示，项目总投资15亿元人民币，其中固定资产投资7.5亿元、流动资金7.5亿元，计划项目建设周期为四年。本协议的签署将推进公司新型高性能产品的研发及生产化有利于拓展未来发展空间。</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除此之外，在照明领域，华灿高光效照明以及传统背光市场出货量持续提升，植物照明以及车用LED照明产品导入全球主流厂商并批量供货。</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紫外LED以及红外LED市场已获突破性进展，UVC产品已批量出货行业主流封装厂商，推出了UC20K系列芯片，主打尺寸为10milX20mil;红外LED产品通过主流客户验证，实现批量供货。</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氮化镓基电力电子器件方面，目前团队已攻克相关技术及工艺难点，在多项关键工艺的单项试验 已获得突破性进展。市场方面，已与多个终端客户公司开展氮化镓电力电子器件等应用领域的合作。</w:t>
      </w:r>
    </w:p>
    <w:p w:rsidR="00677EA1" w:rsidRPr="0031708E" w:rsidRDefault="00677EA1" w:rsidP="00677EA1">
      <w:pPr>
        <w:widowControl/>
        <w:wordWrap w:val="0"/>
        <w:spacing w:after="90"/>
        <w:ind w:firstLine="482"/>
        <w:jc w:val="left"/>
        <w:rPr>
          <w:rFonts w:asciiTheme="minorEastAsia" w:eastAsiaTheme="minorEastAsia" w:hAnsiTheme="minorEastAsia" w:cs="Arial"/>
          <w:kern w:val="0"/>
          <w:sz w:val="18"/>
          <w:szCs w:val="18"/>
        </w:rPr>
      </w:pPr>
    </w:p>
    <w:p w:rsidR="004D35DD" w:rsidRDefault="0031708E" w:rsidP="004D35DD">
      <w:pPr>
        <w:widowControl/>
        <w:spacing w:after="90"/>
        <w:jc w:val="left"/>
        <w:outlineLvl w:val="1"/>
        <w:rPr>
          <w:rFonts w:ascii="宋体" w:hAnsi="宋体" w:cs="Arial"/>
          <w:b/>
          <w:kern w:val="0"/>
          <w:sz w:val="32"/>
          <w:szCs w:val="32"/>
        </w:rPr>
      </w:pPr>
      <w:bookmarkStart w:id="121" w:name="_Toc97887719"/>
      <w:r w:rsidRPr="0031708E">
        <w:rPr>
          <w:rFonts w:ascii="宋体" w:hAnsi="宋体" w:cs="Arial" w:hint="eastAsia"/>
          <w:b/>
          <w:kern w:val="0"/>
          <w:sz w:val="32"/>
          <w:szCs w:val="32"/>
        </w:rPr>
        <w:t>玉溪市将着力补齐农产品冷链物流短板</w:t>
      </w:r>
      <w:bookmarkEnd w:id="121"/>
    </w:p>
    <w:p w:rsidR="00323B28" w:rsidRDefault="00323B28" w:rsidP="004D35DD">
      <w:pPr>
        <w:widowControl/>
        <w:spacing w:after="90"/>
        <w:jc w:val="left"/>
        <w:outlineLvl w:val="1"/>
        <w:rPr>
          <w:rFonts w:ascii="宋体" w:hAnsi="宋体" w:cs="Arial"/>
          <w:b/>
          <w:kern w:val="0"/>
          <w:sz w:val="32"/>
          <w:szCs w:val="32"/>
        </w:rPr>
      </w:pP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“十四五”期间，玉溪市将着力补齐农产品冷链物流短板，以规划引领大力发展农产品冷链物流业，推进全市农产品现代物流体系建设。</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据了解，“十四五”期间，玉溪市将统筹农产品产地、集散地、销售地批发市场建设，规划建设区域性蔬菜、水果和花卉交易中心，着力补齐农产品冷链物流短板，建设完善枢纽型关键节点、区域性核心节点和主产区乡镇重要节点等三级农产品冷链物流体系，在农产品主产区加快配套建设一批地头冷库、田头贮藏设施。</w:t>
      </w:r>
    </w:p>
    <w:p w:rsidR="0031708E" w:rsidRPr="0031708E" w:rsidRDefault="0031708E" w:rsidP="0031708E">
      <w:pPr>
        <w:widowControl/>
        <w:wordWrap w:val="0"/>
        <w:spacing w:after="90"/>
        <w:ind w:firstLine="482"/>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同时，支持各县(市、区)建设一批具备低温仓储、流通加工、交易展示、中转集散和分拨配送等功能的冷链物流园区，培育和打造国家骨干冷链物流基地，巩固和提升省级冷链物流基地，加强江川雄关、通海杨广、元江甘庄、华宁盘溪、新平斗嘎等农产品冷链物流集散中心建设，完善农产品冷链仓运衔接，强化城市配送终端冷链建设，构建覆盖农产品全环节、全过程的冷链物流体系。</w:t>
      </w:r>
    </w:p>
    <w:p w:rsidR="00FA26E8" w:rsidRPr="0031708E" w:rsidRDefault="00FA26E8" w:rsidP="00FA26E8">
      <w:pPr>
        <w:widowControl/>
        <w:wordWrap w:val="0"/>
        <w:spacing w:after="90"/>
        <w:ind w:firstLine="482"/>
        <w:jc w:val="left"/>
        <w:rPr>
          <w:rFonts w:asciiTheme="minorEastAsia" w:eastAsiaTheme="minorEastAsia" w:hAnsiTheme="minorEastAsia" w:cs="Arial"/>
          <w:kern w:val="0"/>
          <w:sz w:val="18"/>
          <w:szCs w:val="18"/>
        </w:rPr>
      </w:pPr>
    </w:p>
    <w:p w:rsidR="0022107B" w:rsidRDefault="0031708E" w:rsidP="00304082">
      <w:pPr>
        <w:widowControl/>
        <w:spacing w:after="90"/>
        <w:jc w:val="left"/>
        <w:outlineLvl w:val="1"/>
        <w:rPr>
          <w:rFonts w:ascii="宋体" w:hAnsi="宋体" w:cs="Arial"/>
          <w:b/>
          <w:kern w:val="0"/>
          <w:sz w:val="32"/>
          <w:szCs w:val="32"/>
        </w:rPr>
      </w:pPr>
      <w:bookmarkStart w:id="122" w:name="_Toc97887720"/>
      <w:r w:rsidRPr="0031708E">
        <w:rPr>
          <w:rFonts w:ascii="宋体" w:hAnsi="宋体" w:cs="Arial" w:hint="eastAsia"/>
          <w:b/>
          <w:kern w:val="0"/>
          <w:sz w:val="32"/>
          <w:szCs w:val="32"/>
        </w:rPr>
        <w:t>贵州六盘水开展农产品产地冷藏保鲜设施项目市级验收工作</w:t>
      </w:r>
      <w:bookmarkEnd w:id="122"/>
    </w:p>
    <w:p w:rsidR="00F2077C" w:rsidRDefault="00F2077C" w:rsidP="00304082">
      <w:pPr>
        <w:widowControl/>
        <w:spacing w:after="90"/>
        <w:jc w:val="left"/>
        <w:outlineLvl w:val="1"/>
        <w:rPr>
          <w:rFonts w:ascii="宋体" w:hAnsi="宋体" w:cs="Arial"/>
          <w:b/>
          <w:kern w:val="0"/>
          <w:sz w:val="32"/>
          <w:szCs w:val="32"/>
        </w:rPr>
      </w:pP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根据《省农业农村厅办公室关于印发&lt;2021年贵州省农产品产地冷藏保鲜设施建设实施方案&gt;的通知》(黔农办发〔2021〕48号)要求，近日，六盘水市农业农村局对六枝特区永丰农业农民专业合作社、六枝特区春雨种植农民专业合作社、六枝特区清田种植场、六枝特区睦岗普惠种养殖农民专业合作、盘州市高江种养殖农民专业合作社、盘县忠义渊为金种养殖专业合作社、盘州市成迪种养殖农民专业合作社、盘州市双锁山种植农民专业合作社、盘州市鸿易种养殖农民专业合作社、盘州市忠义甘裕种养殖农民专业合作社、水城县民裕种养殖农民专业合作社、六盘水市钟山区立信农民专业合作社等多家实施主体建设的农产品产地冷藏保鲜设施项目进行市级抽验。</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2021年，六枝特区、盘州市、水城区、钟山区建设农产品仓储保鲜冷链设施建设项目43个。通过此次市级抽验来看，均已完成产品产地冷藏保鲜设施项目建设工作。</w:t>
      </w:r>
    </w:p>
    <w:p w:rsidR="0031708E" w:rsidRPr="0031708E" w:rsidRDefault="0031708E" w:rsidP="0031708E">
      <w:pPr>
        <w:widowControl/>
        <w:wordWrap w:val="0"/>
        <w:spacing w:after="90"/>
        <w:ind w:firstLineChars="200" w:firstLine="360"/>
        <w:jc w:val="left"/>
        <w:rPr>
          <w:rFonts w:asciiTheme="minorEastAsia" w:eastAsiaTheme="minorEastAsia" w:hAnsiTheme="minorEastAsia" w:cs="Arial"/>
          <w:kern w:val="0"/>
          <w:sz w:val="18"/>
          <w:szCs w:val="18"/>
        </w:rPr>
      </w:pPr>
      <w:r w:rsidRPr="0031708E">
        <w:rPr>
          <w:rFonts w:asciiTheme="minorEastAsia" w:eastAsiaTheme="minorEastAsia" w:hAnsiTheme="minorEastAsia" w:cs="Arial"/>
          <w:kern w:val="0"/>
          <w:sz w:val="18"/>
          <w:szCs w:val="18"/>
        </w:rPr>
        <w:t>下一步，我市将严格按照省级批复和省级建设技术方案的要求加强对各实施主体项目建设落地落实及资金奖补工作的指导力度，并督促指导各市(特区、区)农业农村局和各实施主体认真做好项目资料的建档归档工作。</w:t>
      </w:r>
    </w:p>
    <w:p w:rsidR="00963580" w:rsidRPr="0031708E" w:rsidRDefault="00963580" w:rsidP="0031708E">
      <w:pPr>
        <w:widowControl/>
        <w:wordWrap w:val="0"/>
        <w:spacing w:after="90"/>
        <w:ind w:firstLineChars="200" w:firstLine="360"/>
        <w:jc w:val="left"/>
        <w:rPr>
          <w:rFonts w:asciiTheme="minorEastAsia" w:eastAsiaTheme="minorEastAsia" w:hAnsiTheme="minorEastAsia" w:cstheme="minorEastAsia"/>
          <w:sz w:val="18"/>
          <w:szCs w:val="18"/>
        </w:rPr>
      </w:pPr>
    </w:p>
    <w:sectPr w:rsidR="00963580" w:rsidRPr="0031708E" w:rsidSect="00963580">
      <w:headerReference w:type="default" r:id="rId10"/>
      <w:footerReference w:type="default" r:id="rId11"/>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E43" w:rsidRDefault="004A4E43" w:rsidP="00963580">
      <w:r>
        <w:separator/>
      </w:r>
    </w:p>
  </w:endnote>
  <w:endnote w:type="continuationSeparator" w:id="1">
    <w:p w:rsidR="004A4E43" w:rsidRDefault="004A4E43"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183DB8">
    <w:pPr>
      <w:pStyle w:val="a8"/>
      <w:jc w:val="center"/>
      <w:rPr>
        <w:rFonts w:cs="Times New Roman"/>
      </w:rPr>
    </w:pPr>
    <w:r>
      <w:rPr>
        <w:b/>
        <w:bCs/>
      </w:rPr>
      <w:fldChar w:fldCharType="begin"/>
    </w:r>
    <w:r w:rsidR="00233096">
      <w:rPr>
        <w:b/>
        <w:bCs/>
      </w:rPr>
      <w:instrText>PAGE</w:instrText>
    </w:r>
    <w:r>
      <w:rPr>
        <w:b/>
        <w:bCs/>
      </w:rPr>
      <w:fldChar w:fldCharType="separate"/>
    </w:r>
    <w:r w:rsidR="00A033BB">
      <w:rPr>
        <w:b/>
        <w:bCs/>
        <w:noProof/>
      </w:rPr>
      <w:t>2</w:t>
    </w:r>
    <w:r>
      <w:rPr>
        <w:b/>
        <w:bCs/>
      </w:rPr>
      <w:fldChar w:fldCharType="end"/>
    </w:r>
    <w:r w:rsidR="00233096">
      <w:rPr>
        <w:lang w:val="zh-CN"/>
      </w:rPr>
      <w:t xml:space="preserve"> / </w:t>
    </w:r>
    <w:r>
      <w:rPr>
        <w:b/>
        <w:bCs/>
      </w:rPr>
      <w:fldChar w:fldCharType="begin"/>
    </w:r>
    <w:r w:rsidR="00233096">
      <w:rPr>
        <w:b/>
        <w:bCs/>
      </w:rPr>
      <w:instrText>NUMPAGES</w:instrText>
    </w:r>
    <w:r>
      <w:rPr>
        <w:b/>
        <w:bCs/>
      </w:rPr>
      <w:fldChar w:fldCharType="separate"/>
    </w:r>
    <w:r w:rsidR="00A033BB">
      <w:rPr>
        <w:b/>
        <w:bCs/>
        <w:noProof/>
      </w:rPr>
      <w:t>13</w:t>
    </w:r>
    <w:r>
      <w:rPr>
        <w:b/>
        <w:bCs/>
      </w:rPr>
      <w:fldChar w:fldCharType="end"/>
    </w:r>
  </w:p>
  <w:p w:rsidR="00233096" w:rsidRDefault="00233096">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E43" w:rsidRDefault="004A4E43" w:rsidP="00963580">
      <w:r>
        <w:separator/>
      </w:r>
    </w:p>
  </w:footnote>
  <w:footnote w:type="continuationSeparator" w:id="1">
    <w:p w:rsidR="004A4E43" w:rsidRDefault="004A4E43"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96" w:rsidRDefault="00233096">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233096" w:rsidRDefault="00233096">
    <w:pPr>
      <w:pStyle w:val="a9"/>
      <w:pBdr>
        <w:bottom w:val="none" w:sz="0" w:space="0" w:color="auto"/>
      </w:pBdr>
      <w:rPr>
        <w:rFonts w:cs="Times New Roman"/>
      </w:rPr>
    </w:pPr>
  </w:p>
  <w:p w:rsidR="00233096" w:rsidRDefault="00233096">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3CF83A3B"/>
    <w:multiLevelType w:val="hybridMultilevel"/>
    <w:tmpl w:val="34DAE0A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53E44DFE"/>
    <w:multiLevelType w:val="singleLevel"/>
    <w:tmpl w:val="53E44DFE"/>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471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44"/>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5127"/>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3F33"/>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29F3"/>
    <w:rsid w:val="00164A96"/>
    <w:rsid w:val="00165D9C"/>
    <w:rsid w:val="00165FC3"/>
    <w:rsid w:val="00166319"/>
    <w:rsid w:val="00166B9E"/>
    <w:rsid w:val="00167A49"/>
    <w:rsid w:val="001716CE"/>
    <w:rsid w:val="00171E56"/>
    <w:rsid w:val="001721CD"/>
    <w:rsid w:val="00172511"/>
    <w:rsid w:val="00174080"/>
    <w:rsid w:val="00174241"/>
    <w:rsid w:val="00174588"/>
    <w:rsid w:val="0017642D"/>
    <w:rsid w:val="001802AB"/>
    <w:rsid w:val="0018060F"/>
    <w:rsid w:val="00180CCE"/>
    <w:rsid w:val="00182277"/>
    <w:rsid w:val="00182F87"/>
    <w:rsid w:val="00183DB8"/>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0CB"/>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8BC"/>
    <w:rsid w:val="00263BD6"/>
    <w:rsid w:val="00263C9F"/>
    <w:rsid w:val="00263E62"/>
    <w:rsid w:val="002643DC"/>
    <w:rsid w:val="00264953"/>
    <w:rsid w:val="00266409"/>
    <w:rsid w:val="002670ED"/>
    <w:rsid w:val="00270F0C"/>
    <w:rsid w:val="00271C00"/>
    <w:rsid w:val="00271D34"/>
    <w:rsid w:val="00272695"/>
    <w:rsid w:val="00273751"/>
    <w:rsid w:val="00273AEE"/>
    <w:rsid w:val="00274352"/>
    <w:rsid w:val="002760C2"/>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A0C"/>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1E08"/>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608D"/>
    <w:rsid w:val="0031708E"/>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973B5"/>
    <w:rsid w:val="003A0B5B"/>
    <w:rsid w:val="003A159D"/>
    <w:rsid w:val="003A316B"/>
    <w:rsid w:val="003A4580"/>
    <w:rsid w:val="003A4D39"/>
    <w:rsid w:val="003A641D"/>
    <w:rsid w:val="003A7094"/>
    <w:rsid w:val="003B02D4"/>
    <w:rsid w:val="003B45FC"/>
    <w:rsid w:val="003B68FE"/>
    <w:rsid w:val="003B6C61"/>
    <w:rsid w:val="003C206F"/>
    <w:rsid w:val="003C2C65"/>
    <w:rsid w:val="003C3F92"/>
    <w:rsid w:val="003C4602"/>
    <w:rsid w:val="003C4CF9"/>
    <w:rsid w:val="003C5BF5"/>
    <w:rsid w:val="003C70E5"/>
    <w:rsid w:val="003C72F5"/>
    <w:rsid w:val="003D0BC6"/>
    <w:rsid w:val="003D23C6"/>
    <w:rsid w:val="003D2D86"/>
    <w:rsid w:val="003D3BD2"/>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3320"/>
    <w:rsid w:val="003F4558"/>
    <w:rsid w:val="003F58E3"/>
    <w:rsid w:val="003F5C6F"/>
    <w:rsid w:val="003F619C"/>
    <w:rsid w:val="003F6742"/>
    <w:rsid w:val="003F6D8E"/>
    <w:rsid w:val="003F7C59"/>
    <w:rsid w:val="00400E9F"/>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4E43"/>
    <w:rsid w:val="004A53B7"/>
    <w:rsid w:val="004A595A"/>
    <w:rsid w:val="004A66EB"/>
    <w:rsid w:val="004A70D5"/>
    <w:rsid w:val="004B1844"/>
    <w:rsid w:val="004B1EFC"/>
    <w:rsid w:val="004B2294"/>
    <w:rsid w:val="004B2332"/>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49C2"/>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594A"/>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5196"/>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6606"/>
    <w:rsid w:val="00677EA1"/>
    <w:rsid w:val="00680036"/>
    <w:rsid w:val="006814AA"/>
    <w:rsid w:val="006819E6"/>
    <w:rsid w:val="00681CCC"/>
    <w:rsid w:val="00681F15"/>
    <w:rsid w:val="00682458"/>
    <w:rsid w:val="006836A3"/>
    <w:rsid w:val="0068514D"/>
    <w:rsid w:val="00685BCD"/>
    <w:rsid w:val="0068619D"/>
    <w:rsid w:val="00686B77"/>
    <w:rsid w:val="006874B2"/>
    <w:rsid w:val="00690601"/>
    <w:rsid w:val="00690940"/>
    <w:rsid w:val="00690D1E"/>
    <w:rsid w:val="00691858"/>
    <w:rsid w:val="00691CA5"/>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585A"/>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0F6"/>
    <w:rsid w:val="007D3FC2"/>
    <w:rsid w:val="007D4F0A"/>
    <w:rsid w:val="007D630E"/>
    <w:rsid w:val="007D6813"/>
    <w:rsid w:val="007D6CD5"/>
    <w:rsid w:val="007D6F38"/>
    <w:rsid w:val="007D7B1F"/>
    <w:rsid w:val="007D7BB0"/>
    <w:rsid w:val="007E1E41"/>
    <w:rsid w:val="007E35E5"/>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60E3A"/>
    <w:rsid w:val="00861CCD"/>
    <w:rsid w:val="00865DA4"/>
    <w:rsid w:val="00866495"/>
    <w:rsid w:val="00872AE0"/>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401F"/>
    <w:rsid w:val="0089690C"/>
    <w:rsid w:val="008976F9"/>
    <w:rsid w:val="008A0087"/>
    <w:rsid w:val="008A0D60"/>
    <w:rsid w:val="008A1638"/>
    <w:rsid w:val="008A1AC2"/>
    <w:rsid w:val="008A21EE"/>
    <w:rsid w:val="008A350A"/>
    <w:rsid w:val="008A39AE"/>
    <w:rsid w:val="008A49E1"/>
    <w:rsid w:val="008A652C"/>
    <w:rsid w:val="008A7E3E"/>
    <w:rsid w:val="008B2404"/>
    <w:rsid w:val="008B346D"/>
    <w:rsid w:val="008B3C8E"/>
    <w:rsid w:val="008B42AC"/>
    <w:rsid w:val="008B507B"/>
    <w:rsid w:val="008B5512"/>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5FDB"/>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183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3C36"/>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AD1"/>
    <w:rsid w:val="009F4CEC"/>
    <w:rsid w:val="009F4D8A"/>
    <w:rsid w:val="009F5095"/>
    <w:rsid w:val="009F5E6F"/>
    <w:rsid w:val="009F7541"/>
    <w:rsid w:val="009F7E88"/>
    <w:rsid w:val="00A01E2B"/>
    <w:rsid w:val="00A024BE"/>
    <w:rsid w:val="00A030D6"/>
    <w:rsid w:val="00A033BB"/>
    <w:rsid w:val="00A03943"/>
    <w:rsid w:val="00A04FDA"/>
    <w:rsid w:val="00A05175"/>
    <w:rsid w:val="00A05B98"/>
    <w:rsid w:val="00A06474"/>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218"/>
    <w:rsid w:val="00AC2702"/>
    <w:rsid w:val="00AC2964"/>
    <w:rsid w:val="00AC4518"/>
    <w:rsid w:val="00AC5505"/>
    <w:rsid w:val="00AC6830"/>
    <w:rsid w:val="00AC7315"/>
    <w:rsid w:val="00AC795B"/>
    <w:rsid w:val="00AC7EF2"/>
    <w:rsid w:val="00AD062B"/>
    <w:rsid w:val="00AD0DBE"/>
    <w:rsid w:val="00AD4FA7"/>
    <w:rsid w:val="00AD555E"/>
    <w:rsid w:val="00AD7637"/>
    <w:rsid w:val="00AD7DFF"/>
    <w:rsid w:val="00AE1305"/>
    <w:rsid w:val="00AE1C8B"/>
    <w:rsid w:val="00AE2118"/>
    <w:rsid w:val="00AE37C4"/>
    <w:rsid w:val="00AE41C3"/>
    <w:rsid w:val="00AE4FC8"/>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50D8"/>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BF7FF7"/>
    <w:rsid w:val="00C00895"/>
    <w:rsid w:val="00C01448"/>
    <w:rsid w:val="00C024F2"/>
    <w:rsid w:val="00C02B6B"/>
    <w:rsid w:val="00C03251"/>
    <w:rsid w:val="00C03876"/>
    <w:rsid w:val="00C06741"/>
    <w:rsid w:val="00C0714A"/>
    <w:rsid w:val="00C07892"/>
    <w:rsid w:val="00C104EA"/>
    <w:rsid w:val="00C108F5"/>
    <w:rsid w:val="00C10A64"/>
    <w:rsid w:val="00C116A8"/>
    <w:rsid w:val="00C11B57"/>
    <w:rsid w:val="00C120A6"/>
    <w:rsid w:val="00C121F9"/>
    <w:rsid w:val="00C12E2E"/>
    <w:rsid w:val="00C12FCD"/>
    <w:rsid w:val="00C13E02"/>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7B8"/>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AA1"/>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065"/>
    <w:rsid w:val="00E812CF"/>
    <w:rsid w:val="00E83240"/>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54B4"/>
    <w:rsid w:val="00F26A3A"/>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22FD"/>
    <w:rsid w:val="00F62D20"/>
    <w:rsid w:val="00F6353A"/>
    <w:rsid w:val="00F63989"/>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B7E"/>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71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iPriority="22"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22"/>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9260692">
      <w:bodyDiv w:val="1"/>
      <w:marLeft w:val="0"/>
      <w:marRight w:val="0"/>
      <w:marTop w:val="0"/>
      <w:marBottom w:val="0"/>
      <w:divBdr>
        <w:top w:val="none" w:sz="0" w:space="0" w:color="auto"/>
        <w:left w:val="none" w:sz="0" w:space="0" w:color="auto"/>
        <w:bottom w:val="none" w:sz="0" w:space="0" w:color="auto"/>
        <w:right w:val="none" w:sz="0" w:space="0" w:color="auto"/>
      </w:divBdr>
    </w:div>
    <w:div w:id="9570334">
      <w:bodyDiv w:val="1"/>
      <w:marLeft w:val="0"/>
      <w:marRight w:val="0"/>
      <w:marTop w:val="0"/>
      <w:marBottom w:val="0"/>
      <w:divBdr>
        <w:top w:val="none" w:sz="0" w:space="0" w:color="auto"/>
        <w:left w:val="none" w:sz="0" w:space="0" w:color="auto"/>
        <w:bottom w:val="none" w:sz="0" w:space="0" w:color="auto"/>
        <w:right w:val="none" w:sz="0" w:space="0" w:color="auto"/>
      </w:divBdr>
    </w:div>
    <w:div w:id="18355575">
      <w:bodyDiv w:val="1"/>
      <w:marLeft w:val="0"/>
      <w:marRight w:val="0"/>
      <w:marTop w:val="0"/>
      <w:marBottom w:val="0"/>
      <w:divBdr>
        <w:top w:val="none" w:sz="0" w:space="0" w:color="auto"/>
        <w:left w:val="none" w:sz="0" w:space="0" w:color="auto"/>
        <w:bottom w:val="none" w:sz="0" w:space="0" w:color="auto"/>
        <w:right w:val="none" w:sz="0" w:space="0" w:color="auto"/>
      </w:divBdr>
    </w:div>
    <w:div w:id="26875031">
      <w:bodyDiv w:val="1"/>
      <w:marLeft w:val="0"/>
      <w:marRight w:val="0"/>
      <w:marTop w:val="0"/>
      <w:marBottom w:val="0"/>
      <w:divBdr>
        <w:top w:val="none" w:sz="0" w:space="0" w:color="auto"/>
        <w:left w:val="none" w:sz="0" w:space="0" w:color="auto"/>
        <w:bottom w:val="none" w:sz="0" w:space="0" w:color="auto"/>
        <w:right w:val="none" w:sz="0" w:space="0" w:color="auto"/>
      </w:divBdr>
    </w:div>
    <w:div w:id="30418989">
      <w:bodyDiv w:val="1"/>
      <w:marLeft w:val="0"/>
      <w:marRight w:val="0"/>
      <w:marTop w:val="0"/>
      <w:marBottom w:val="0"/>
      <w:divBdr>
        <w:top w:val="none" w:sz="0" w:space="0" w:color="auto"/>
        <w:left w:val="none" w:sz="0" w:space="0" w:color="auto"/>
        <w:bottom w:val="none" w:sz="0" w:space="0" w:color="auto"/>
        <w:right w:val="none" w:sz="0" w:space="0" w:color="auto"/>
      </w:divBdr>
    </w:div>
    <w:div w:id="47344775">
      <w:bodyDiv w:val="1"/>
      <w:marLeft w:val="0"/>
      <w:marRight w:val="0"/>
      <w:marTop w:val="0"/>
      <w:marBottom w:val="0"/>
      <w:divBdr>
        <w:top w:val="none" w:sz="0" w:space="0" w:color="auto"/>
        <w:left w:val="none" w:sz="0" w:space="0" w:color="auto"/>
        <w:bottom w:val="none" w:sz="0" w:space="0" w:color="auto"/>
        <w:right w:val="none" w:sz="0" w:space="0" w:color="auto"/>
      </w:divBdr>
    </w:div>
    <w:div w:id="50079770">
      <w:bodyDiv w:val="1"/>
      <w:marLeft w:val="0"/>
      <w:marRight w:val="0"/>
      <w:marTop w:val="0"/>
      <w:marBottom w:val="0"/>
      <w:divBdr>
        <w:top w:val="none" w:sz="0" w:space="0" w:color="auto"/>
        <w:left w:val="none" w:sz="0" w:space="0" w:color="auto"/>
        <w:bottom w:val="none" w:sz="0" w:space="0" w:color="auto"/>
        <w:right w:val="none" w:sz="0" w:space="0" w:color="auto"/>
      </w:divBdr>
    </w:div>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4477032">
      <w:bodyDiv w:val="1"/>
      <w:marLeft w:val="0"/>
      <w:marRight w:val="0"/>
      <w:marTop w:val="0"/>
      <w:marBottom w:val="0"/>
      <w:divBdr>
        <w:top w:val="none" w:sz="0" w:space="0" w:color="auto"/>
        <w:left w:val="none" w:sz="0" w:space="0" w:color="auto"/>
        <w:bottom w:val="none" w:sz="0" w:space="0" w:color="auto"/>
        <w:right w:val="none" w:sz="0" w:space="0" w:color="auto"/>
      </w:divBdr>
    </w:div>
    <w:div w:id="55977080">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56562469">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65342062">
      <w:bodyDiv w:val="1"/>
      <w:marLeft w:val="0"/>
      <w:marRight w:val="0"/>
      <w:marTop w:val="0"/>
      <w:marBottom w:val="0"/>
      <w:divBdr>
        <w:top w:val="none" w:sz="0" w:space="0" w:color="auto"/>
        <w:left w:val="none" w:sz="0" w:space="0" w:color="auto"/>
        <w:bottom w:val="none" w:sz="0" w:space="0" w:color="auto"/>
        <w:right w:val="none" w:sz="0" w:space="0" w:color="auto"/>
      </w:divBdr>
    </w:div>
    <w:div w:id="66539543">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04884823">
      <w:bodyDiv w:val="1"/>
      <w:marLeft w:val="0"/>
      <w:marRight w:val="0"/>
      <w:marTop w:val="0"/>
      <w:marBottom w:val="0"/>
      <w:divBdr>
        <w:top w:val="none" w:sz="0" w:space="0" w:color="auto"/>
        <w:left w:val="none" w:sz="0" w:space="0" w:color="auto"/>
        <w:bottom w:val="none" w:sz="0" w:space="0" w:color="auto"/>
        <w:right w:val="none" w:sz="0" w:space="0" w:color="auto"/>
      </w:divBdr>
    </w:div>
    <w:div w:id="112091927">
      <w:bodyDiv w:val="1"/>
      <w:marLeft w:val="0"/>
      <w:marRight w:val="0"/>
      <w:marTop w:val="0"/>
      <w:marBottom w:val="0"/>
      <w:divBdr>
        <w:top w:val="none" w:sz="0" w:space="0" w:color="auto"/>
        <w:left w:val="none" w:sz="0" w:space="0" w:color="auto"/>
        <w:bottom w:val="none" w:sz="0" w:space="0" w:color="auto"/>
        <w:right w:val="none" w:sz="0" w:space="0" w:color="auto"/>
      </w:divBdr>
    </w:div>
    <w:div w:id="114182980">
      <w:bodyDiv w:val="1"/>
      <w:marLeft w:val="0"/>
      <w:marRight w:val="0"/>
      <w:marTop w:val="0"/>
      <w:marBottom w:val="0"/>
      <w:divBdr>
        <w:top w:val="none" w:sz="0" w:space="0" w:color="auto"/>
        <w:left w:val="none" w:sz="0" w:space="0" w:color="auto"/>
        <w:bottom w:val="none" w:sz="0" w:space="0" w:color="auto"/>
        <w:right w:val="none" w:sz="0" w:space="0" w:color="auto"/>
      </w:divBdr>
    </w:div>
    <w:div w:id="122040155">
      <w:bodyDiv w:val="1"/>
      <w:marLeft w:val="0"/>
      <w:marRight w:val="0"/>
      <w:marTop w:val="0"/>
      <w:marBottom w:val="0"/>
      <w:divBdr>
        <w:top w:val="none" w:sz="0" w:space="0" w:color="auto"/>
        <w:left w:val="none" w:sz="0" w:space="0" w:color="auto"/>
        <w:bottom w:val="none" w:sz="0" w:space="0" w:color="auto"/>
        <w:right w:val="none" w:sz="0" w:space="0" w:color="auto"/>
      </w:divBdr>
    </w:div>
    <w:div w:id="122768450">
      <w:bodyDiv w:val="1"/>
      <w:marLeft w:val="0"/>
      <w:marRight w:val="0"/>
      <w:marTop w:val="0"/>
      <w:marBottom w:val="0"/>
      <w:divBdr>
        <w:top w:val="none" w:sz="0" w:space="0" w:color="auto"/>
        <w:left w:val="none" w:sz="0" w:space="0" w:color="auto"/>
        <w:bottom w:val="none" w:sz="0" w:space="0" w:color="auto"/>
        <w:right w:val="none" w:sz="0" w:space="0" w:color="auto"/>
      </w:divBdr>
    </w:div>
    <w:div w:id="142088686">
      <w:bodyDiv w:val="1"/>
      <w:marLeft w:val="0"/>
      <w:marRight w:val="0"/>
      <w:marTop w:val="0"/>
      <w:marBottom w:val="0"/>
      <w:divBdr>
        <w:top w:val="none" w:sz="0" w:space="0" w:color="auto"/>
        <w:left w:val="none" w:sz="0" w:space="0" w:color="auto"/>
        <w:bottom w:val="none" w:sz="0" w:space="0" w:color="auto"/>
        <w:right w:val="none" w:sz="0" w:space="0" w:color="auto"/>
      </w:divBdr>
    </w:div>
    <w:div w:id="160631873">
      <w:bodyDiv w:val="1"/>
      <w:marLeft w:val="0"/>
      <w:marRight w:val="0"/>
      <w:marTop w:val="0"/>
      <w:marBottom w:val="0"/>
      <w:divBdr>
        <w:top w:val="none" w:sz="0" w:space="0" w:color="auto"/>
        <w:left w:val="none" w:sz="0" w:space="0" w:color="auto"/>
        <w:bottom w:val="none" w:sz="0" w:space="0" w:color="auto"/>
        <w:right w:val="none" w:sz="0" w:space="0" w:color="auto"/>
      </w:divBdr>
    </w:div>
    <w:div w:id="162092831">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69297836">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194466907">
      <w:bodyDiv w:val="1"/>
      <w:marLeft w:val="0"/>
      <w:marRight w:val="0"/>
      <w:marTop w:val="0"/>
      <w:marBottom w:val="0"/>
      <w:divBdr>
        <w:top w:val="none" w:sz="0" w:space="0" w:color="auto"/>
        <w:left w:val="none" w:sz="0" w:space="0" w:color="auto"/>
        <w:bottom w:val="none" w:sz="0" w:space="0" w:color="auto"/>
        <w:right w:val="none" w:sz="0" w:space="0" w:color="auto"/>
      </w:divBdr>
    </w:div>
    <w:div w:id="210969660">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229311735">
      <w:bodyDiv w:val="1"/>
      <w:marLeft w:val="0"/>
      <w:marRight w:val="0"/>
      <w:marTop w:val="0"/>
      <w:marBottom w:val="0"/>
      <w:divBdr>
        <w:top w:val="none" w:sz="0" w:space="0" w:color="auto"/>
        <w:left w:val="none" w:sz="0" w:space="0" w:color="auto"/>
        <w:bottom w:val="none" w:sz="0" w:space="0" w:color="auto"/>
        <w:right w:val="none" w:sz="0" w:space="0" w:color="auto"/>
      </w:divBdr>
    </w:div>
    <w:div w:id="233976056">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0283455">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2981802">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282267814">
      <w:bodyDiv w:val="1"/>
      <w:marLeft w:val="0"/>
      <w:marRight w:val="0"/>
      <w:marTop w:val="0"/>
      <w:marBottom w:val="0"/>
      <w:divBdr>
        <w:top w:val="none" w:sz="0" w:space="0" w:color="auto"/>
        <w:left w:val="none" w:sz="0" w:space="0" w:color="auto"/>
        <w:bottom w:val="none" w:sz="0" w:space="0" w:color="auto"/>
        <w:right w:val="none" w:sz="0" w:space="0" w:color="auto"/>
      </w:divBdr>
    </w:div>
    <w:div w:id="284822142">
      <w:bodyDiv w:val="1"/>
      <w:marLeft w:val="0"/>
      <w:marRight w:val="0"/>
      <w:marTop w:val="0"/>
      <w:marBottom w:val="0"/>
      <w:divBdr>
        <w:top w:val="none" w:sz="0" w:space="0" w:color="auto"/>
        <w:left w:val="none" w:sz="0" w:space="0" w:color="auto"/>
        <w:bottom w:val="none" w:sz="0" w:space="0" w:color="auto"/>
        <w:right w:val="none" w:sz="0" w:space="0" w:color="auto"/>
      </w:divBdr>
    </w:div>
    <w:div w:id="294794008">
      <w:bodyDiv w:val="1"/>
      <w:marLeft w:val="0"/>
      <w:marRight w:val="0"/>
      <w:marTop w:val="0"/>
      <w:marBottom w:val="0"/>
      <w:divBdr>
        <w:top w:val="none" w:sz="0" w:space="0" w:color="auto"/>
        <w:left w:val="none" w:sz="0" w:space="0" w:color="auto"/>
        <w:bottom w:val="none" w:sz="0" w:space="0" w:color="auto"/>
        <w:right w:val="none" w:sz="0" w:space="0" w:color="auto"/>
      </w:divBdr>
    </w:div>
    <w:div w:id="296880980">
      <w:bodyDiv w:val="1"/>
      <w:marLeft w:val="0"/>
      <w:marRight w:val="0"/>
      <w:marTop w:val="0"/>
      <w:marBottom w:val="0"/>
      <w:divBdr>
        <w:top w:val="none" w:sz="0" w:space="0" w:color="auto"/>
        <w:left w:val="none" w:sz="0" w:space="0" w:color="auto"/>
        <w:bottom w:val="none" w:sz="0" w:space="0" w:color="auto"/>
        <w:right w:val="none" w:sz="0" w:space="0" w:color="auto"/>
      </w:divBdr>
    </w:div>
    <w:div w:id="304742966">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0864666">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31685481">
      <w:bodyDiv w:val="1"/>
      <w:marLeft w:val="0"/>
      <w:marRight w:val="0"/>
      <w:marTop w:val="0"/>
      <w:marBottom w:val="0"/>
      <w:divBdr>
        <w:top w:val="none" w:sz="0" w:space="0" w:color="auto"/>
        <w:left w:val="none" w:sz="0" w:space="0" w:color="auto"/>
        <w:bottom w:val="none" w:sz="0" w:space="0" w:color="auto"/>
        <w:right w:val="none" w:sz="0" w:space="0" w:color="auto"/>
      </w:divBdr>
    </w:div>
    <w:div w:id="335621452">
      <w:bodyDiv w:val="1"/>
      <w:marLeft w:val="0"/>
      <w:marRight w:val="0"/>
      <w:marTop w:val="0"/>
      <w:marBottom w:val="0"/>
      <w:divBdr>
        <w:top w:val="none" w:sz="0" w:space="0" w:color="auto"/>
        <w:left w:val="none" w:sz="0" w:space="0" w:color="auto"/>
        <w:bottom w:val="none" w:sz="0" w:space="0" w:color="auto"/>
        <w:right w:val="none" w:sz="0" w:space="0" w:color="auto"/>
      </w:divBdr>
    </w:div>
    <w:div w:id="340202092">
      <w:bodyDiv w:val="1"/>
      <w:marLeft w:val="0"/>
      <w:marRight w:val="0"/>
      <w:marTop w:val="0"/>
      <w:marBottom w:val="0"/>
      <w:divBdr>
        <w:top w:val="none" w:sz="0" w:space="0" w:color="auto"/>
        <w:left w:val="none" w:sz="0" w:space="0" w:color="auto"/>
        <w:bottom w:val="none" w:sz="0" w:space="0" w:color="auto"/>
        <w:right w:val="none" w:sz="0" w:space="0" w:color="auto"/>
      </w:divBdr>
    </w:div>
    <w:div w:id="349646441">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59235497">
      <w:bodyDiv w:val="1"/>
      <w:marLeft w:val="0"/>
      <w:marRight w:val="0"/>
      <w:marTop w:val="0"/>
      <w:marBottom w:val="0"/>
      <w:divBdr>
        <w:top w:val="none" w:sz="0" w:space="0" w:color="auto"/>
        <w:left w:val="none" w:sz="0" w:space="0" w:color="auto"/>
        <w:bottom w:val="none" w:sz="0" w:space="0" w:color="auto"/>
        <w:right w:val="none" w:sz="0" w:space="0" w:color="auto"/>
      </w:divBdr>
    </w:div>
    <w:div w:id="362293929">
      <w:bodyDiv w:val="1"/>
      <w:marLeft w:val="0"/>
      <w:marRight w:val="0"/>
      <w:marTop w:val="0"/>
      <w:marBottom w:val="0"/>
      <w:divBdr>
        <w:top w:val="none" w:sz="0" w:space="0" w:color="auto"/>
        <w:left w:val="none" w:sz="0" w:space="0" w:color="auto"/>
        <w:bottom w:val="none" w:sz="0" w:space="0" w:color="auto"/>
        <w:right w:val="none" w:sz="0" w:space="0" w:color="auto"/>
      </w:divBdr>
    </w:div>
    <w:div w:id="367342039">
      <w:bodyDiv w:val="1"/>
      <w:marLeft w:val="0"/>
      <w:marRight w:val="0"/>
      <w:marTop w:val="0"/>
      <w:marBottom w:val="0"/>
      <w:divBdr>
        <w:top w:val="none" w:sz="0" w:space="0" w:color="auto"/>
        <w:left w:val="none" w:sz="0" w:space="0" w:color="auto"/>
        <w:bottom w:val="none" w:sz="0" w:space="0" w:color="auto"/>
        <w:right w:val="none" w:sz="0" w:space="0" w:color="auto"/>
      </w:divBdr>
    </w:div>
    <w:div w:id="368189025">
      <w:bodyDiv w:val="1"/>
      <w:marLeft w:val="0"/>
      <w:marRight w:val="0"/>
      <w:marTop w:val="0"/>
      <w:marBottom w:val="0"/>
      <w:divBdr>
        <w:top w:val="none" w:sz="0" w:space="0" w:color="auto"/>
        <w:left w:val="none" w:sz="0" w:space="0" w:color="auto"/>
        <w:bottom w:val="none" w:sz="0" w:space="0" w:color="auto"/>
        <w:right w:val="none" w:sz="0" w:space="0" w:color="auto"/>
      </w:divBdr>
    </w:div>
    <w:div w:id="379671986">
      <w:bodyDiv w:val="1"/>
      <w:marLeft w:val="0"/>
      <w:marRight w:val="0"/>
      <w:marTop w:val="0"/>
      <w:marBottom w:val="0"/>
      <w:divBdr>
        <w:top w:val="none" w:sz="0" w:space="0" w:color="auto"/>
        <w:left w:val="none" w:sz="0" w:space="0" w:color="auto"/>
        <w:bottom w:val="none" w:sz="0" w:space="0" w:color="auto"/>
        <w:right w:val="none" w:sz="0" w:space="0" w:color="auto"/>
      </w:divBdr>
    </w:div>
    <w:div w:id="381517076">
      <w:bodyDiv w:val="1"/>
      <w:marLeft w:val="0"/>
      <w:marRight w:val="0"/>
      <w:marTop w:val="0"/>
      <w:marBottom w:val="0"/>
      <w:divBdr>
        <w:top w:val="none" w:sz="0" w:space="0" w:color="auto"/>
        <w:left w:val="none" w:sz="0" w:space="0" w:color="auto"/>
        <w:bottom w:val="none" w:sz="0" w:space="0" w:color="auto"/>
        <w:right w:val="none" w:sz="0" w:space="0" w:color="auto"/>
      </w:divBdr>
    </w:div>
    <w:div w:id="381909334">
      <w:bodyDiv w:val="1"/>
      <w:marLeft w:val="0"/>
      <w:marRight w:val="0"/>
      <w:marTop w:val="0"/>
      <w:marBottom w:val="0"/>
      <w:divBdr>
        <w:top w:val="none" w:sz="0" w:space="0" w:color="auto"/>
        <w:left w:val="none" w:sz="0" w:space="0" w:color="auto"/>
        <w:bottom w:val="none" w:sz="0" w:space="0" w:color="auto"/>
        <w:right w:val="none" w:sz="0" w:space="0" w:color="auto"/>
      </w:divBdr>
    </w:div>
    <w:div w:id="385764953">
      <w:bodyDiv w:val="1"/>
      <w:marLeft w:val="0"/>
      <w:marRight w:val="0"/>
      <w:marTop w:val="0"/>
      <w:marBottom w:val="0"/>
      <w:divBdr>
        <w:top w:val="none" w:sz="0" w:space="0" w:color="auto"/>
        <w:left w:val="none" w:sz="0" w:space="0" w:color="auto"/>
        <w:bottom w:val="none" w:sz="0" w:space="0" w:color="auto"/>
        <w:right w:val="none" w:sz="0" w:space="0" w:color="auto"/>
      </w:divBdr>
    </w:div>
    <w:div w:id="391464630">
      <w:bodyDiv w:val="1"/>
      <w:marLeft w:val="0"/>
      <w:marRight w:val="0"/>
      <w:marTop w:val="0"/>
      <w:marBottom w:val="0"/>
      <w:divBdr>
        <w:top w:val="none" w:sz="0" w:space="0" w:color="auto"/>
        <w:left w:val="none" w:sz="0" w:space="0" w:color="auto"/>
        <w:bottom w:val="none" w:sz="0" w:space="0" w:color="auto"/>
        <w:right w:val="none" w:sz="0" w:space="0" w:color="auto"/>
      </w:divBdr>
    </w:div>
    <w:div w:id="393242383">
      <w:bodyDiv w:val="1"/>
      <w:marLeft w:val="0"/>
      <w:marRight w:val="0"/>
      <w:marTop w:val="0"/>
      <w:marBottom w:val="0"/>
      <w:divBdr>
        <w:top w:val="none" w:sz="0" w:space="0" w:color="auto"/>
        <w:left w:val="none" w:sz="0" w:space="0" w:color="auto"/>
        <w:bottom w:val="none" w:sz="0" w:space="0" w:color="auto"/>
        <w:right w:val="none" w:sz="0" w:space="0" w:color="auto"/>
      </w:divBdr>
    </w:div>
    <w:div w:id="395444712">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01219920">
      <w:bodyDiv w:val="1"/>
      <w:marLeft w:val="0"/>
      <w:marRight w:val="0"/>
      <w:marTop w:val="0"/>
      <w:marBottom w:val="0"/>
      <w:divBdr>
        <w:top w:val="none" w:sz="0" w:space="0" w:color="auto"/>
        <w:left w:val="none" w:sz="0" w:space="0" w:color="auto"/>
        <w:bottom w:val="none" w:sz="0" w:space="0" w:color="auto"/>
        <w:right w:val="none" w:sz="0" w:space="0" w:color="auto"/>
      </w:divBdr>
    </w:div>
    <w:div w:id="406459775">
      <w:bodyDiv w:val="1"/>
      <w:marLeft w:val="0"/>
      <w:marRight w:val="0"/>
      <w:marTop w:val="0"/>
      <w:marBottom w:val="0"/>
      <w:divBdr>
        <w:top w:val="none" w:sz="0" w:space="0" w:color="auto"/>
        <w:left w:val="none" w:sz="0" w:space="0" w:color="auto"/>
        <w:bottom w:val="none" w:sz="0" w:space="0" w:color="auto"/>
        <w:right w:val="none" w:sz="0" w:space="0" w:color="auto"/>
      </w:divBdr>
    </w:div>
    <w:div w:id="414017473">
      <w:bodyDiv w:val="1"/>
      <w:marLeft w:val="0"/>
      <w:marRight w:val="0"/>
      <w:marTop w:val="0"/>
      <w:marBottom w:val="0"/>
      <w:divBdr>
        <w:top w:val="none" w:sz="0" w:space="0" w:color="auto"/>
        <w:left w:val="none" w:sz="0" w:space="0" w:color="auto"/>
        <w:bottom w:val="none" w:sz="0" w:space="0" w:color="auto"/>
        <w:right w:val="none" w:sz="0" w:space="0" w:color="auto"/>
      </w:divBdr>
    </w:div>
    <w:div w:id="427233791">
      <w:bodyDiv w:val="1"/>
      <w:marLeft w:val="0"/>
      <w:marRight w:val="0"/>
      <w:marTop w:val="0"/>
      <w:marBottom w:val="0"/>
      <w:divBdr>
        <w:top w:val="none" w:sz="0" w:space="0" w:color="auto"/>
        <w:left w:val="none" w:sz="0" w:space="0" w:color="auto"/>
        <w:bottom w:val="none" w:sz="0" w:space="0" w:color="auto"/>
        <w:right w:val="none" w:sz="0" w:space="0" w:color="auto"/>
      </w:divBdr>
    </w:div>
    <w:div w:id="428233432">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33595346">
      <w:bodyDiv w:val="1"/>
      <w:marLeft w:val="0"/>
      <w:marRight w:val="0"/>
      <w:marTop w:val="0"/>
      <w:marBottom w:val="0"/>
      <w:divBdr>
        <w:top w:val="none" w:sz="0" w:space="0" w:color="auto"/>
        <w:left w:val="none" w:sz="0" w:space="0" w:color="auto"/>
        <w:bottom w:val="none" w:sz="0" w:space="0" w:color="auto"/>
        <w:right w:val="none" w:sz="0" w:space="0" w:color="auto"/>
      </w:divBdr>
    </w:div>
    <w:div w:id="434790421">
      <w:bodyDiv w:val="1"/>
      <w:marLeft w:val="0"/>
      <w:marRight w:val="0"/>
      <w:marTop w:val="0"/>
      <w:marBottom w:val="0"/>
      <w:divBdr>
        <w:top w:val="none" w:sz="0" w:space="0" w:color="auto"/>
        <w:left w:val="none" w:sz="0" w:space="0" w:color="auto"/>
        <w:bottom w:val="none" w:sz="0" w:space="0" w:color="auto"/>
        <w:right w:val="none" w:sz="0" w:space="0" w:color="auto"/>
      </w:divBdr>
    </w:div>
    <w:div w:id="437337882">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6610762">
      <w:bodyDiv w:val="1"/>
      <w:marLeft w:val="0"/>
      <w:marRight w:val="0"/>
      <w:marTop w:val="0"/>
      <w:marBottom w:val="0"/>
      <w:divBdr>
        <w:top w:val="none" w:sz="0" w:space="0" w:color="auto"/>
        <w:left w:val="none" w:sz="0" w:space="0" w:color="auto"/>
        <w:bottom w:val="none" w:sz="0" w:space="0" w:color="auto"/>
        <w:right w:val="none" w:sz="0" w:space="0" w:color="auto"/>
      </w:divBdr>
    </w:div>
    <w:div w:id="45810903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461770672">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10487489">
      <w:bodyDiv w:val="1"/>
      <w:marLeft w:val="0"/>
      <w:marRight w:val="0"/>
      <w:marTop w:val="0"/>
      <w:marBottom w:val="0"/>
      <w:divBdr>
        <w:top w:val="none" w:sz="0" w:space="0" w:color="auto"/>
        <w:left w:val="none" w:sz="0" w:space="0" w:color="auto"/>
        <w:bottom w:val="none" w:sz="0" w:space="0" w:color="auto"/>
        <w:right w:val="none" w:sz="0" w:space="0" w:color="auto"/>
      </w:divBdr>
    </w:div>
    <w:div w:id="517433325">
      <w:bodyDiv w:val="1"/>
      <w:marLeft w:val="0"/>
      <w:marRight w:val="0"/>
      <w:marTop w:val="0"/>
      <w:marBottom w:val="0"/>
      <w:divBdr>
        <w:top w:val="none" w:sz="0" w:space="0" w:color="auto"/>
        <w:left w:val="none" w:sz="0" w:space="0" w:color="auto"/>
        <w:bottom w:val="none" w:sz="0" w:space="0" w:color="auto"/>
        <w:right w:val="none" w:sz="0" w:space="0" w:color="auto"/>
      </w:divBdr>
    </w:div>
    <w:div w:id="543299367">
      <w:bodyDiv w:val="1"/>
      <w:marLeft w:val="0"/>
      <w:marRight w:val="0"/>
      <w:marTop w:val="0"/>
      <w:marBottom w:val="0"/>
      <w:divBdr>
        <w:top w:val="none" w:sz="0" w:space="0" w:color="auto"/>
        <w:left w:val="none" w:sz="0" w:space="0" w:color="auto"/>
        <w:bottom w:val="none" w:sz="0" w:space="0" w:color="auto"/>
        <w:right w:val="none" w:sz="0" w:space="0" w:color="auto"/>
      </w:divBdr>
    </w:div>
    <w:div w:id="545528177">
      <w:bodyDiv w:val="1"/>
      <w:marLeft w:val="0"/>
      <w:marRight w:val="0"/>
      <w:marTop w:val="0"/>
      <w:marBottom w:val="0"/>
      <w:divBdr>
        <w:top w:val="none" w:sz="0" w:space="0" w:color="auto"/>
        <w:left w:val="none" w:sz="0" w:space="0" w:color="auto"/>
        <w:bottom w:val="none" w:sz="0" w:space="0" w:color="auto"/>
        <w:right w:val="none" w:sz="0" w:space="0" w:color="auto"/>
      </w:divBdr>
    </w:div>
    <w:div w:id="555355820">
      <w:bodyDiv w:val="1"/>
      <w:marLeft w:val="0"/>
      <w:marRight w:val="0"/>
      <w:marTop w:val="0"/>
      <w:marBottom w:val="0"/>
      <w:divBdr>
        <w:top w:val="none" w:sz="0" w:space="0" w:color="auto"/>
        <w:left w:val="none" w:sz="0" w:space="0" w:color="auto"/>
        <w:bottom w:val="none" w:sz="0" w:space="0" w:color="auto"/>
        <w:right w:val="none" w:sz="0" w:space="0" w:color="auto"/>
      </w:divBdr>
    </w:div>
    <w:div w:id="556017386">
      <w:bodyDiv w:val="1"/>
      <w:marLeft w:val="0"/>
      <w:marRight w:val="0"/>
      <w:marTop w:val="0"/>
      <w:marBottom w:val="0"/>
      <w:divBdr>
        <w:top w:val="none" w:sz="0" w:space="0" w:color="auto"/>
        <w:left w:val="none" w:sz="0" w:space="0" w:color="auto"/>
        <w:bottom w:val="none" w:sz="0" w:space="0" w:color="auto"/>
        <w:right w:val="none" w:sz="0" w:space="0" w:color="auto"/>
      </w:divBdr>
    </w:div>
    <w:div w:id="55682189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76942752">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87274719">
      <w:bodyDiv w:val="1"/>
      <w:marLeft w:val="0"/>
      <w:marRight w:val="0"/>
      <w:marTop w:val="0"/>
      <w:marBottom w:val="0"/>
      <w:divBdr>
        <w:top w:val="none" w:sz="0" w:space="0" w:color="auto"/>
        <w:left w:val="none" w:sz="0" w:space="0" w:color="auto"/>
        <w:bottom w:val="none" w:sz="0" w:space="0" w:color="auto"/>
        <w:right w:val="none" w:sz="0" w:space="0" w:color="auto"/>
      </w:divBdr>
    </w:div>
    <w:div w:id="59521554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04381514">
      <w:bodyDiv w:val="1"/>
      <w:marLeft w:val="0"/>
      <w:marRight w:val="0"/>
      <w:marTop w:val="0"/>
      <w:marBottom w:val="0"/>
      <w:divBdr>
        <w:top w:val="none" w:sz="0" w:space="0" w:color="auto"/>
        <w:left w:val="none" w:sz="0" w:space="0" w:color="auto"/>
        <w:bottom w:val="none" w:sz="0" w:space="0" w:color="auto"/>
        <w:right w:val="none" w:sz="0" w:space="0" w:color="auto"/>
      </w:divBdr>
    </w:div>
    <w:div w:id="604457740">
      <w:bodyDiv w:val="1"/>
      <w:marLeft w:val="0"/>
      <w:marRight w:val="0"/>
      <w:marTop w:val="0"/>
      <w:marBottom w:val="0"/>
      <w:divBdr>
        <w:top w:val="none" w:sz="0" w:space="0" w:color="auto"/>
        <w:left w:val="none" w:sz="0" w:space="0" w:color="auto"/>
        <w:bottom w:val="none" w:sz="0" w:space="0" w:color="auto"/>
        <w:right w:val="none" w:sz="0" w:space="0" w:color="auto"/>
      </w:divBdr>
    </w:div>
    <w:div w:id="612371112">
      <w:bodyDiv w:val="1"/>
      <w:marLeft w:val="0"/>
      <w:marRight w:val="0"/>
      <w:marTop w:val="0"/>
      <w:marBottom w:val="0"/>
      <w:divBdr>
        <w:top w:val="none" w:sz="0" w:space="0" w:color="auto"/>
        <w:left w:val="none" w:sz="0" w:space="0" w:color="auto"/>
        <w:bottom w:val="none" w:sz="0" w:space="0" w:color="auto"/>
        <w:right w:val="none" w:sz="0" w:space="0" w:color="auto"/>
      </w:divBdr>
    </w:div>
    <w:div w:id="614410764">
      <w:bodyDiv w:val="1"/>
      <w:marLeft w:val="0"/>
      <w:marRight w:val="0"/>
      <w:marTop w:val="0"/>
      <w:marBottom w:val="0"/>
      <w:divBdr>
        <w:top w:val="none" w:sz="0" w:space="0" w:color="auto"/>
        <w:left w:val="none" w:sz="0" w:space="0" w:color="auto"/>
        <w:bottom w:val="none" w:sz="0" w:space="0" w:color="auto"/>
        <w:right w:val="none" w:sz="0" w:space="0" w:color="auto"/>
      </w:divBdr>
    </w:div>
    <w:div w:id="627320144">
      <w:bodyDiv w:val="1"/>
      <w:marLeft w:val="0"/>
      <w:marRight w:val="0"/>
      <w:marTop w:val="0"/>
      <w:marBottom w:val="0"/>
      <w:divBdr>
        <w:top w:val="none" w:sz="0" w:space="0" w:color="auto"/>
        <w:left w:val="none" w:sz="0" w:space="0" w:color="auto"/>
        <w:bottom w:val="none" w:sz="0" w:space="0" w:color="auto"/>
        <w:right w:val="none" w:sz="0" w:space="0" w:color="auto"/>
      </w:divBdr>
    </w:div>
    <w:div w:id="629019282">
      <w:bodyDiv w:val="1"/>
      <w:marLeft w:val="0"/>
      <w:marRight w:val="0"/>
      <w:marTop w:val="0"/>
      <w:marBottom w:val="0"/>
      <w:divBdr>
        <w:top w:val="none" w:sz="0" w:space="0" w:color="auto"/>
        <w:left w:val="none" w:sz="0" w:space="0" w:color="auto"/>
        <w:bottom w:val="none" w:sz="0" w:space="0" w:color="auto"/>
        <w:right w:val="none" w:sz="0" w:space="0" w:color="auto"/>
      </w:divBdr>
    </w:div>
    <w:div w:id="630596326">
      <w:bodyDiv w:val="1"/>
      <w:marLeft w:val="0"/>
      <w:marRight w:val="0"/>
      <w:marTop w:val="0"/>
      <w:marBottom w:val="0"/>
      <w:divBdr>
        <w:top w:val="none" w:sz="0" w:space="0" w:color="auto"/>
        <w:left w:val="none" w:sz="0" w:space="0" w:color="auto"/>
        <w:bottom w:val="none" w:sz="0" w:space="0" w:color="auto"/>
        <w:right w:val="none" w:sz="0" w:space="0" w:color="auto"/>
      </w:divBdr>
    </w:div>
    <w:div w:id="63950210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57461977">
      <w:bodyDiv w:val="1"/>
      <w:marLeft w:val="0"/>
      <w:marRight w:val="0"/>
      <w:marTop w:val="0"/>
      <w:marBottom w:val="0"/>
      <w:divBdr>
        <w:top w:val="none" w:sz="0" w:space="0" w:color="auto"/>
        <w:left w:val="none" w:sz="0" w:space="0" w:color="auto"/>
        <w:bottom w:val="none" w:sz="0" w:space="0" w:color="auto"/>
        <w:right w:val="none" w:sz="0" w:space="0" w:color="auto"/>
      </w:divBdr>
    </w:div>
    <w:div w:id="659424334">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691537668">
      <w:bodyDiv w:val="1"/>
      <w:marLeft w:val="0"/>
      <w:marRight w:val="0"/>
      <w:marTop w:val="0"/>
      <w:marBottom w:val="0"/>
      <w:divBdr>
        <w:top w:val="none" w:sz="0" w:space="0" w:color="auto"/>
        <w:left w:val="none" w:sz="0" w:space="0" w:color="auto"/>
        <w:bottom w:val="none" w:sz="0" w:space="0" w:color="auto"/>
        <w:right w:val="none" w:sz="0" w:space="0" w:color="auto"/>
      </w:divBdr>
    </w:div>
    <w:div w:id="703597010">
      <w:bodyDiv w:val="1"/>
      <w:marLeft w:val="0"/>
      <w:marRight w:val="0"/>
      <w:marTop w:val="0"/>
      <w:marBottom w:val="0"/>
      <w:divBdr>
        <w:top w:val="none" w:sz="0" w:space="0" w:color="auto"/>
        <w:left w:val="none" w:sz="0" w:space="0" w:color="auto"/>
        <w:bottom w:val="none" w:sz="0" w:space="0" w:color="auto"/>
        <w:right w:val="none" w:sz="0" w:space="0" w:color="auto"/>
      </w:divBdr>
    </w:div>
    <w:div w:id="717438013">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31656069">
      <w:bodyDiv w:val="1"/>
      <w:marLeft w:val="0"/>
      <w:marRight w:val="0"/>
      <w:marTop w:val="0"/>
      <w:marBottom w:val="0"/>
      <w:divBdr>
        <w:top w:val="none" w:sz="0" w:space="0" w:color="auto"/>
        <w:left w:val="none" w:sz="0" w:space="0" w:color="auto"/>
        <w:bottom w:val="none" w:sz="0" w:space="0" w:color="auto"/>
        <w:right w:val="none" w:sz="0" w:space="0" w:color="auto"/>
      </w:divBdr>
    </w:div>
    <w:div w:id="733968740">
      <w:bodyDiv w:val="1"/>
      <w:marLeft w:val="0"/>
      <w:marRight w:val="0"/>
      <w:marTop w:val="0"/>
      <w:marBottom w:val="0"/>
      <w:divBdr>
        <w:top w:val="none" w:sz="0" w:space="0" w:color="auto"/>
        <w:left w:val="none" w:sz="0" w:space="0" w:color="auto"/>
        <w:bottom w:val="none" w:sz="0" w:space="0" w:color="auto"/>
        <w:right w:val="none" w:sz="0" w:space="0" w:color="auto"/>
      </w:divBdr>
    </w:div>
    <w:div w:id="738556867">
      <w:bodyDiv w:val="1"/>
      <w:marLeft w:val="0"/>
      <w:marRight w:val="0"/>
      <w:marTop w:val="0"/>
      <w:marBottom w:val="0"/>
      <w:divBdr>
        <w:top w:val="none" w:sz="0" w:space="0" w:color="auto"/>
        <w:left w:val="none" w:sz="0" w:space="0" w:color="auto"/>
        <w:bottom w:val="none" w:sz="0" w:space="0" w:color="auto"/>
        <w:right w:val="none" w:sz="0" w:space="0" w:color="auto"/>
      </w:divBdr>
    </w:div>
    <w:div w:id="739329990">
      <w:bodyDiv w:val="1"/>
      <w:marLeft w:val="0"/>
      <w:marRight w:val="0"/>
      <w:marTop w:val="0"/>
      <w:marBottom w:val="0"/>
      <w:divBdr>
        <w:top w:val="none" w:sz="0" w:space="0" w:color="auto"/>
        <w:left w:val="none" w:sz="0" w:space="0" w:color="auto"/>
        <w:bottom w:val="none" w:sz="0" w:space="0" w:color="auto"/>
        <w:right w:val="none" w:sz="0" w:space="0" w:color="auto"/>
      </w:divBdr>
    </w:div>
    <w:div w:id="751781432">
      <w:bodyDiv w:val="1"/>
      <w:marLeft w:val="0"/>
      <w:marRight w:val="0"/>
      <w:marTop w:val="0"/>
      <w:marBottom w:val="0"/>
      <w:divBdr>
        <w:top w:val="none" w:sz="0" w:space="0" w:color="auto"/>
        <w:left w:val="none" w:sz="0" w:space="0" w:color="auto"/>
        <w:bottom w:val="none" w:sz="0" w:space="0" w:color="auto"/>
        <w:right w:val="none" w:sz="0" w:space="0" w:color="auto"/>
      </w:divBdr>
    </w:div>
    <w:div w:id="75255601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0466901">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435236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790636034">
      <w:bodyDiv w:val="1"/>
      <w:marLeft w:val="0"/>
      <w:marRight w:val="0"/>
      <w:marTop w:val="0"/>
      <w:marBottom w:val="0"/>
      <w:divBdr>
        <w:top w:val="none" w:sz="0" w:space="0" w:color="auto"/>
        <w:left w:val="none" w:sz="0" w:space="0" w:color="auto"/>
        <w:bottom w:val="none" w:sz="0" w:space="0" w:color="auto"/>
        <w:right w:val="none" w:sz="0" w:space="0" w:color="auto"/>
      </w:divBdr>
    </w:div>
    <w:div w:id="795835221">
      <w:bodyDiv w:val="1"/>
      <w:marLeft w:val="0"/>
      <w:marRight w:val="0"/>
      <w:marTop w:val="0"/>
      <w:marBottom w:val="0"/>
      <w:divBdr>
        <w:top w:val="none" w:sz="0" w:space="0" w:color="auto"/>
        <w:left w:val="none" w:sz="0" w:space="0" w:color="auto"/>
        <w:bottom w:val="none" w:sz="0" w:space="0" w:color="auto"/>
        <w:right w:val="none" w:sz="0" w:space="0" w:color="auto"/>
      </w:divBdr>
    </w:div>
    <w:div w:id="801004094">
      <w:bodyDiv w:val="1"/>
      <w:marLeft w:val="0"/>
      <w:marRight w:val="0"/>
      <w:marTop w:val="0"/>
      <w:marBottom w:val="0"/>
      <w:divBdr>
        <w:top w:val="none" w:sz="0" w:space="0" w:color="auto"/>
        <w:left w:val="none" w:sz="0" w:space="0" w:color="auto"/>
        <w:bottom w:val="none" w:sz="0" w:space="0" w:color="auto"/>
        <w:right w:val="none" w:sz="0" w:space="0" w:color="auto"/>
      </w:divBdr>
    </w:div>
    <w:div w:id="810100668">
      <w:bodyDiv w:val="1"/>
      <w:marLeft w:val="0"/>
      <w:marRight w:val="0"/>
      <w:marTop w:val="0"/>
      <w:marBottom w:val="0"/>
      <w:divBdr>
        <w:top w:val="none" w:sz="0" w:space="0" w:color="auto"/>
        <w:left w:val="none" w:sz="0" w:space="0" w:color="auto"/>
        <w:bottom w:val="none" w:sz="0" w:space="0" w:color="auto"/>
        <w:right w:val="none" w:sz="0" w:space="0" w:color="auto"/>
      </w:divBdr>
    </w:div>
    <w:div w:id="816145340">
      <w:bodyDiv w:val="1"/>
      <w:marLeft w:val="0"/>
      <w:marRight w:val="0"/>
      <w:marTop w:val="0"/>
      <w:marBottom w:val="0"/>
      <w:divBdr>
        <w:top w:val="none" w:sz="0" w:space="0" w:color="auto"/>
        <w:left w:val="none" w:sz="0" w:space="0" w:color="auto"/>
        <w:bottom w:val="none" w:sz="0" w:space="0" w:color="auto"/>
        <w:right w:val="none" w:sz="0" w:space="0" w:color="auto"/>
      </w:divBdr>
    </w:div>
    <w:div w:id="823929825">
      <w:bodyDiv w:val="1"/>
      <w:marLeft w:val="0"/>
      <w:marRight w:val="0"/>
      <w:marTop w:val="0"/>
      <w:marBottom w:val="0"/>
      <w:divBdr>
        <w:top w:val="none" w:sz="0" w:space="0" w:color="auto"/>
        <w:left w:val="none" w:sz="0" w:space="0" w:color="auto"/>
        <w:bottom w:val="none" w:sz="0" w:space="0" w:color="auto"/>
        <w:right w:val="none" w:sz="0" w:space="0" w:color="auto"/>
      </w:divBdr>
    </w:div>
    <w:div w:id="826822373">
      <w:bodyDiv w:val="1"/>
      <w:marLeft w:val="0"/>
      <w:marRight w:val="0"/>
      <w:marTop w:val="0"/>
      <w:marBottom w:val="0"/>
      <w:divBdr>
        <w:top w:val="none" w:sz="0" w:space="0" w:color="auto"/>
        <w:left w:val="none" w:sz="0" w:space="0" w:color="auto"/>
        <w:bottom w:val="none" w:sz="0" w:space="0" w:color="auto"/>
        <w:right w:val="none" w:sz="0" w:space="0" w:color="auto"/>
      </w:divBdr>
    </w:div>
    <w:div w:id="828595093">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41504895">
      <w:bodyDiv w:val="1"/>
      <w:marLeft w:val="0"/>
      <w:marRight w:val="0"/>
      <w:marTop w:val="0"/>
      <w:marBottom w:val="0"/>
      <w:divBdr>
        <w:top w:val="none" w:sz="0" w:space="0" w:color="auto"/>
        <w:left w:val="none" w:sz="0" w:space="0" w:color="auto"/>
        <w:bottom w:val="none" w:sz="0" w:space="0" w:color="auto"/>
        <w:right w:val="none" w:sz="0" w:space="0" w:color="auto"/>
      </w:divBdr>
    </w:div>
    <w:div w:id="854462354">
      <w:bodyDiv w:val="1"/>
      <w:marLeft w:val="0"/>
      <w:marRight w:val="0"/>
      <w:marTop w:val="0"/>
      <w:marBottom w:val="0"/>
      <w:divBdr>
        <w:top w:val="none" w:sz="0" w:space="0" w:color="auto"/>
        <w:left w:val="none" w:sz="0" w:space="0" w:color="auto"/>
        <w:bottom w:val="none" w:sz="0" w:space="0" w:color="auto"/>
        <w:right w:val="none" w:sz="0" w:space="0" w:color="auto"/>
      </w:divBdr>
    </w:div>
    <w:div w:id="870651475">
      <w:bodyDiv w:val="1"/>
      <w:marLeft w:val="0"/>
      <w:marRight w:val="0"/>
      <w:marTop w:val="0"/>
      <w:marBottom w:val="0"/>
      <w:divBdr>
        <w:top w:val="none" w:sz="0" w:space="0" w:color="auto"/>
        <w:left w:val="none" w:sz="0" w:space="0" w:color="auto"/>
        <w:bottom w:val="none" w:sz="0" w:space="0" w:color="auto"/>
        <w:right w:val="none" w:sz="0" w:space="0" w:color="auto"/>
      </w:divBdr>
    </w:div>
    <w:div w:id="879512561">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889414216">
      <w:bodyDiv w:val="1"/>
      <w:marLeft w:val="0"/>
      <w:marRight w:val="0"/>
      <w:marTop w:val="0"/>
      <w:marBottom w:val="0"/>
      <w:divBdr>
        <w:top w:val="none" w:sz="0" w:space="0" w:color="auto"/>
        <w:left w:val="none" w:sz="0" w:space="0" w:color="auto"/>
        <w:bottom w:val="none" w:sz="0" w:space="0" w:color="auto"/>
        <w:right w:val="none" w:sz="0" w:space="0" w:color="auto"/>
      </w:divBdr>
    </w:div>
    <w:div w:id="890849346">
      <w:bodyDiv w:val="1"/>
      <w:marLeft w:val="0"/>
      <w:marRight w:val="0"/>
      <w:marTop w:val="0"/>
      <w:marBottom w:val="0"/>
      <w:divBdr>
        <w:top w:val="none" w:sz="0" w:space="0" w:color="auto"/>
        <w:left w:val="none" w:sz="0" w:space="0" w:color="auto"/>
        <w:bottom w:val="none" w:sz="0" w:space="0" w:color="auto"/>
        <w:right w:val="none" w:sz="0" w:space="0" w:color="auto"/>
      </w:divBdr>
    </w:div>
    <w:div w:id="895748002">
      <w:bodyDiv w:val="1"/>
      <w:marLeft w:val="0"/>
      <w:marRight w:val="0"/>
      <w:marTop w:val="0"/>
      <w:marBottom w:val="0"/>
      <w:divBdr>
        <w:top w:val="none" w:sz="0" w:space="0" w:color="auto"/>
        <w:left w:val="none" w:sz="0" w:space="0" w:color="auto"/>
        <w:bottom w:val="none" w:sz="0" w:space="0" w:color="auto"/>
        <w:right w:val="none" w:sz="0" w:space="0" w:color="auto"/>
      </w:divBdr>
    </w:div>
    <w:div w:id="899363404">
      <w:bodyDiv w:val="1"/>
      <w:marLeft w:val="0"/>
      <w:marRight w:val="0"/>
      <w:marTop w:val="0"/>
      <w:marBottom w:val="0"/>
      <w:divBdr>
        <w:top w:val="none" w:sz="0" w:space="0" w:color="auto"/>
        <w:left w:val="none" w:sz="0" w:space="0" w:color="auto"/>
        <w:bottom w:val="none" w:sz="0" w:space="0" w:color="auto"/>
        <w:right w:val="none" w:sz="0" w:space="0" w:color="auto"/>
      </w:divBdr>
    </w:div>
    <w:div w:id="901216722">
      <w:bodyDiv w:val="1"/>
      <w:marLeft w:val="0"/>
      <w:marRight w:val="0"/>
      <w:marTop w:val="0"/>
      <w:marBottom w:val="0"/>
      <w:divBdr>
        <w:top w:val="none" w:sz="0" w:space="0" w:color="auto"/>
        <w:left w:val="none" w:sz="0" w:space="0" w:color="auto"/>
        <w:bottom w:val="none" w:sz="0" w:space="0" w:color="auto"/>
        <w:right w:val="none" w:sz="0" w:space="0" w:color="auto"/>
      </w:divBdr>
    </w:div>
    <w:div w:id="902789010">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09118443">
      <w:bodyDiv w:val="1"/>
      <w:marLeft w:val="0"/>
      <w:marRight w:val="0"/>
      <w:marTop w:val="0"/>
      <w:marBottom w:val="0"/>
      <w:divBdr>
        <w:top w:val="none" w:sz="0" w:space="0" w:color="auto"/>
        <w:left w:val="none" w:sz="0" w:space="0" w:color="auto"/>
        <w:bottom w:val="none" w:sz="0" w:space="0" w:color="auto"/>
        <w:right w:val="none" w:sz="0" w:space="0" w:color="auto"/>
      </w:divBdr>
    </w:div>
    <w:div w:id="916595179">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28804907">
      <w:bodyDiv w:val="1"/>
      <w:marLeft w:val="0"/>
      <w:marRight w:val="0"/>
      <w:marTop w:val="0"/>
      <w:marBottom w:val="0"/>
      <w:divBdr>
        <w:top w:val="none" w:sz="0" w:space="0" w:color="auto"/>
        <w:left w:val="none" w:sz="0" w:space="0" w:color="auto"/>
        <w:bottom w:val="none" w:sz="0" w:space="0" w:color="auto"/>
        <w:right w:val="none" w:sz="0" w:space="0" w:color="auto"/>
      </w:divBdr>
    </w:div>
    <w:div w:id="931009272">
      <w:bodyDiv w:val="1"/>
      <w:marLeft w:val="0"/>
      <w:marRight w:val="0"/>
      <w:marTop w:val="0"/>
      <w:marBottom w:val="0"/>
      <w:divBdr>
        <w:top w:val="none" w:sz="0" w:space="0" w:color="auto"/>
        <w:left w:val="none" w:sz="0" w:space="0" w:color="auto"/>
        <w:bottom w:val="none" w:sz="0" w:space="0" w:color="auto"/>
        <w:right w:val="none" w:sz="0" w:space="0" w:color="auto"/>
      </w:divBdr>
    </w:div>
    <w:div w:id="941179853">
      <w:bodyDiv w:val="1"/>
      <w:marLeft w:val="0"/>
      <w:marRight w:val="0"/>
      <w:marTop w:val="0"/>
      <w:marBottom w:val="0"/>
      <w:divBdr>
        <w:top w:val="none" w:sz="0" w:space="0" w:color="auto"/>
        <w:left w:val="none" w:sz="0" w:space="0" w:color="auto"/>
        <w:bottom w:val="none" w:sz="0" w:space="0" w:color="auto"/>
        <w:right w:val="none" w:sz="0" w:space="0" w:color="auto"/>
      </w:divBdr>
    </w:div>
    <w:div w:id="942221894">
      <w:bodyDiv w:val="1"/>
      <w:marLeft w:val="0"/>
      <w:marRight w:val="0"/>
      <w:marTop w:val="0"/>
      <w:marBottom w:val="0"/>
      <w:divBdr>
        <w:top w:val="none" w:sz="0" w:space="0" w:color="auto"/>
        <w:left w:val="none" w:sz="0" w:space="0" w:color="auto"/>
        <w:bottom w:val="none" w:sz="0" w:space="0" w:color="auto"/>
        <w:right w:val="none" w:sz="0" w:space="0" w:color="auto"/>
      </w:divBdr>
    </w:div>
    <w:div w:id="942569465">
      <w:bodyDiv w:val="1"/>
      <w:marLeft w:val="0"/>
      <w:marRight w:val="0"/>
      <w:marTop w:val="0"/>
      <w:marBottom w:val="0"/>
      <w:divBdr>
        <w:top w:val="none" w:sz="0" w:space="0" w:color="auto"/>
        <w:left w:val="none" w:sz="0" w:space="0" w:color="auto"/>
        <w:bottom w:val="none" w:sz="0" w:space="0" w:color="auto"/>
        <w:right w:val="none" w:sz="0" w:space="0" w:color="auto"/>
      </w:divBdr>
    </w:div>
    <w:div w:id="950747681">
      <w:bodyDiv w:val="1"/>
      <w:marLeft w:val="0"/>
      <w:marRight w:val="0"/>
      <w:marTop w:val="0"/>
      <w:marBottom w:val="0"/>
      <w:divBdr>
        <w:top w:val="none" w:sz="0" w:space="0" w:color="auto"/>
        <w:left w:val="none" w:sz="0" w:space="0" w:color="auto"/>
        <w:bottom w:val="none" w:sz="0" w:space="0" w:color="auto"/>
        <w:right w:val="none" w:sz="0" w:space="0" w:color="auto"/>
      </w:divBdr>
    </w:div>
    <w:div w:id="951520095">
      <w:bodyDiv w:val="1"/>
      <w:marLeft w:val="0"/>
      <w:marRight w:val="0"/>
      <w:marTop w:val="0"/>
      <w:marBottom w:val="0"/>
      <w:divBdr>
        <w:top w:val="none" w:sz="0" w:space="0" w:color="auto"/>
        <w:left w:val="none" w:sz="0" w:space="0" w:color="auto"/>
        <w:bottom w:val="none" w:sz="0" w:space="0" w:color="auto"/>
        <w:right w:val="none" w:sz="0" w:space="0" w:color="auto"/>
      </w:divBdr>
    </w:div>
    <w:div w:id="954562113">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988091541">
      <w:bodyDiv w:val="1"/>
      <w:marLeft w:val="0"/>
      <w:marRight w:val="0"/>
      <w:marTop w:val="0"/>
      <w:marBottom w:val="0"/>
      <w:divBdr>
        <w:top w:val="none" w:sz="0" w:space="0" w:color="auto"/>
        <w:left w:val="none" w:sz="0" w:space="0" w:color="auto"/>
        <w:bottom w:val="none" w:sz="0" w:space="0" w:color="auto"/>
        <w:right w:val="none" w:sz="0" w:space="0" w:color="auto"/>
      </w:divBdr>
    </w:div>
    <w:div w:id="990332261">
      <w:bodyDiv w:val="1"/>
      <w:marLeft w:val="0"/>
      <w:marRight w:val="0"/>
      <w:marTop w:val="0"/>
      <w:marBottom w:val="0"/>
      <w:divBdr>
        <w:top w:val="none" w:sz="0" w:space="0" w:color="auto"/>
        <w:left w:val="none" w:sz="0" w:space="0" w:color="auto"/>
        <w:bottom w:val="none" w:sz="0" w:space="0" w:color="auto"/>
        <w:right w:val="none" w:sz="0" w:space="0" w:color="auto"/>
      </w:divBdr>
    </w:div>
    <w:div w:id="999701270">
      <w:bodyDiv w:val="1"/>
      <w:marLeft w:val="0"/>
      <w:marRight w:val="0"/>
      <w:marTop w:val="0"/>
      <w:marBottom w:val="0"/>
      <w:divBdr>
        <w:top w:val="none" w:sz="0" w:space="0" w:color="auto"/>
        <w:left w:val="none" w:sz="0" w:space="0" w:color="auto"/>
        <w:bottom w:val="none" w:sz="0" w:space="0" w:color="auto"/>
        <w:right w:val="none" w:sz="0" w:space="0" w:color="auto"/>
      </w:divBdr>
    </w:div>
    <w:div w:id="1017385844">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1736255">
      <w:bodyDiv w:val="1"/>
      <w:marLeft w:val="0"/>
      <w:marRight w:val="0"/>
      <w:marTop w:val="0"/>
      <w:marBottom w:val="0"/>
      <w:divBdr>
        <w:top w:val="none" w:sz="0" w:space="0" w:color="auto"/>
        <w:left w:val="none" w:sz="0" w:space="0" w:color="auto"/>
        <w:bottom w:val="none" w:sz="0" w:space="0" w:color="auto"/>
        <w:right w:val="none" w:sz="0" w:space="0" w:color="auto"/>
      </w:divBdr>
    </w:div>
    <w:div w:id="1025444312">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28067920">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52534710">
      <w:bodyDiv w:val="1"/>
      <w:marLeft w:val="0"/>
      <w:marRight w:val="0"/>
      <w:marTop w:val="0"/>
      <w:marBottom w:val="0"/>
      <w:divBdr>
        <w:top w:val="none" w:sz="0" w:space="0" w:color="auto"/>
        <w:left w:val="none" w:sz="0" w:space="0" w:color="auto"/>
        <w:bottom w:val="none" w:sz="0" w:space="0" w:color="auto"/>
        <w:right w:val="none" w:sz="0" w:space="0" w:color="auto"/>
      </w:divBdr>
    </w:div>
    <w:div w:id="1052536824">
      <w:bodyDiv w:val="1"/>
      <w:marLeft w:val="0"/>
      <w:marRight w:val="0"/>
      <w:marTop w:val="0"/>
      <w:marBottom w:val="0"/>
      <w:divBdr>
        <w:top w:val="none" w:sz="0" w:space="0" w:color="auto"/>
        <w:left w:val="none" w:sz="0" w:space="0" w:color="auto"/>
        <w:bottom w:val="none" w:sz="0" w:space="0" w:color="auto"/>
        <w:right w:val="none" w:sz="0" w:space="0" w:color="auto"/>
      </w:divBdr>
    </w:div>
    <w:div w:id="1055591221">
      <w:bodyDiv w:val="1"/>
      <w:marLeft w:val="0"/>
      <w:marRight w:val="0"/>
      <w:marTop w:val="0"/>
      <w:marBottom w:val="0"/>
      <w:divBdr>
        <w:top w:val="none" w:sz="0" w:space="0" w:color="auto"/>
        <w:left w:val="none" w:sz="0" w:space="0" w:color="auto"/>
        <w:bottom w:val="none" w:sz="0" w:space="0" w:color="auto"/>
        <w:right w:val="none" w:sz="0" w:space="0" w:color="auto"/>
      </w:divBdr>
    </w:div>
    <w:div w:id="1062102932">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8071023">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070733694">
      <w:bodyDiv w:val="1"/>
      <w:marLeft w:val="0"/>
      <w:marRight w:val="0"/>
      <w:marTop w:val="0"/>
      <w:marBottom w:val="0"/>
      <w:divBdr>
        <w:top w:val="none" w:sz="0" w:space="0" w:color="auto"/>
        <w:left w:val="none" w:sz="0" w:space="0" w:color="auto"/>
        <w:bottom w:val="none" w:sz="0" w:space="0" w:color="auto"/>
        <w:right w:val="none" w:sz="0" w:space="0" w:color="auto"/>
      </w:divBdr>
    </w:div>
    <w:div w:id="1076516400">
      <w:bodyDiv w:val="1"/>
      <w:marLeft w:val="0"/>
      <w:marRight w:val="0"/>
      <w:marTop w:val="0"/>
      <w:marBottom w:val="0"/>
      <w:divBdr>
        <w:top w:val="none" w:sz="0" w:space="0" w:color="auto"/>
        <w:left w:val="none" w:sz="0" w:space="0" w:color="auto"/>
        <w:bottom w:val="none" w:sz="0" w:space="0" w:color="auto"/>
        <w:right w:val="none" w:sz="0" w:space="0" w:color="auto"/>
      </w:divBdr>
    </w:div>
    <w:div w:id="1077046994">
      <w:bodyDiv w:val="1"/>
      <w:marLeft w:val="0"/>
      <w:marRight w:val="0"/>
      <w:marTop w:val="0"/>
      <w:marBottom w:val="0"/>
      <w:divBdr>
        <w:top w:val="none" w:sz="0" w:space="0" w:color="auto"/>
        <w:left w:val="none" w:sz="0" w:space="0" w:color="auto"/>
        <w:bottom w:val="none" w:sz="0" w:space="0" w:color="auto"/>
        <w:right w:val="none" w:sz="0" w:space="0" w:color="auto"/>
      </w:divBdr>
    </w:div>
    <w:div w:id="1077942551">
      <w:bodyDiv w:val="1"/>
      <w:marLeft w:val="0"/>
      <w:marRight w:val="0"/>
      <w:marTop w:val="0"/>
      <w:marBottom w:val="0"/>
      <w:divBdr>
        <w:top w:val="none" w:sz="0" w:space="0" w:color="auto"/>
        <w:left w:val="none" w:sz="0" w:space="0" w:color="auto"/>
        <w:bottom w:val="none" w:sz="0" w:space="0" w:color="auto"/>
        <w:right w:val="none" w:sz="0" w:space="0" w:color="auto"/>
      </w:divBdr>
    </w:div>
    <w:div w:id="1083794235">
      <w:bodyDiv w:val="1"/>
      <w:marLeft w:val="0"/>
      <w:marRight w:val="0"/>
      <w:marTop w:val="0"/>
      <w:marBottom w:val="0"/>
      <w:divBdr>
        <w:top w:val="none" w:sz="0" w:space="0" w:color="auto"/>
        <w:left w:val="none" w:sz="0" w:space="0" w:color="auto"/>
        <w:bottom w:val="none" w:sz="0" w:space="0" w:color="auto"/>
        <w:right w:val="none" w:sz="0" w:space="0" w:color="auto"/>
      </w:divBdr>
    </w:div>
    <w:div w:id="1085036990">
      <w:bodyDiv w:val="1"/>
      <w:marLeft w:val="0"/>
      <w:marRight w:val="0"/>
      <w:marTop w:val="0"/>
      <w:marBottom w:val="0"/>
      <w:divBdr>
        <w:top w:val="none" w:sz="0" w:space="0" w:color="auto"/>
        <w:left w:val="none" w:sz="0" w:space="0" w:color="auto"/>
        <w:bottom w:val="none" w:sz="0" w:space="0" w:color="auto"/>
        <w:right w:val="none" w:sz="0" w:space="0" w:color="auto"/>
      </w:divBdr>
    </w:div>
    <w:div w:id="1093162791">
      <w:bodyDiv w:val="1"/>
      <w:marLeft w:val="0"/>
      <w:marRight w:val="0"/>
      <w:marTop w:val="0"/>
      <w:marBottom w:val="0"/>
      <w:divBdr>
        <w:top w:val="none" w:sz="0" w:space="0" w:color="auto"/>
        <w:left w:val="none" w:sz="0" w:space="0" w:color="auto"/>
        <w:bottom w:val="none" w:sz="0" w:space="0" w:color="auto"/>
        <w:right w:val="none" w:sz="0" w:space="0" w:color="auto"/>
      </w:divBdr>
    </w:div>
    <w:div w:id="1093362198">
      <w:bodyDiv w:val="1"/>
      <w:marLeft w:val="0"/>
      <w:marRight w:val="0"/>
      <w:marTop w:val="0"/>
      <w:marBottom w:val="0"/>
      <w:divBdr>
        <w:top w:val="none" w:sz="0" w:space="0" w:color="auto"/>
        <w:left w:val="none" w:sz="0" w:space="0" w:color="auto"/>
        <w:bottom w:val="none" w:sz="0" w:space="0" w:color="auto"/>
        <w:right w:val="none" w:sz="0" w:space="0" w:color="auto"/>
      </w:divBdr>
    </w:div>
    <w:div w:id="1099182498">
      <w:bodyDiv w:val="1"/>
      <w:marLeft w:val="0"/>
      <w:marRight w:val="0"/>
      <w:marTop w:val="0"/>
      <w:marBottom w:val="0"/>
      <w:divBdr>
        <w:top w:val="none" w:sz="0" w:space="0" w:color="auto"/>
        <w:left w:val="none" w:sz="0" w:space="0" w:color="auto"/>
        <w:bottom w:val="none" w:sz="0" w:space="0" w:color="auto"/>
        <w:right w:val="none" w:sz="0" w:space="0" w:color="auto"/>
      </w:divBdr>
    </w:div>
    <w:div w:id="1100679955">
      <w:bodyDiv w:val="1"/>
      <w:marLeft w:val="0"/>
      <w:marRight w:val="0"/>
      <w:marTop w:val="0"/>
      <w:marBottom w:val="0"/>
      <w:divBdr>
        <w:top w:val="none" w:sz="0" w:space="0" w:color="auto"/>
        <w:left w:val="none" w:sz="0" w:space="0" w:color="auto"/>
        <w:bottom w:val="none" w:sz="0" w:space="0" w:color="auto"/>
        <w:right w:val="none" w:sz="0" w:space="0" w:color="auto"/>
      </w:divBdr>
    </w:div>
    <w:div w:id="1100756281">
      <w:bodyDiv w:val="1"/>
      <w:marLeft w:val="0"/>
      <w:marRight w:val="0"/>
      <w:marTop w:val="0"/>
      <w:marBottom w:val="0"/>
      <w:divBdr>
        <w:top w:val="none" w:sz="0" w:space="0" w:color="auto"/>
        <w:left w:val="none" w:sz="0" w:space="0" w:color="auto"/>
        <w:bottom w:val="none" w:sz="0" w:space="0" w:color="auto"/>
        <w:right w:val="none" w:sz="0" w:space="0" w:color="auto"/>
      </w:divBdr>
    </w:div>
    <w:div w:id="1100763001">
      <w:bodyDiv w:val="1"/>
      <w:marLeft w:val="0"/>
      <w:marRight w:val="0"/>
      <w:marTop w:val="0"/>
      <w:marBottom w:val="0"/>
      <w:divBdr>
        <w:top w:val="none" w:sz="0" w:space="0" w:color="auto"/>
        <w:left w:val="none" w:sz="0" w:space="0" w:color="auto"/>
        <w:bottom w:val="none" w:sz="0" w:space="0" w:color="auto"/>
        <w:right w:val="none" w:sz="0" w:space="0" w:color="auto"/>
      </w:divBdr>
    </w:div>
    <w:div w:id="1119183578">
      <w:bodyDiv w:val="1"/>
      <w:marLeft w:val="0"/>
      <w:marRight w:val="0"/>
      <w:marTop w:val="0"/>
      <w:marBottom w:val="0"/>
      <w:divBdr>
        <w:top w:val="none" w:sz="0" w:space="0" w:color="auto"/>
        <w:left w:val="none" w:sz="0" w:space="0" w:color="auto"/>
        <w:bottom w:val="none" w:sz="0" w:space="0" w:color="auto"/>
        <w:right w:val="none" w:sz="0" w:space="0" w:color="auto"/>
      </w:divBdr>
    </w:div>
    <w:div w:id="1128430151">
      <w:bodyDiv w:val="1"/>
      <w:marLeft w:val="0"/>
      <w:marRight w:val="0"/>
      <w:marTop w:val="0"/>
      <w:marBottom w:val="0"/>
      <w:divBdr>
        <w:top w:val="none" w:sz="0" w:space="0" w:color="auto"/>
        <w:left w:val="none" w:sz="0" w:space="0" w:color="auto"/>
        <w:bottom w:val="none" w:sz="0" w:space="0" w:color="auto"/>
        <w:right w:val="none" w:sz="0" w:space="0" w:color="auto"/>
      </w:divBdr>
    </w:div>
    <w:div w:id="1128741257">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29780354">
      <w:bodyDiv w:val="1"/>
      <w:marLeft w:val="0"/>
      <w:marRight w:val="0"/>
      <w:marTop w:val="0"/>
      <w:marBottom w:val="0"/>
      <w:divBdr>
        <w:top w:val="none" w:sz="0" w:space="0" w:color="auto"/>
        <w:left w:val="none" w:sz="0" w:space="0" w:color="auto"/>
        <w:bottom w:val="none" w:sz="0" w:space="0" w:color="auto"/>
        <w:right w:val="none" w:sz="0" w:space="0" w:color="auto"/>
      </w:divBdr>
    </w:div>
    <w:div w:id="1131746313">
      <w:bodyDiv w:val="1"/>
      <w:marLeft w:val="0"/>
      <w:marRight w:val="0"/>
      <w:marTop w:val="0"/>
      <w:marBottom w:val="0"/>
      <w:divBdr>
        <w:top w:val="none" w:sz="0" w:space="0" w:color="auto"/>
        <w:left w:val="none" w:sz="0" w:space="0" w:color="auto"/>
        <w:bottom w:val="none" w:sz="0" w:space="0" w:color="auto"/>
        <w:right w:val="none" w:sz="0" w:space="0" w:color="auto"/>
      </w:divBdr>
    </w:div>
    <w:div w:id="1136265536">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38380367">
      <w:bodyDiv w:val="1"/>
      <w:marLeft w:val="0"/>
      <w:marRight w:val="0"/>
      <w:marTop w:val="0"/>
      <w:marBottom w:val="0"/>
      <w:divBdr>
        <w:top w:val="none" w:sz="0" w:space="0" w:color="auto"/>
        <w:left w:val="none" w:sz="0" w:space="0" w:color="auto"/>
        <w:bottom w:val="none" w:sz="0" w:space="0" w:color="auto"/>
        <w:right w:val="none" w:sz="0" w:space="0" w:color="auto"/>
      </w:divBdr>
    </w:div>
    <w:div w:id="1152864628">
      <w:bodyDiv w:val="1"/>
      <w:marLeft w:val="0"/>
      <w:marRight w:val="0"/>
      <w:marTop w:val="0"/>
      <w:marBottom w:val="0"/>
      <w:divBdr>
        <w:top w:val="none" w:sz="0" w:space="0" w:color="auto"/>
        <w:left w:val="none" w:sz="0" w:space="0" w:color="auto"/>
        <w:bottom w:val="none" w:sz="0" w:space="0" w:color="auto"/>
        <w:right w:val="none" w:sz="0" w:space="0" w:color="auto"/>
      </w:divBdr>
    </w:div>
    <w:div w:id="1154952116">
      <w:bodyDiv w:val="1"/>
      <w:marLeft w:val="0"/>
      <w:marRight w:val="0"/>
      <w:marTop w:val="0"/>
      <w:marBottom w:val="0"/>
      <w:divBdr>
        <w:top w:val="none" w:sz="0" w:space="0" w:color="auto"/>
        <w:left w:val="none" w:sz="0" w:space="0" w:color="auto"/>
        <w:bottom w:val="none" w:sz="0" w:space="0" w:color="auto"/>
        <w:right w:val="none" w:sz="0" w:space="0" w:color="auto"/>
      </w:divBdr>
    </w:div>
    <w:div w:id="1155073636">
      <w:bodyDiv w:val="1"/>
      <w:marLeft w:val="0"/>
      <w:marRight w:val="0"/>
      <w:marTop w:val="0"/>
      <w:marBottom w:val="0"/>
      <w:divBdr>
        <w:top w:val="none" w:sz="0" w:space="0" w:color="auto"/>
        <w:left w:val="none" w:sz="0" w:space="0" w:color="auto"/>
        <w:bottom w:val="none" w:sz="0" w:space="0" w:color="auto"/>
        <w:right w:val="none" w:sz="0" w:space="0" w:color="auto"/>
      </w:divBdr>
    </w:div>
    <w:div w:id="1157265791">
      <w:bodyDiv w:val="1"/>
      <w:marLeft w:val="0"/>
      <w:marRight w:val="0"/>
      <w:marTop w:val="0"/>
      <w:marBottom w:val="0"/>
      <w:divBdr>
        <w:top w:val="none" w:sz="0" w:space="0" w:color="auto"/>
        <w:left w:val="none" w:sz="0" w:space="0" w:color="auto"/>
        <w:bottom w:val="none" w:sz="0" w:space="0" w:color="auto"/>
        <w:right w:val="none" w:sz="0" w:space="0" w:color="auto"/>
      </w:divBdr>
    </w:div>
    <w:div w:id="1160999064">
      <w:bodyDiv w:val="1"/>
      <w:marLeft w:val="0"/>
      <w:marRight w:val="0"/>
      <w:marTop w:val="0"/>
      <w:marBottom w:val="0"/>
      <w:divBdr>
        <w:top w:val="none" w:sz="0" w:space="0" w:color="auto"/>
        <w:left w:val="none" w:sz="0" w:space="0" w:color="auto"/>
        <w:bottom w:val="none" w:sz="0" w:space="0" w:color="auto"/>
        <w:right w:val="none" w:sz="0" w:space="0" w:color="auto"/>
      </w:divBdr>
    </w:div>
    <w:div w:id="1162889594">
      <w:bodyDiv w:val="1"/>
      <w:marLeft w:val="0"/>
      <w:marRight w:val="0"/>
      <w:marTop w:val="0"/>
      <w:marBottom w:val="0"/>
      <w:divBdr>
        <w:top w:val="none" w:sz="0" w:space="0" w:color="auto"/>
        <w:left w:val="none" w:sz="0" w:space="0" w:color="auto"/>
        <w:bottom w:val="none" w:sz="0" w:space="0" w:color="auto"/>
        <w:right w:val="none" w:sz="0" w:space="0" w:color="auto"/>
      </w:divBdr>
    </w:div>
    <w:div w:id="1163621573">
      <w:bodyDiv w:val="1"/>
      <w:marLeft w:val="0"/>
      <w:marRight w:val="0"/>
      <w:marTop w:val="0"/>
      <w:marBottom w:val="0"/>
      <w:divBdr>
        <w:top w:val="none" w:sz="0" w:space="0" w:color="auto"/>
        <w:left w:val="none" w:sz="0" w:space="0" w:color="auto"/>
        <w:bottom w:val="none" w:sz="0" w:space="0" w:color="auto"/>
        <w:right w:val="none" w:sz="0" w:space="0" w:color="auto"/>
      </w:divBdr>
    </w:div>
    <w:div w:id="1173490029">
      <w:bodyDiv w:val="1"/>
      <w:marLeft w:val="0"/>
      <w:marRight w:val="0"/>
      <w:marTop w:val="0"/>
      <w:marBottom w:val="0"/>
      <w:divBdr>
        <w:top w:val="none" w:sz="0" w:space="0" w:color="auto"/>
        <w:left w:val="none" w:sz="0" w:space="0" w:color="auto"/>
        <w:bottom w:val="none" w:sz="0" w:space="0" w:color="auto"/>
        <w:right w:val="none" w:sz="0" w:space="0" w:color="auto"/>
      </w:divBdr>
    </w:div>
    <w:div w:id="1177768968">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4129444">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193104921">
      <w:bodyDiv w:val="1"/>
      <w:marLeft w:val="0"/>
      <w:marRight w:val="0"/>
      <w:marTop w:val="0"/>
      <w:marBottom w:val="0"/>
      <w:divBdr>
        <w:top w:val="none" w:sz="0" w:space="0" w:color="auto"/>
        <w:left w:val="none" w:sz="0" w:space="0" w:color="auto"/>
        <w:bottom w:val="none" w:sz="0" w:space="0" w:color="auto"/>
        <w:right w:val="none" w:sz="0" w:space="0" w:color="auto"/>
      </w:divBdr>
    </w:div>
    <w:div w:id="1195071330">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3135679">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10922465">
      <w:bodyDiv w:val="1"/>
      <w:marLeft w:val="0"/>
      <w:marRight w:val="0"/>
      <w:marTop w:val="0"/>
      <w:marBottom w:val="0"/>
      <w:divBdr>
        <w:top w:val="none" w:sz="0" w:space="0" w:color="auto"/>
        <w:left w:val="none" w:sz="0" w:space="0" w:color="auto"/>
        <w:bottom w:val="none" w:sz="0" w:space="0" w:color="auto"/>
        <w:right w:val="none" w:sz="0" w:space="0" w:color="auto"/>
      </w:divBdr>
    </w:div>
    <w:div w:id="1212426299">
      <w:bodyDiv w:val="1"/>
      <w:marLeft w:val="0"/>
      <w:marRight w:val="0"/>
      <w:marTop w:val="0"/>
      <w:marBottom w:val="0"/>
      <w:divBdr>
        <w:top w:val="none" w:sz="0" w:space="0" w:color="auto"/>
        <w:left w:val="none" w:sz="0" w:space="0" w:color="auto"/>
        <w:bottom w:val="none" w:sz="0" w:space="0" w:color="auto"/>
        <w:right w:val="none" w:sz="0" w:space="0" w:color="auto"/>
      </w:divBdr>
    </w:div>
    <w:div w:id="1221329948">
      <w:bodyDiv w:val="1"/>
      <w:marLeft w:val="0"/>
      <w:marRight w:val="0"/>
      <w:marTop w:val="0"/>
      <w:marBottom w:val="0"/>
      <w:divBdr>
        <w:top w:val="none" w:sz="0" w:space="0" w:color="auto"/>
        <w:left w:val="none" w:sz="0" w:space="0" w:color="auto"/>
        <w:bottom w:val="none" w:sz="0" w:space="0" w:color="auto"/>
        <w:right w:val="none" w:sz="0" w:space="0" w:color="auto"/>
      </w:divBdr>
    </w:div>
    <w:div w:id="1222787572">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34775342">
      <w:bodyDiv w:val="1"/>
      <w:marLeft w:val="0"/>
      <w:marRight w:val="0"/>
      <w:marTop w:val="0"/>
      <w:marBottom w:val="0"/>
      <w:divBdr>
        <w:top w:val="none" w:sz="0" w:space="0" w:color="auto"/>
        <w:left w:val="none" w:sz="0" w:space="0" w:color="auto"/>
        <w:bottom w:val="none" w:sz="0" w:space="0" w:color="auto"/>
        <w:right w:val="none" w:sz="0" w:space="0" w:color="auto"/>
      </w:divBdr>
    </w:div>
    <w:div w:id="1234776646">
      <w:bodyDiv w:val="1"/>
      <w:marLeft w:val="0"/>
      <w:marRight w:val="0"/>
      <w:marTop w:val="0"/>
      <w:marBottom w:val="0"/>
      <w:divBdr>
        <w:top w:val="none" w:sz="0" w:space="0" w:color="auto"/>
        <w:left w:val="none" w:sz="0" w:space="0" w:color="auto"/>
        <w:bottom w:val="none" w:sz="0" w:space="0" w:color="auto"/>
        <w:right w:val="none" w:sz="0" w:space="0" w:color="auto"/>
      </w:divBdr>
    </w:div>
    <w:div w:id="1236741202">
      <w:bodyDiv w:val="1"/>
      <w:marLeft w:val="0"/>
      <w:marRight w:val="0"/>
      <w:marTop w:val="0"/>
      <w:marBottom w:val="0"/>
      <w:divBdr>
        <w:top w:val="none" w:sz="0" w:space="0" w:color="auto"/>
        <w:left w:val="none" w:sz="0" w:space="0" w:color="auto"/>
        <w:bottom w:val="none" w:sz="0" w:space="0" w:color="auto"/>
        <w:right w:val="none" w:sz="0" w:space="0" w:color="auto"/>
      </w:divBdr>
    </w:div>
    <w:div w:id="1244100008">
      <w:bodyDiv w:val="1"/>
      <w:marLeft w:val="0"/>
      <w:marRight w:val="0"/>
      <w:marTop w:val="0"/>
      <w:marBottom w:val="0"/>
      <w:divBdr>
        <w:top w:val="none" w:sz="0" w:space="0" w:color="auto"/>
        <w:left w:val="none" w:sz="0" w:space="0" w:color="auto"/>
        <w:bottom w:val="none" w:sz="0" w:space="0" w:color="auto"/>
        <w:right w:val="none" w:sz="0" w:space="0" w:color="auto"/>
      </w:divBdr>
    </w:div>
    <w:div w:id="1246836595">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53122717">
      <w:bodyDiv w:val="1"/>
      <w:marLeft w:val="0"/>
      <w:marRight w:val="0"/>
      <w:marTop w:val="0"/>
      <w:marBottom w:val="0"/>
      <w:divBdr>
        <w:top w:val="none" w:sz="0" w:space="0" w:color="auto"/>
        <w:left w:val="none" w:sz="0" w:space="0" w:color="auto"/>
        <w:bottom w:val="none" w:sz="0" w:space="0" w:color="auto"/>
        <w:right w:val="none" w:sz="0" w:space="0" w:color="auto"/>
      </w:divBdr>
    </w:div>
    <w:div w:id="1254557074">
      <w:bodyDiv w:val="1"/>
      <w:marLeft w:val="0"/>
      <w:marRight w:val="0"/>
      <w:marTop w:val="0"/>
      <w:marBottom w:val="0"/>
      <w:divBdr>
        <w:top w:val="none" w:sz="0" w:space="0" w:color="auto"/>
        <w:left w:val="none" w:sz="0" w:space="0" w:color="auto"/>
        <w:bottom w:val="none" w:sz="0" w:space="0" w:color="auto"/>
        <w:right w:val="none" w:sz="0" w:space="0" w:color="auto"/>
      </w:divBdr>
    </w:div>
    <w:div w:id="1258753170">
      <w:bodyDiv w:val="1"/>
      <w:marLeft w:val="0"/>
      <w:marRight w:val="0"/>
      <w:marTop w:val="0"/>
      <w:marBottom w:val="0"/>
      <w:divBdr>
        <w:top w:val="none" w:sz="0" w:space="0" w:color="auto"/>
        <w:left w:val="none" w:sz="0" w:space="0" w:color="auto"/>
        <w:bottom w:val="none" w:sz="0" w:space="0" w:color="auto"/>
        <w:right w:val="none" w:sz="0" w:space="0" w:color="auto"/>
      </w:divBdr>
    </w:div>
    <w:div w:id="1263952762">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291011621">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19918588">
      <w:bodyDiv w:val="1"/>
      <w:marLeft w:val="0"/>
      <w:marRight w:val="0"/>
      <w:marTop w:val="0"/>
      <w:marBottom w:val="0"/>
      <w:divBdr>
        <w:top w:val="none" w:sz="0" w:space="0" w:color="auto"/>
        <w:left w:val="none" w:sz="0" w:space="0" w:color="auto"/>
        <w:bottom w:val="none" w:sz="0" w:space="0" w:color="auto"/>
        <w:right w:val="none" w:sz="0" w:space="0" w:color="auto"/>
      </w:divBdr>
    </w:div>
    <w:div w:id="1327901241">
      <w:bodyDiv w:val="1"/>
      <w:marLeft w:val="0"/>
      <w:marRight w:val="0"/>
      <w:marTop w:val="0"/>
      <w:marBottom w:val="0"/>
      <w:divBdr>
        <w:top w:val="none" w:sz="0" w:space="0" w:color="auto"/>
        <w:left w:val="none" w:sz="0" w:space="0" w:color="auto"/>
        <w:bottom w:val="none" w:sz="0" w:space="0" w:color="auto"/>
        <w:right w:val="none" w:sz="0" w:space="0" w:color="auto"/>
      </w:divBdr>
    </w:div>
    <w:div w:id="1338190904">
      <w:bodyDiv w:val="1"/>
      <w:marLeft w:val="0"/>
      <w:marRight w:val="0"/>
      <w:marTop w:val="0"/>
      <w:marBottom w:val="0"/>
      <w:divBdr>
        <w:top w:val="none" w:sz="0" w:space="0" w:color="auto"/>
        <w:left w:val="none" w:sz="0" w:space="0" w:color="auto"/>
        <w:bottom w:val="none" w:sz="0" w:space="0" w:color="auto"/>
        <w:right w:val="none" w:sz="0" w:space="0" w:color="auto"/>
      </w:divBdr>
    </w:div>
    <w:div w:id="1343706659">
      <w:bodyDiv w:val="1"/>
      <w:marLeft w:val="0"/>
      <w:marRight w:val="0"/>
      <w:marTop w:val="0"/>
      <w:marBottom w:val="0"/>
      <w:divBdr>
        <w:top w:val="none" w:sz="0" w:space="0" w:color="auto"/>
        <w:left w:val="none" w:sz="0" w:space="0" w:color="auto"/>
        <w:bottom w:val="none" w:sz="0" w:space="0" w:color="auto"/>
        <w:right w:val="none" w:sz="0" w:space="0" w:color="auto"/>
      </w:divBdr>
    </w:div>
    <w:div w:id="1346010635">
      <w:bodyDiv w:val="1"/>
      <w:marLeft w:val="0"/>
      <w:marRight w:val="0"/>
      <w:marTop w:val="0"/>
      <w:marBottom w:val="0"/>
      <w:divBdr>
        <w:top w:val="none" w:sz="0" w:space="0" w:color="auto"/>
        <w:left w:val="none" w:sz="0" w:space="0" w:color="auto"/>
        <w:bottom w:val="none" w:sz="0" w:space="0" w:color="auto"/>
        <w:right w:val="none" w:sz="0" w:space="0" w:color="auto"/>
      </w:divBdr>
    </w:div>
    <w:div w:id="1346443588">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48749445">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4548650">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09813243">
      <w:bodyDiv w:val="1"/>
      <w:marLeft w:val="0"/>
      <w:marRight w:val="0"/>
      <w:marTop w:val="0"/>
      <w:marBottom w:val="0"/>
      <w:divBdr>
        <w:top w:val="none" w:sz="0" w:space="0" w:color="auto"/>
        <w:left w:val="none" w:sz="0" w:space="0" w:color="auto"/>
        <w:bottom w:val="none" w:sz="0" w:space="0" w:color="auto"/>
        <w:right w:val="none" w:sz="0" w:space="0" w:color="auto"/>
      </w:divBdr>
    </w:div>
    <w:div w:id="1410038471">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30851869">
      <w:bodyDiv w:val="1"/>
      <w:marLeft w:val="0"/>
      <w:marRight w:val="0"/>
      <w:marTop w:val="0"/>
      <w:marBottom w:val="0"/>
      <w:divBdr>
        <w:top w:val="none" w:sz="0" w:space="0" w:color="auto"/>
        <w:left w:val="none" w:sz="0" w:space="0" w:color="auto"/>
        <w:bottom w:val="none" w:sz="0" w:space="0" w:color="auto"/>
        <w:right w:val="none" w:sz="0" w:space="0" w:color="auto"/>
      </w:divBdr>
    </w:div>
    <w:div w:id="1435633714">
      <w:bodyDiv w:val="1"/>
      <w:marLeft w:val="0"/>
      <w:marRight w:val="0"/>
      <w:marTop w:val="0"/>
      <w:marBottom w:val="0"/>
      <w:divBdr>
        <w:top w:val="none" w:sz="0" w:space="0" w:color="auto"/>
        <w:left w:val="none" w:sz="0" w:space="0" w:color="auto"/>
        <w:bottom w:val="none" w:sz="0" w:space="0" w:color="auto"/>
        <w:right w:val="none" w:sz="0" w:space="0" w:color="auto"/>
      </w:divBdr>
    </w:div>
    <w:div w:id="1440947001">
      <w:bodyDiv w:val="1"/>
      <w:marLeft w:val="0"/>
      <w:marRight w:val="0"/>
      <w:marTop w:val="0"/>
      <w:marBottom w:val="0"/>
      <w:divBdr>
        <w:top w:val="none" w:sz="0" w:space="0" w:color="auto"/>
        <w:left w:val="none" w:sz="0" w:space="0" w:color="auto"/>
        <w:bottom w:val="none" w:sz="0" w:space="0" w:color="auto"/>
        <w:right w:val="none" w:sz="0" w:space="0" w:color="auto"/>
      </w:divBdr>
    </w:div>
    <w:div w:id="1442602262">
      <w:bodyDiv w:val="1"/>
      <w:marLeft w:val="0"/>
      <w:marRight w:val="0"/>
      <w:marTop w:val="0"/>
      <w:marBottom w:val="0"/>
      <w:divBdr>
        <w:top w:val="none" w:sz="0" w:space="0" w:color="auto"/>
        <w:left w:val="none" w:sz="0" w:space="0" w:color="auto"/>
        <w:bottom w:val="none" w:sz="0" w:space="0" w:color="auto"/>
        <w:right w:val="none" w:sz="0" w:space="0" w:color="auto"/>
      </w:divBdr>
    </w:div>
    <w:div w:id="1444768418">
      <w:bodyDiv w:val="1"/>
      <w:marLeft w:val="0"/>
      <w:marRight w:val="0"/>
      <w:marTop w:val="0"/>
      <w:marBottom w:val="0"/>
      <w:divBdr>
        <w:top w:val="none" w:sz="0" w:space="0" w:color="auto"/>
        <w:left w:val="none" w:sz="0" w:space="0" w:color="auto"/>
        <w:bottom w:val="none" w:sz="0" w:space="0" w:color="auto"/>
        <w:right w:val="none" w:sz="0" w:space="0" w:color="auto"/>
      </w:divBdr>
    </w:div>
    <w:div w:id="1445342821">
      <w:bodyDiv w:val="1"/>
      <w:marLeft w:val="0"/>
      <w:marRight w:val="0"/>
      <w:marTop w:val="0"/>
      <w:marBottom w:val="0"/>
      <w:divBdr>
        <w:top w:val="none" w:sz="0" w:space="0" w:color="auto"/>
        <w:left w:val="none" w:sz="0" w:space="0" w:color="auto"/>
        <w:bottom w:val="none" w:sz="0" w:space="0" w:color="auto"/>
        <w:right w:val="none" w:sz="0" w:space="0" w:color="auto"/>
      </w:divBdr>
    </w:div>
    <w:div w:id="1448305559">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455054917">
      <w:bodyDiv w:val="1"/>
      <w:marLeft w:val="0"/>
      <w:marRight w:val="0"/>
      <w:marTop w:val="0"/>
      <w:marBottom w:val="0"/>
      <w:divBdr>
        <w:top w:val="none" w:sz="0" w:space="0" w:color="auto"/>
        <w:left w:val="none" w:sz="0" w:space="0" w:color="auto"/>
        <w:bottom w:val="none" w:sz="0" w:space="0" w:color="auto"/>
        <w:right w:val="none" w:sz="0" w:space="0" w:color="auto"/>
      </w:divBdr>
    </w:div>
    <w:div w:id="1456752623">
      <w:bodyDiv w:val="1"/>
      <w:marLeft w:val="0"/>
      <w:marRight w:val="0"/>
      <w:marTop w:val="0"/>
      <w:marBottom w:val="0"/>
      <w:divBdr>
        <w:top w:val="none" w:sz="0" w:space="0" w:color="auto"/>
        <w:left w:val="none" w:sz="0" w:space="0" w:color="auto"/>
        <w:bottom w:val="none" w:sz="0" w:space="0" w:color="auto"/>
        <w:right w:val="none" w:sz="0" w:space="0" w:color="auto"/>
      </w:divBdr>
    </w:div>
    <w:div w:id="1457942773">
      <w:bodyDiv w:val="1"/>
      <w:marLeft w:val="0"/>
      <w:marRight w:val="0"/>
      <w:marTop w:val="0"/>
      <w:marBottom w:val="0"/>
      <w:divBdr>
        <w:top w:val="none" w:sz="0" w:space="0" w:color="auto"/>
        <w:left w:val="none" w:sz="0" w:space="0" w:color="auto"/>
        <w:bottom w:val="none" w:sz="0" w:space="0" w:color="auto"/>
        <w:right w:val="none" w:sz="0" w:space="0" w:color="auto"/>
      </w:divBdr>
    </w:div>
    <w:div w:id="1460342452">
      <w:bodyDiv w:val="1"/>
      <w:marLeft w:val="0"/>
      <w:marRight w:val="0"/>
      <w:marTop w:val="0"/>
      <w:marBottom w:val="0"/>
      <w:divBdr>
        <w:top w:val="none" w:sz="0" w:space="0" w:color="auto"/>
        <w:left w:val="none" w:sz="0" w:space="0" w:color="auto"/>
        <w:bottom w:val="none" w:sz="0" w:space="0" w:color="auto"/>
        <w:right w:val="none" w:sz="0" w:space="0" w:color="auto"/>
      </w:divBdr>
    </w:div>
    <w:div w:id="1470125725">
      <w:bodyDiv w:val="1"/>
      <w:marLeft w:val="0"/>
      <w:marRight w:val="0"/>
      <w:marTop w:val="0"/>
      <w:marBottom w:val="0"/>
      <w:divBdr>
        <w:top w:val="none" w:sz="0" w:space="0" w:color="auto"/>
        <w:left w:val="none" w:sz="0" w:space="0" w:color="auto"/>
        <w:bottom w:val="none" w:sz="0" w:space="0" w:color="auto"/>
        <w:right w:val="none" w:sz="0" w:space="0" w:color="auto"/>
      </w:divBdr>
    </w:div>
    <w:div w:id="1474567128">
      <w:bodyDiv w:val="1"/>
      <w:marLeft w:val="0"/>
      <w:marRight w:val="0"/>
      <w:marTop w:val="0"/>
      <w:marBottom w:val="0"/>
      <w:divBdr>
        <w:top w:val="none" w:sz="0" w:space="0" w:color="auto"/>
        <w:left w:val="none" w:sz="0" w:space="0" w:color="auto"/>
        <w:bottom w:val="none" w:sz="0" w:space="0" w:color="auto"/>
        <w:right w:val="none" w:sz="0" w:space="0" w:color="auto"/>
      </w:divBdr>
    </w:div>
    <w:div w:id="1499270376">
      <w:bodyDiv w:val="1"/>
      <w:marLeft w:val="0"/>
      <w:marRight w:val="0"/>
      <w:marTop w:val="0"/>
      <w:marBottom w:val="0"/>
      <w:divBdr>
        <w:top w:val="none" w:sz="0" w:space="0" w:color="auto"/>
        <w:left w:val="none" w:sz="0" w:space="0" w:color="auto"/>
        <w:bottom w:val="none" w:sz="0" w:space="0" w:color="auto"/>
        <w:right w:val="none" w:sz="0" w:space="0" w:color="auto"/>
      </w:divBdr>
    </w:div>
    <w:div w:id="1507868214">
      <w:bodyDiv w:val="1"/>
      <w:marLeft w:val="0"/>
      <w:marRight w:val="0"/>
      <w:marTop w:val="0"/>
      <w:marBottom w:val="0"/>
      <w:divBdr>
        <w:top w:val="none" w:sz="0" w:space="0" w:color="auto"/>
        <w:left w:val="none" w:sz="0" w:space="0" w:color="auto"/>
        <w:bottom w:val="none" w:sz="0" w:space="0" w:color="auto"/>
        <w:right w:val="none" w:sz="0" w:space="0" w:color="auto"/>
      </w:divBdr>
    </w:div>
    <w:div w:id="1508641199">
      <w:bodyDiv w:val="1"/>
      <w:marLeft w:val="0"/>
      <w:marRight w:val="0"/>
      <w:marTop w:val="0"/>
      <w:marBottom w:val="0"/>
      <w:divBdr>
        <w:top w:val="none" w:sz="0" w:space="0" w:color="auto"/>
        <w:left w:val="none" w:sz="0" w:space="0" w:color="auto"/>
        <w:bottom w:val="none" w:sz="0" w:space="0" w:color="auto"/>
        <w:right w:val="none" w:sz="0" w:space="0" w:color="auto"/>
      </w:divBdr>
    </w:div>
    <w:div w:id="1511335163">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0006771">
      <w:bodyDiv w:val="1"/>
      <w:marLeft w:val="0"/>
      <w:marRight w:val="0"/>
      <w:marTop w:val="0"/>
      <w:marBottom w:val="0"/>
      <w:divBdr>
        <w:top w:val="none" w:sz="0" w:space="0" w:color="auto"/>
        <w:left w:val="none" w:sz="0" w:space="0" w:color="auto"/>
        <w:bottom w:val="none" w:sz="0" w:space="0" w:color="auto"/>
        <w:right w:val="none" w:sz="0" w:space="0" w:color="auto"/>
      </w:divBdr>
    </w:div>
    <w:div w:id="1523667844">
      <w:bodyDiv w:val="1"/>
      <w:marLeft w:val="0"/>
      <w:marRight w:val="0"/>
      <w:marTop w:val="0"/>
      <w:marBottom w:val="0"/>
      <w:divBdr>
        <w:top w:val="none" w:sz="0" w:space="0" w:color="auto"/>
        <w:left w:val="none" w:sz="0" w:space="0" w:color="auto"/>
        <w:bottom w:val="none" w:sz="0" w:space="0" w:color="auto"/>
        <w:right w:val="none" w:sz="0" w:space="0" w:color="auto"/>
      </w:divBdr>
    </w:div>
    <w:div w:id="1527717315">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35579387">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1720154">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332635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67644327">
      <w:bodyDiv w:val="1"/>
      <w:marLeft w:val="0"/>
      <w:marRight w:val="0"/>
      <w:marTop w:val="0"/>
      <w:marBottom w:val="0"/>
      <w:divBdr>
        <w:top w:val="none" w:sz="0" w:space="0" w:color="auto"/>
        <w:left w:val="none" w:sz="0" w:space="0" w:color="auto"/>
        <w:bottom w:val="none" w:sz="0" w:space="0" w:color="auto"/>
        <w:right w:val="none" w:sz="0" w:space="0" w:color="auto"/>
      </w:divBdr>
    </w:div>
    <w:div w:id="1571649333">
      <w:bodyDiv w:val="1"/>
      <w:marLeft w:val="0"/>
      <w:marRight w:val="0"/>
      <w:marTop w:val="0"/>
      <w:marBottom w:val="0"/>
      <w:divBdr>
        <w:top w:val="none" w:sz="0" w:space="0" w:color="auto"/>
        <w:left w:val="none" w:sz="0" w:space="0" w:color="auto"/>
        <w:bottom w:val="none" w:sz="0" w:space="0" w:color="auto"/>
        <w:right w:val="none" w:sz="0" w:space="0" w:color="auto"/>
      </w:divBdr>
    </w:div>
    <w:div w:id="1580139661">
      <w:bodyDiv w:val="1"/>
      <w:marLeft w:val="0"/>
      <w:marRight w:val="0"/>
      <w:marTop w:val="0"/>
      <w:marBottom w:val="0"/>
      <w:divBdr>
        <w:top w:val="none" w:sz="0" w:space="0" w:color="auto"/>
        <w:left w:val="none" w:sz="0" w:space="0" w:color="auto"/>
        <w:bottom w:val="none" w:sz="0" w:space="0" w:color="auto"/>
        <w:right w:val="none" w:sz="0" w:space="0" w:color="auto"/>
      </w:divBdr>
    </w:div>
    <w:div w:id="1582788289">
      <w:bodyDiv w:val="1"/>
      <w:marLeft w:val="0"/>
      <w:marRight w:val="0"/>
      <w:marTop w:val="0"/>
      <w:marBottom w:val="0"/>
      <w:divBdr>
        <w:top w:val="none" w:sz="0" w:space="0" w:color="auto"/>
        <w:left w:val="none" w:sz="0" w:space="0" w:color="auto"/>
        <w:bottom w:val="none" w:sz="0" w:space="0" w:color="auto"/>
        <w:right w:val="none" w:sz="0" w:space="0" w:color="auto"/>
      </w:divBdr>
    </w:div>
    <w:div w:id="1584948712">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593466501">
      <w:bodyDiv w:val="1"/>
      <w:marLeft w:val="0"/>
      <w:marRight w:val="0"/>
      <w:marTop w:val="0"/>
      <w:marBottom w:val="0"/>
      <w:divBdr>
        <w:top w:val="none" w:sz="0" w:space="0" w:color="auto"/>
        <w:left w:val="none" w:sz="0" w:space="0" w:color="auto"/>
        <w:bottom w:val="none" w:sz="0" w:space="0" w:color="auto"/>
        <w:right w:val="none" w:sz="0" w:space="0" w:color="auto"/>
      </w:divBdr>
    </w:div>
    <w:div w:id="1598755457">
      <w:bodyDiv w:val="1"/>
      <w:marLeft w:val="0"/>
      <w:marRight w:val="0"/>
      <w:marTop w:val="0"/>
      <w:marBottom w:val="0"/>
      <w:divBdr>
        <w:top w:val="none" w:sz="0" w:space="0" w:color="auto"/>
        <w:left w:val="none" w:sz="0" w:space="0" w:color="auto"/>
        <w:bottom w:val="none" w:sz="0" w:space="0" w:color="auto"/>
        <w:right w:val="none" w:sz="0" w:space="0" w:color="auto"/>
      </w:divBdr>
    </w:div>
    <w:div w:id="1612669390">
      <w:bodyDiv w:val="1"/>
      <w:marLeft w:val="0"/>
      <w:marRight w:val="0"/>
      <w:marTop w:val="0"/>
      <w:marBottom w:val="0"/>
      <w:divBdr>
        <w:top w:val="none" w:sz="0" w:space="0" w:color="auto"/>
        <w:left w:val="none" w:sz="0" w:space="0" w:color="auto"/>
        <w:bottom w:val="none" w:sz="0" w:space="0" w:color="auto"/>
        <w:right w:val="none" w:sz="0" w:space="0" w:color="auto"/>
      </w:divBdr>
    </w:div>
    <w:div w:id="1617565849">
      <w:bodyDiv w:val="1"/>
      <w:marLeft w:val="0"/>
      <w:marRight w:val="0"/>
      <w:marTop w:val="0"/>
      <w:marBottom w:val="0"/>
      <w:divBdr>
        <w:top w:val="none" w:sz="0" w:space="0" w:color="auto"/>
        <w:left w:val="none" w:sz="0" w:space="0" w:color="auto"/>
        <w:bottom w:val="none" w:sz="0" w:space="0" w:color="auto"/>
        <w:right w:val="none" w:sz="0" w:space="0" w:color="auto"/>
      </w:divBdr>
    </w:div>
    <w:div w:id="1617715399">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28512842">
      <w:bodyDiv w:val="1"/>
      <w:marLeft w:val="0"/>
      <w:marRight w:val="0"/>
      <w:marTop w:val="0"/>
      <w:marBottom w:val="0"/>
      <w:divBdr>
        <w:top w:val="none" w:sz="0" w:space="0" w:color="auto"/>
        <w:left w:val="none" w:sz="0" w:space="0" w:color="auto"/>
        <w:bottom w:val="none" w:sz="0" w:space="0" w:color="auto"/>
        <w:right w:val="none" w:sz="0" w:space="0" w:color="auto"/>
      </w:divBdr>
    </w:div>
    <w:div w:id="1635333248">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48515050">
      <w:bodyDiv w:val="1"/>
      <w:marLeft w:val="0"/>
      <w:marRight w:val="0"/>
      <w:marTop w:val="0"/>
      <w:marBottom w:val="0"/>
      <w:divBdr>
        <w:top w:val="none" w:sz="0" w:space="0" w:color="auto"/>
        <w:left w:val="none" w:sz="0" w:space="0" w:color="auto"/>
        <w:bottom w:val="none" w:sz="0" w:space="0" w:color="auto"/>
        <w:right w:val="none" w:sz="0" w:space="0" w:color="auto"/>
      </w:divBdr>
    </w:div>
    <w:div w:id="1650403063">
      <w:bodyDiv w:val="1"/>
      <w:marLeft w:val="0"/>
      <w:marRight w:val="0"/>
      <w:marTop w:val="0"/>
      <w:marBottom w:val="0"/>
      <w:divBdr>
        <w:top w:val="none" w:sz="0" w:space="0" w:color="auto"/>
        <w:left w:val="none" w:sz="0" w:space="0" w:color="auto"/>
        <w:bottom w:val="none" w:sz="0" w:space="0" w:color="auto"/>
        <w:right w:val="none" w:sz="0" w:space="0" w:color="auto"/>
      </w:divBdr>
    </w:div>
    <w:div w:id="1650789448">
      <w:bodyDiv w:val="1"/>
      <w:marLeft w:val="0"/>
      <w:marRight w:val="0"/>
      <w:marTop w:val="0"/>
      <w:marBottom w:val="0"/>
      <w:divBdr>
        <w:top w:val="none" w:sz="0" w:space="0" w:color="auto"/>
        <w:left w:val="none" w:sz="0" w:space="0" w:color="auto"/>
        <w:bottom w:val="none" w:sz="0" w:space="0" w:color="auto"/>
        <w:right w:val="none" w:sz="0" w:space="0" w:color="auto"/>
      </w:divBdr>
    </w:div>
    <w:div w:id="1655063578">
      <w:bodyDiv w:val="1"/>
      <w:marLeft w:val="0"/>
      <w:marRight w:val="0"/>
      <w:marTop w:val="0"/>
      <w:marBottom w:val="0"/>
      <w:divBdr>
        <w:top w:val="none" w:sz="0" w:space="0" w:color="auto"/>
        <w:left w:val="none" w:sz="0" w:space="0" w:color="auto"/>
        <w:bottom w:val="none" w:sz="0" w:space="0" w:color="auto"/>
        <w:right w:val="none" w:sz="0" w:space="0" w:color="auto"/>
      </w:divBdr>
    </w:div>
    <w:div w:id="1667170733">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8775158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695811974">
      <w:bodyDiv w:val="1"/>
      <w:marLeft w:val="0"/>
      <w:marRight w:val="0"/>
      <w:marTop w:val="0"/>
      <w:marBottom w:val="0"/>
      <w:divBdr>
        <w:top w:val="none" w:sz="0" w:space="0" w:color="auto"/>
        <w:left w:val="none" w:sz="0" w:space="0" w:color="auto"/>
        <w:bottom w:val="none" w:sz="0" w:space="0" w:color="auto"/>
        <w:right w:val="none" w:sz="0" w:space="0" w:color="auto"/>
      </w:divBdr>
    </w:div>
    <w:div w:id="1699232948">
      <w:bodyDiv w:val="1"/>
      <w:marLeft w:val="0"/>
      <w:marRight w:val="0"/>
      <w:marTop w:val="0"/>
      <w:marBottom w:val="0"/>
      <w:divBdr>
        <w:top w:val="none" w:sz="0" w:space="0" w:color="auto"/>
        <w:left w:val="none" w:sz="0" w:space="0" w:color="auto"/>
        <w:bottom w:val="none" w:sz="0" w:space="0" w:color="auto"/>
        <w:right w:val="none" w:sz="0" w:space="0" w:color="auto"/>
      </w:divBdr>
    </w:div>
    <w:div w:id="1701277823">
      <w:bodyDiv w:val="1"/>
      <w:marLeft w:val="0"/>
      <w:marRight w:val="0"/>
      <w:marTop w:val="0"/>
      <w:marBottom w:val="0"/>
      <w:divBdr>
        <w:top w:val="none" w:sz="0" w:space="0" w:color="auto"/>
        <w:left w:val="none" w:sz="0" w:space="0" w:color="auto"/>
        <w:bottom w:val="none" w:sz="0" w:space="0" w:color="auto"/>
        <w:right w:val="none" w:sz="0" w:space="0" w:color="auto"/>
      </w:divBdr>
    </w:div>
    <w:div w:id="1701279038">
      <w:bodyDiv w:val="1"/>
      <w:marLeft w:val="0"/>
      <w:marRight w:val="0"/>
      <w:marTop w:val="0"/>
      <w:marBottom w:val="0"/>
      <w:divBdr>
        <w:top w:val="none" w:sz="0" w:space="0" w:color="auto"/>
        <w:left w:val="none" w:sz="0" w:space="0" w:color="auto"/>
        <w:bottom w:val="none" w:sz="0" w:space="0" w:color="auto"/>
        <w:right w:val="none" w:sz="0" w:space="0" w:color="auto"/>
      </w:divBdr>
    </w:div>
    <w:div w:id="1701735365">
      <w:bodyDiv w:val="1"/>
      <w:marLeft w:val="0"/>
      <w:marRight w:val="0"/>
      <w:marTop w:val="0"/>
      <w:marBottom w:val="0"/>
      <w:divBdr>
        <w:top w:val="none" w:sz="0" w:space="0" w:color="auto"/>
        <w:left w:val="none" w:sz="0" w:space="0" w:color="auto"/>
        <w:bottom w:val="none" w:sz="0" w:space="0" w:color="auto"/>
        <w:right w:val="none" w:sz="0" w:space="0" w:color="auto"/>
      </w:divBdr>
    </w:div>
    <w:div w:id="1707218788">
      <w:bodyDiv w:val="1"/>
      <w:marLeft w:val="0"/>
      <w:marRight w:val="0"/>
      <w:marTop w:val="0"/>
      <w:marBottom w:val="0"/>
      <w:divBdr>
        <w:top w:val="none" w:sz="0" w:space="0" w:color="auto"/>
        <w:left w:val="none" w:sz="0" w:space="0" w:color="auto"/>
        <w:bottom w:val="none" w:sz="0" w:space="0" w:color="auto"/>
        <w:right w:val="none" w:sz="0" w:space="0" w:color="auto"/>
      </w:divBdr>
    </w:div>
    <w:div w:id="1707606403">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4867497">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36708317">
      <w:bodyDiv w:val="1"/>
      <w:marLeft w:val="0"/>
      <w:marRight w:val="0"/>
      <w:marTop w:val="0"/>
      <w:marBottom w:val="0"/>
      <w:divBdr>
        <w:top w:val="none" w:sz="0" w:space="0" w:color="auto"/>
        <w:left w:val="none" w:sz="0" w:space="0" w:color="auto"/>
        <w:bottom w:val="none" w:sz="0" w:space="0" w:color="auto"/>
        <w:right w:val="none" w:sz="0" w:space="0" w:color="auto"/>
      </w:divBdr>
    </w:div>
    <w:div w:id="1750729635">
      <w:bodyDiv w:val="1"/>
      <w:marLeft w:val="0"/>
      <w:marRight w:val="0"/>
      <w:marTop w:val="0"/>
      <w:marBottom w:val="0"/>
      <w:divBdr>
        <w:top w:val="none" w:sz="0" w:space="0" w:color="auto"/>
        <w:left w:val="none" w:sz="0" w:space="0" w:color="auto"/>
        <w:bottom w:val="none" w:sz="0" w:space="0" w:color="auto"/>
        <w:right w:val="none" w:sz="0" w:space="0" w:color="auto"/>
      </w:divBdr>
    </w:div>
    <w:div w:id="1754665735">
      <w:bodyDiv w:val="1"/>
      <w:marLeft w:val="0"/>
      <w:marRight w:val="0"/>
      <w:marTop w:val="0"/>
      <w:marBottom w:val="0"/>
      <w:divBdr>
        <w:top w:val="none" w:sz="0" w:space="0" w:color="auto"/>
        <w:left w:val="none" w:sz="0" w:space="0" w:color="auto"/>
        <w:bottom w:val="none" w:sz="0" w:space="0" w:color="auto"/>
        <w:right w:val="none" w:sz="0" w:space="0" w:color="auto"/>
      </w:divBdr>
    </w:div>
    <w:div w:id="1757747040">
      <w:bodyDiv w:val="1"/>
      <w:marLeft w:val="0"/>
      <w:marRight w:val="0"/>
      <w:marTop w:val="0"/>
      <w:marBottom w:val="0"/>
      <w:divBdr>
        <w:top w:val="none" w:sz="0" w:space="0" w:color="auto"/>
        <w:left w:val="none" w:sz="0" w:space="0" w:color="auto"/>
        <w:bottom w:val="none" w:sz="0" w:space="0" w:color="auto"/>
        <w:right w:val="none" w:sz="0" w:space="0" w:color="auto"/>
      </w:divBdr>
    </w:div>
    <w:div w:id="1757944024">
      <w:bodyDiv w:val="1"/>
      <w:marLeft w:val="0"/>
      <w:marRight w:val="0"/>
      <w:marTop w:val="0"/>
      <w:marBottom w:val="0"/>
      <w:divBdr>
        <w:top w:val="none" w:sz="0" w:space="0" w:color="auto"/>
        <w:left w:val="none" w:sz="0" w:space="0" w:color="auto"/>
        <w:bottom w:val="none" w:sz="0" w:space="0" w:color="auto"/>
        <w:right w:val="none" w:sz="0" w:space="0" w:color="auto"/>
      </w:divBdr>
    </w:div>
    <w:div w:id="1762677417">
      <w:bodyDiv w:val="1"/>
      <w:marLeft w:val="0"/>
      <w:marRight w:val="0"/>
      <w:marTop w:val="0"/>
      <w:marBottom w:val="0"/>
      <w:divBdr>
        <w:top w:val="none" w:sz="0" w:space="0" w:color="auto"/>
        <w:left w:val="none" w:sz="0" w:space="0" w:color="auto"/>
        <w:bottom w:val="none" w:sz="0" w:space="0" w:color="auto"/>
        <w:right w:val="none" w:sz="0" w:space="0" w:color="auto"/>
      </w:divBdr>
    </w:div>
    <w:div w:id="176954003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0083040">
      <w:bodyDiv w:val="1"/>
      <w:marLeft w:val="0"/>
      <w:marRight w:val="0"/>
      <w:marTop w:val="0"/>
      <w:marBottom w:val="0"/>
      <w:divBdr>
        <w:top w:val="none" w:sz="0" w:space="0" w:color="auto"/>
        <w:left w:val="none" w:sz="0" w:space="0" w:color="auto"/>
        <w:bottom w:val="none" w:sz="0" w:space="0" w:color="auto"/>
        <w:right w:val="none" w:sz="0" w:space="0" w:color="auto"/>
      </w:divBdr>
    </w:div>
    <w:div w:id="1791825306">
      <w:bodyDiv w:val="1"/>
      <w:marLeft w:val="0"/>
      <w:marRight w:val="0"/>
      <w:marTop w:val="0"/>
      <w:marBottom w:val="0"/>
      <w:divBdr>
        <w:top w:val="none" w:sz="0" w:space="0" w:color="auto"/>
        <w:left w:val="none" w:sz="0" w:space="0" w:color="auto"/>
        <w:bottom w:val="none" w:sz="0" w:space="0" w:color="auto"/>
        <w:right w:val="none" w:sz="0" w:space="0" w:color="auto"/>
      </w:divBdr>
    </w:div>
    <w:div w:id="1794513757">
      <w:bodyDiv w:val="1"/>
      <w:marLeft w:val="0"/>
      <w:marRight w:val="0"/>
      <w:marTop w:val="0"/>
      <w:marBottom w:val="0"/>
      <w:divBdr>
        <w:top w:val="none" w:sz="0" w:space="0" w:color="auto"/>
        <w:left w:val="none" w:sz="0" w:space="0" w:color="auto"/>
        <w:bottom w:val="none" w:sz="0" w:space="0" w:color="auto"/>
        <w:right w:val="none" w:sz="0" w:space="0" w:color="auto"/>
      </w:divBdr>
    </w:div>
    <w:div w:id="1794867008">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592230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16337773">
      <w:bodyDiv w:val="1"/>
      <w:marLeft w:val="0"/>
      <w:marRight w:val="0"/>
      <w:marTop w:val="0"/>
      <w:marBottom w:val="0"/>
      <w:divBdr>
        <w:top w:val="none" w:sz="0" w:space="0" w:color="auto"/>
        <w:left w:val="none" w:sz="0" w:space="0" w:color="auto"/>
        <w:bottom w:val="none" w:sz="0" w:space="0" w:color="auto"/>
        <w:right w:val="none" w:sz="0" w:space="0" w:color="auto"/>
      </w:divBdr>
    </w:div>
    <w:div w:id="1818299384">
      <w:bodyDiv w:val="1"/>
      <w:marLeft w:val="0"/>
      <w:marRight w:val="0"/>
      <w:marTop w:val="0"/>
      <w:marBottom w:val="0"/>
      <w:divBdr>
        <w:top w:val="none" w:sz="0" w:space="0" w:color="auto"/>
        <w:left w:val="none" w:sz="0" w:space="0" w:color="auto"/>
        <w:bottom w:val="none" w:sz="0" w:space="0" w:color="auto"/>
        <w:right w:val="none" w:sz="0" w:space="0" w:color="auto"/>
      </w:divBdr>
    </w:div>
    <w:div w:id="1835563887">
      <w:bodyDiv w:val="1"/>
      <w:marLeft w:val="0"/>
      <w:marRight w:val="0"/>
      <w:marTop w:val="0"/>
      <w:marBottom w:val="0"/>
      <w:divBdr>
        <w:top w:val="none" w:sz="0" w:space="0" w:color="auto"/>
        <w:left w:val="none" w:sz="0" w:space="0" w:color="auto"/>
        <w:bottom w:val="none" w:sz="0" w:space="0" w:color="auto"/>
        <w:right w:val="none" w:sz="0" w:space="0" w:color="auto"/>
      </w:divBdr>
    </w:div>
    <w:div w:id="1838426072">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6759592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882669192">
      <w:bodyDiv w:val="1"/>
      <w:marLeft w:val="0"/>
      <w:marRight w:val="0"/>
      <w:marTop w:val="0"/>
      <w:marBottom w:val="0"/>
      <w:divBdr>
        <w:top w:val="none" w:sz="0" w:space="0" w:color="auto"/>
        <w:left w:val="none" w:sz="0" w:space="0" w:color="auto"/>
        <w:bottom w:val="none" w:sz="0" w:space="0" w:color="auto"/>
        <w:right w:val="none" w:sz="0" w:space="0" w:color="auto"/>
      </w:divBdr>
    </w:div>
    <w:div w:id="1893080792">
      <w:bodyDiv w:val="1"/>
      <w:marLeft w:val="0"/>
      <w:marRight w:val="0"/>
      <w:marTop w:val="0"/>
      <w:marBottom w:val="0"/>
      <w:divBdr>
        <w:top w:val="none" w:sz="0" w:space="0" w:color="auto"/>
        <w:left w:val="none" w:sz="0" w:space="0" w:color="auto"/>
        <w:bottom w:val="none" w:sz="0" w:space="0" w:color="auto"/>
        <w:right w:val="none" w:sz="0" w:space="0" w:color="auto"/>
      </w:divBdr>
    </w:div>
    <w:div w:id="1894080295">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06600672">
      <w:bodyDiv w:val="1"/>
      <w:marLeft w:val="0"/>
      <w:marRight w:val="0"/>
      <w:marTop w:val="0"/>
      <w:marBottom w:val="0"/>
      <w:divBdr>
        <w:top w:val="none" w:sz="0" w:space="0" w:color="auto"/>
        <w:left w:val="none" w:sz="0" w:space="0" w:color="auto"/>
        <w:bottom w:val="none" w:sz="0" w:space="0" w:color="auto"/>
        <w:right w:val="none" w:sz="0" w:space="0" w:color="auto"/>
      </w:divBdr>
    </w:div>
    <w:div w:id="1913537409">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21982705">
      <w:bodyDiv w:val="1"/>
      <w:marLeft w:val="0"/>
      <w:marRight w:val="0"/>
      <w:marTop w:val="0"/>
      <w:marBottom w:val="0"/>
      <w:divBdr>
        <w:top w:val="none" w:sz="0" w:space="0" w:color="auto"/>
        <w:left w:val="none" w:sz="0" w:space="0" w:color="auto"/>
        <w:bottom w:val="none" w:sz="0" w:space="0" w:color="auto"/>
        <w:right w:val="none" w:sz="0" w:space="0" w:color="auto"/>
      </w:divBdr>
    </w:div>
    <w:div w:id="1932421929">
      <w:bodyDiv w:val="1"/>
      <w:marLeft w:val="0"/>
      <w:marRight w:val="0"/>
      <w:marTop w:val="0"/>
      <w:marBottom w:val="0"/>
      <w:divBdr>
        <w:top w:val="none" w:sz="0" w:space="0" w:color="auto"/>
        <w:left w:val="none" w:sz="0" w:space="0" w:color="auto"/>
        <w:bottom w:val="none" w:sz="0" w:space="0" w:color="auto"/>
        <w:right w:val="none" w:sz="0" w:space="0" w:color="auto"/>
      </w:divBdr>
    </w:div>
    <w:div w:id="1938171753">
      <w:bodyDiv w:val="1"/>
      <w:marLeft w:val="0"/>
      <w:marRight w:val="0"/>
      <w:marTop w:val="0"/>
      <w:marBottom w:val="0"/>
      <w:divBdr>
        <w:top w:val="none" w:sz="0" w:space="0" w:color="auto"/>
        <w:left w:val="none" w:sz="0" w:space="0" w:color="auto"/>
        <w:bottom w:val="none" w:sz="0" w:space="0" w:color="auto"/>
        <w:right w:val="none" w:sz="0" w:space="0" w:color="auto"/>
      </w:divBdr>
    </w:div>
    <w:div w:id="1938437520">
      <w:bodyDiv w:val="1"/>
      <w:marLeft w:val="0"/>
      <w:marRight w:val="0"/>
      <w:marTop w:val="0"/>
      <w:marBottom w:val="0"/>
      <w:divBdr>
        <w:top w:val="none" w:sz="0" w:space="0" w:color="auto"/>
        <w:left w:val="none" w:sz="0" w:space="0" w:color="auto"/>
        <w:bottom w:val="none" w:sz="0" w:space="0" w:color="auto"/>
        <w:right w:val="none" w:sz="0" w:space="0" w:color="auto"/>
      </w:divBdr>
    </w:div>
    <w:div w:id="1939558433">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47149836">
      <w:bodyDiv w:val="1"/>
      <w:marLeft w:val="0"/>
      <w:marRight w:val="0"/>
      <w:marTop w:val="0"/>
      <w:marBottom w:val="0"/>
      <w:divBdr>
        <w:top w:val="none" w:sz="0" w:space="0" w:color="auto"/>
        <w:left w:val="none" w:sz="0" w:space="0" w:color="auto"/>
        <w:bottom w:val="none" w:sz="0" w:space="0" w:color="auto"/>
        <w:right w:val="none" w:sz="0" w:space="0" w:color="auto"/>
      </w:divBdr>
    </w:div>
    <w:div w:id="195344185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56673628">
      <w:bodyDiv w:val="1"/>
      <w:marLeft w:val="0"/>
      <w:marRight w:val="0"/>
      <w:marTop w:val="0"/>
      <w:marBottom w:val="0"/>
      <w:divBdr>
        <w:top w:val="none" w:sz="0" w:space="0" w:color="auto"/>
        <w:left w:val="none" w:sz="0" w:space="0" w:color="auto"/>
        <w:bottom w:val="none" w:sz="0" w:space="0" w:color="auto"/>
        <w:right w:val="none" w:sz="0" w:space="0" w:color="auto"/>
      </w:divBdr>
    </w:div>
    <w:div w:id="1956790375">
      <w:bodyDiv w:val="1"/>
      <w:marLeft w:val="0"/>
      <w:marRight w:val="0"/>
      <w:marTop w:val="0"/>
      <w:marBottom w:val="0"/>
      <w:divBdr>
        <w:top w:val="none" w:sz="0" w:space="0" w:color="auto"/>
        <w:left w:val="none" w:sz="0" w:space="0" w:color="auto"/>
        <w:bottom w:val="none" w:sz="0" w:space="0" w:color="auto"/>
        <w:right w:val="none" w:sz="0" w:space="0" w:color="auto"/>
      </w:divBdr>
    </w:div>
    <w:div w:id="1962296654">
      <w:bodyDiv w:val="1"/>
      <w:marLeft w:val="0"/>
      <w:marRight w:val="0"/>
      <w:marTop w:val="0"/>
      <w:marBottom w:val="0"/>
      <w:divBdr>
        <w:top w:val="none" w:sz="0" w:space="0" w:color="auto"/>
        <w:left w:val="none" w:sz="0" w:space="0" w:color="auto"/>
        <w:bottom w:val="none" w:sz="0" w:space="0" w:color="auto"/>
        <w:right w:val="none" w:sz="0" w:space="0" w:color="auto"/>
      </w:divBdr>
    </w:div>
    <w:div w:id="1964072505">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65771745">
      <w:bodyDiv w:val="1"/>
      <w:marLeft w:val="0"/>
      <w:marRight w:val="0"/>
      <w:marTop w:val="0"/>
      <w:marBottom w:val="0"/>
      <w:divBdr>
        <w:top w:val="none" w:sz="0" w:space="0" w:color="auto"/>
        <w:left w:val="none" w:sz="0" w:space="0" w:color="auto"/>
        <w:bottom w:val="none" w:sz="0" w:space="0" w:color="auto"/>
        <w:right w:val="none" w:sz="0" w:space="0" w:color="auto"/>
      </w:divBdr>
    </w:div>
    <w:div w:id="1967084311">
      <w:bodyDiv w:val="1"/>
      <w:marLeft w:val="0"/>
      <w:marRight w:val="0"/>
      <w:marTop w:val="0"/>
      <w:marBottom w:val="0"/>
      <w:divBdr>
        <w:top w:val="none" w:sz="0" w:space="0" w:color="auto"/>
        <w:left w:val="none" w:sz="0" w:space="0" w:color="auto"/>
        <w:bottom w:val="none" w:sz="0" w:space="0" w:color="auto"/>
        <w:right w:val="none" w:sz="0" w:space="0" w:color="auto"/>
      </w:divBdr>
    </w:div>
    <w:div w:id="1968507115">
      <w:bodyDiv w:val="1"/>
      <w:marLeft w:val="0"/>
      <w:marRight w:val="0"/>
      <w:marTop w:val="0"/>
      <w:marBottom w:val="0"/>
      <w:divBdr>
        <w:top w:val="none" w:sz="0" w:space="0" w:color="auto"/>
        <w:left w:val="none" w:sz="0" w:space="0" w:color="auto"/>
        <w:bottom w:val="none" w:sz="0" w:space="0" w:color="auto"/>
        <w:right w:val="none" w:sz="0" w:space="0" w:color="auto"/>
      </w:divBdr>
    </w:div>
    <w:div w:id="1968732107">
      <w:bodyDiv w:val="1"/>
      <w:marLeft w:val="0"/>
      <w:marRight w:val="0"/>
      <w:marTop w:val="0"/>
      <w:marBottom w:val="0"/>
      <w:divBdr>
        <w:top w:val="none" w:sz="0" w:space="0" w:color="auto"/>
        <w:left w:val="none" w:sz="0" w:space="0" w:color="auto"/>
        <w:bottom w:val="none" w:sz="0" w:space="0" w:color="auto"/>
        <w:right w:val="none" w:sz="0" w:space="0" w:color="auto"/>
      </w:divBdr>
    </w:div>
    <w:div w:id="196904674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72246071">
      <w:bodyDiv w:val="1"/>
      <w:marLeft w:val="0"/>
      <w:marRight w:val="0"/>
      <w:marTop w:val="0"/>
      <w:marBottom w:val="0"/>
      <w:divBdr>
        <w:top w:val="none" w:sz="0" w:space="0" w:color="auto"/>
        <w:left w:val="none" w:sz="0" w:space="0" w:color="auto"/>
        <w:bottom w:val="none" w:sz="0" w:space="0" w:color="auto"/>
        <w:right w:val="none" w:sz="0" w:space="0" w:color="auto"/>
      </w:divBdr>
    </w:div>
    <w:div w:id="1975595769">
      <w:bodyDiv w:val="1"/>
      <w:marLeft w:val="0"/>
      <w:marRight w:val="0"/>
      <w:marTop w:val="0"/>
      <w:marBottom w:val="0"/>
      <w:divBdr>
        <w:top w:val="none" w:sz="0" w:space="0" w:color="auto"/>
        <w:left w:val="none" w:sz="0" w:space="0" w:color="auto"/>
        <w:bottom w:val="none" w:sz="0" w:space="0" w:color="auto"/>
        <w:right w:val="none" w:sz="0" w:space="0" w:color="auto"/>
      </w:divBdr>
    </w:div>
    <w:div w:id="1981570480">
      <w:bodyDiv w:val="1"/>
      <w:marLeft w:val="0"/>
      <w:marRight w:val="0"/>
      <w:marTop w:val="0"/>
      <w:marBottom w:val="0"/>
      <w:divBdr>
        <w:top w:val="none" w:sz="0" w:space="0" w:color="auto"/>
        <w:left w:val="none" w:sz="0" w:space="0" w:color="auto"/>
        <w:bottom w:val="none" w:sz="0" w:space="0" w:color="auto"/>
        <w:right w:val="none" w:sz="0" w:space="0" w:color="auto"/>
      </w:divBdr>
    </w:div>
    <w:div w:id="1994287501">
      <w:bodyDiv w:val="1"/>
      <w:marLeft w:val="0"/>
      <w:marRight w:val="0"/>
      <w:marTop w:val="0"/>
      <w:marBottom w:val="0"/>
      <w:divBdr>
        <w:top w:val="none" w:sz="0" w:space="0" w:color="auto"/>
        <w:left w:val="none" w:sz="0" w:space="0" w:color="auto"/>
        <w:bottom w:val="none" w:sz="0" w:space="0" w:color="auto"/>
        <w:right w:val="none" w:sz="0" w:space="0" w:color="auto"/>
      </w:divBdr>
    </w:div>
    <w:div w:id="1997220173">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1999112108">
      <w:bodyDiv w:val="1"/>
      <w:marLeft w:val="0"/>
      <w:marRight w:val="0"/>
      <w:marTop w:val="0"/>
      <w:marBottom w:val="0"/>
      <w:divBdr>
        <w:top w:val="none" w:sz="0" w:space="0" w:color="auto"/>
        <w:left w:val="none" w:sz="0" w:space="0" w:color="auto"/>
        <w:bottom w:val="none" w:sz="0" w:space="0" w:color="auto"/>
        <w:right w:val="none" w:sz="0" w:space="0" w:color="auto"/>
      </w:divBdr>
    </w:div>
    <w:div w:id="2006467230">
      <w:bodyDiv w:val="1"/>
      <w:marLeft w:val="0"/>
      <w:marRight w:val="0"/>
      <w:marTop w:val="0"/>
      <w:marBottom w:val="0"/>
      <w:divBdr>
        <w:top w:val="none" w:sz="0" w:space="0" w:color="auto"/>
        <w:left w:val="none" w:sz="0" w:space="0" w:color="auto"/>
        <w:bottom w:val="none" w:sz="0" w:space="0" w:color="auto"/>
        <w:right w:val="none" w:sz="0" w:space="0" w:color="auto"/>
      </w:divBdr>
    </w:div>
    <w:div w:id="2006741352">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09212278">
      <w:bodyDiv w:val="1"/>
      <w:marLeft w:val="0"/>
      <w:marRight w:val="0"/>
      <w:marTop w:val="0"/>
      <w:marBottom w:val="0"/>
      <w:divBdr>
        <w:top w:val="none" w:sz="0" w:space="0" w:color="auto"/>
        <w:left w:val="none" w:sz="0" w:space="0" w:color="auto"/>
        <w:bottom w:val="none" w:sz="0" w:space="0" w:color="auto"/>
        <w:right w:val="none" w:sz="0" w:space="0" w:color="auto"/>
      </w:divBdr>
    </w:div>
    <w:div w:id="2019309197">
      <w:bodyDiv w:val="1"/>
      <w:marLeft w:val="0"/>
      <w:marRight w:val="0"/>
      <w:marTop w:val="0"/>
      <w:marBottom w:val="0"/>
      <w:divBdr>
        <w:top w:val="none" w:sz="0" w:space="0" w:color="auto"/>
        <w:left w:val="none" w:sz="0" w:space="0" w:color="auto"/>
        <w:bottom w:val="none" w:sz="0" w:space="0" w:color="auto"/>
        <w:right w:val="none" w:sz="0" w:space="0" w:color="auto"/>
      </w:divBdr>
    </w:div>
    <w:div w:id="2019965475">
      <w:bodyDiv w:val="1"/>
      <w:marLeft w:val="0"/>
      <w:marRight w:val="0"/>
      <w:marTop w:val="0"/>
      <w:marBottom w:val="0"/>
      <w:divBdr>
        <w:top w:val="none" w:sz="0" w:space="0" w:color="auto"/>
        <w:left w:val="none" w:sz="0" w:space="0" w:color="auto"/>
        <w:bottom w:val="none" w:sz="0" w:space="0" w:color="auto"/>
        <w:right w:val="none" w:sz="0" w:space="0" w:color="auto"/>
      </w:divBdr>
    </w:div>
    <w:div w:id="2020420887">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32610525">
      <w:bodyDiv w:val="1"/>
      <w:marLeft w:val="0"/>
      <w:marRight w:val="0"/>
      <w:marTop w:val="0"/>
      <w:marBottom w:val="0"/>
      <w:divBdr>
        <w:top w:val="none" w:sz="0" w:space="0" w:color="auto"/>
        <w:left w:val="none" w:sz="0" w:space="0" w:color="auto"/>
        <w:bottom w:val="none" w:sz="0" w:space="0" w:color="auto"/>
        <w:right w:val="none" w:sz="0" w:space="0" w:color="auto"/>
      </w:divBdr>
    </w:div>
    <w:div w:id="2034457894">
      <w:bodyDiv w:val="1"/>
      <w:marLeft w:val="0"/>
      <w:marRight w:val="0"/>
      <w:marTop w:val="0"/>
      <w:marBottom w:val="0"/>
      <w:divBdr>
        <w:top w:val="none" w:sz="0" w:space="0" w:color="auto"/>
        <w:left w:val="none" w:sz="0" w:space="0" w:color="auto"/>
        <w:bottom w:val="none" w:sz="0" w:space="0" w:color="auto"/>
        <w:right w:val="none" w:sz="0" w:space="0" w:color="auto"/>
      </w:divBdr>
    </w:div>
    <w:div w:id="2044867586">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3578620">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54423182">
      <w:bodyDiv w:val="1"/>
      <w:marLeft w:val="0"/>
      <w:marRight w:val="0"/>
      <w:marTop w:val="0"/>
      <w:marBottom w:val="0"/>
      <w:divBdr>
        <w:top w:val="none" w:sz="0" w:space="0" w:color="auto"/>
        <w:left w:val="none" w:sz="0" w:space="0" w:color="auto"/>
        <w:bottom w:val="none" w:sz="0" w:space="0" w:color="auto"/>
        <w:right w:val="none" w:sz="0" w:space="0" w:color="auto"/>
      </w:divBdr>
    </w:div>
    <w:div w:id="2063359554">
      <w:bodyDiv w:val="1"/>
      <w:marLeft w:val="0"/>
      <w:marRight w:val="0"/>
      <w:marTop w:val="0"/>
      <w:marBottom w:val="0"/>
      <w:divBdr>
        <w:top w:val="none" w:sz="0" w:space="0" w:color="auto"/>
        <w:left w:val="none" w:sz="0" w:space="0" w:color="auto"/>
        <w:bottom w:val="none" w:sz="0" w:space="0" w:color="auto"/>
        <w:right w:val="none" w:sz="0" w:space="0" w:color="auto"/>
      </w:divBdr>
    </w:div>
    <w:div w:id="2064021304">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3887975">
      <w:bodyDiv w:val="1"/>
      <w:marLeft w:val="0"/>
      <w:marRight w:val="0"/>
      <w:marTop w:val="0"/>
      <w:marBottom w:val="0"/>
      <w:divBdr>
        <w:top w:val="none" w:sz="0" w:space="0" w:color="auto"/>
        <w:left w:val="none" w:sz="0" w:space="0" w:color="auto"/>
        <w:bottom w:val="none" w:sz="0" w:space="0" w:color="auto"/>
        <w:right w:val="none" w:sz="0" w:space="0" w:color="auto"/>
      </w:divBdr>
    </w:div>
    <w:div w:id="207658189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7801985">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01444545">
      <w:bodyDiv w:val="1"/>
      <w:marLeft w:val="0"/>
      <w:marRight w:val="0"/>
      <w:marTop w:val="0"/>
      <w:marBottom w:val="0"/>
      <w:divBdr>
        <w:top w:val="none" w:sz="0" w:space="0" w:color="auto"/>
        <w:left w:val="none" w:sz="0" w:space="0" w:color="auto"/>
        <w:bottom w:val="none" w:sz="0" w:space="0" w:color="auto"/>
        <w:right w:val="none" w:sz="0" w:space="0" w:color="auto"/>
      </w:divBdr>
    </w:div>
    <w:div w:id="2103261804">
      <w:bodyDiv w:val="1"/>
      <w:marLeft w:val="0"/>
      <w:marRight w:val="0"/>
      <w:marTop w:val="0"/>
      <w:marBottom w:val="0"/>
      <w:divBdr>
        <w:top w:val="none" w:sz="0" w:space="0" w:color="auto"/>
        <w:left w:val="none" w:sz="0" w:space="0" w:color="auto"/>
        <w:bottom w:val="none" w:sz="0" w:space="0" w:color="auto"/>
        <w:right w:val="none" w:sz="0" w:space="0" w:color="auto"/>
      </w:divBdr>
    </w:div>
    <w:div w:id="2112436659">
      <w:bodyDiv w:val="1"/>
      <w:marLeft w:val="0"/>
      <w:marRight w:val="0"/>
      <w:marTop w:val="0"/>
      <w:marBottom w:val="0"/>
      <w:divBdr>
        <w:top w:val="none" w:sz="0" w:space="0" w:color="auto"/>
        <w:left w:val="none" w:sz="0" w:space="0" w:color="auto"/>
        <w:bottom w:val="none" w:sz="0" w:space="0" w:color="auto"/>
        <w:right w:val="none" w:sz="0" w:space="0" w:color="auto"/>
      </w:divBdr>
    </w:div>
    <w:div w:id="2124692014">
      <w:bodyDiv w:val="1"/>
      <w:marLeft w:val="0"/>
      <w:marRight w:val="0"/>
      <w:marTop w:val="0"/>
      <w:marBottom w:val="0"/>
      <w:divBdr>
        <w:top w:val="none" w:sz="0" w:space="0" w:color="auto"/>
        <w:left w:val="none" w:sz="0" w:space="0" w:color="auto"/>
        <w:bottom w:val="none" w:sz="0" w:space="0" w:color="auto"/>
        <w:right w:val="none" w:sz="0" w:space="0" w:color="auto"/>
      </w:divBdr>
    </w:div>
    <w:div w:id="2127431124">
      <w:bodyDiv w:val="1"/>
      <w:marLeft w:val="0"/>
      <w:marRight w:val="0"/>
      <w:marTop w:val="0"/>
      <w:marBottom w:val="0"/>
      <w:divBdr>
        <w:top w:val="none" w:sz="0" w:space="0" w:color="auto"/>
        <w:left w:val="none" w:sz="0" w:space="0" w:color="auto"/>
        <w:bottom w:val="none" w:sz="0" w:space="0" w:color="auto"/>
        <w:right w:val="none" w:sz="0" w:space="0" w:color="auto"/>
      </w:divBdr>
    </w:div>
    <w:div w:id="2135437183">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9E1F9-1999-491A-A0ED-7E7B6A1C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Pages>
  <Words>2009</Words>
  <Characters>11455</Characters>
  <Application>Microsoft Office Word</Application>
  <DocSecurity>0</DocSecurity>
  <Lines>95</Lines>
  <Paragraphs>26</Paragraphs>
  <ScaleCrop>false</ScaleCrop>
  <Company>china</Company>
  <LinksUpToDate>false</LinksUpToDate>
  <CharactersWithSpaces>13438</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1002</cp:revision>
  <dcterms:created xsi:type="dcterms:W3CDTF">2021-07-09T07:30:00Z</dcterms:created>
  <dcterms:modified xsi:type="dcterms:W3CDTF">2022-03-11T02:41:00Z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