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18" w:rsidRDefault="00996289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-857885</wp:posOffset>
            </wp:positionV>
            <wp:extent cx="7648575" cy="10991850"/>
            <wp:effectExtent l="19050" t="0" r="9525" b="0"/>
            <wp:wrapNone/>
            <wp:docPr id="6" name="图片 1" descr="封面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封面.jpg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8575" cy="1099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218" w:rsidRDefault="003161D8">
      <w:pPr>
        <w:jc w:val="center"/>
        <w:rPr>
          <w:b/>
          <w:shadow/>
          <w:color w:val="000000"/>
          <w:sz w:val="28"/>
          <w:szCs w:val="28"/>
        </w:rPr>
      </w:pPr>
      <w:r w:rsidRPr="003161D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2052" type="#_x0000_t202" alt="可选文字: 2016.06.23 &#10;&#10;&#10;&#10;" style="position:absolute;left:0;text-align:left;margin-left:124.15pt;margin-top:470.8pt;width:319.1pt;height:109.2pt;z-index:251662336" filled="f" stroked="f">
            <v:textbox style="mso-next-textbox:#文本框 3">
              <w:txbxContent>
                <w:p w:rsidR="00021D4E" w:rsidRDefault="00021D4E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bookmarkStart w:id="0" w:name="_Toc488410109"/>
                  <w:bookmarkStart w:id="1" w:name="_Toc487197063"/>
                  <w:bookmarkStart w:id="2" w:name="_Toc492039391"/>
                  <w:r>
                    <w:rPr>
                      <w:rFonts w:hint="eastAsia"/>
                      <w:b/>
                      <w:sz w:val="36"/>
                      <w:szCs w:val="36"/>
                    </w:rPr>
                    <w:t>中商网磷化工</w:t>
                  </w:r>
                  <w:bookmarkEnd w:id="0"/>
                  <w:bookmarkEnd w:id="1"/>
                  <w:bookmarkEnd w:id="2"/>
                  <w:r>
                    <w:rPr>
                      <w:rFonts w:hint="eastAsia"/>
                      <w:b/>
                      <w:sz w:val="36"/>
                      <w:szCs w:val="36"/>
                    </w:rPr>
                    <w:t>周报</w:t>
                  </w:r>
                </w:p>
                <w:p w:rsidR="00021D4E" w:rsidRDefault="00021D4E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sz w:val="36"/>
                      <w:szCs w:val="36"/>
                    </w:rPr>
                    <w:t>2022.1.7</w:t>
                  </w:r>
                </w:p>
                <w:p w:rsidR="00021D4E" w:rsidRDefault="00021D4E"/>
              </w:txbxContent>
            </v:textbox>
          </v:shape>
        </w:pict>
      </w:r>
      <w:r w:rsidRPr="003161D8">
        <w:pict>
          <v:shape id="文本框 2" o:spid="_x0000_s2051" type="#_x0000_t202" style="position:absolute;left:0;text-align:left;margin-left:36.9pt;margin-top:577.2pt;width:430.35pt;height:119.95pt;z-index:251661312" filled="f" stroked="f">
            <v:textbox style="mso-next-textbox:#文本框 2">
              <w:txbxContent>
                <w:p w:rsidR="00021D4E" w:rsidRDefault="00021D4E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责任编辑：刘冰</w:t>
                  </w:r>
                </w:p>
                <w:p w:rsidR="00021D4E" w:rsidRDefault="00021D4E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电  话：</w:t>
                  </w:r>
                  <w:r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>86-10-</w:t>
                  </w: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85725055</w:t>
                  </w:r>
                </w:p>
                <w:p w:rsidR="00021D4E" w:rsidRDefault="00021D4E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传  真：</w:t>
                  </w:r>
                  <w:r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>86-10-</w:t>
                  </w: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85725399</w:t>
                  </w:r>
                </w:p>
                <w:p w:rsidR="00021D4E" w:rsidRDefault="00021D4E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编辑邮箱：yly@chinaccm.com</w:t>
                  </w:r>
                </w:p>
                <w:p w:rsidR="00021D4E" w:rsidRDefault="00021D4E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地址：</w:t>
                  </w:r>
                  <w:r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 xml:space="preserve">北京市朝阳区惠河南街1091号中商联大厦 </w:t>
                  </w:r>
                </w:p>
              </w:txbxContent>
            </v:textbox>
          </v:shape>
        </w:pict>
      </w:r>
      <w:r w:rsidR="00996289">
        <w:br w:type="page"/>
      </w:r>
      <w:r w:rsidR="008D792D">
        <w:rPr>
          <w:rFonts w:hint="eastAsia"/>
          <w:b/>
          <w:shadow/>
          <w:color w:val="000000"/>
          <w:sz w:val="28"/>
          <w:szCs w:val="28"/>
        </w:rPr>
        <w:lastRenderedPageBreak/>
        <w:t>2021.12.31</w:t>
      </w:r>
      <w:r w:rsidR="001C292A">
        <w:rPr>
          <w:rFonts w:hint="eastAsia"/>
          <w:b/>
          <w:shadow/>
          <w:color w:val="000000"/>
          <w:sz w:val="28"/>
          <w:szCs w:val="28"/>
        </w:rPr>
        <w:t>-2022.1.7</w:t>
      </w:r>
    </w:p>
    <w:p w:rsidR="00C45218" w:rsidRDefault="00996289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目</w:t>
      </w:r>
      <w:r>
        <w:rPr>
          <w:rFonts w:hint="eastAsia"/>
          <w:b/>
          <w:color w:val="000000"/>
          <w:sz w:val="32"/>
          <w:szCs w:val="32"/>
        </w:rPr>
        <w:t xml:space="preserve">   </w:t>
      </w:r>
      <w:r>
        <w:rPr>
          <w:rFonts w:hint="eastAsia"/>
          <w:b/>
          <w:color w:val="000000"/>
          <w:sz w:val="32"/>
          <w:szCs w:val="32"/>
        </w:rPr>
        <w:t>录</w:t>
      </w:r>
    </w:p>
    <w:p w:rsidR="008D792D" w:rsidRDefault="00996289">
      <w:pPr>
        <w:pStyle w:val="10"/>
        <w:tabs>
          <w:tab w:val="left" w:pos="840"/>
        </w:tabs>
        <w:rPr>
          <w:noProof/>
        </w:rPr>
      </w:pPr>
      <w:r>
        <w:rPr>
          <w:rFonts w:hint="eastAsia"/>
          <w:b w:val="0"/>
          <w:emboss/>
          <w:sz w:val="32"/>
          <w:szCs w:val="32"/>
        </w:rPr>
        <w:t>（仅限公司内部参阅）</w:t>
      </w:r>
      <w:r w:rsidR="003161D8" w:rsidRPr="003161D8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 w:rsidR="003161D8" w:rsidRPr="003161D8">
        <w:rPr>
          <w:sz w:val="28"/>
          <w:szCs w:val="28"/>
        </w:rPr>
        <w:fldChar w:fldCharType="separate"/>
      </w:r>
    </w:p>
    <w:p w:rsidR="008D792D" w:rsidRDefault="008D792D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92453130" w:history="1">
        <w:r w:rsidRPr="00CF6C0D">
          <w:rPr>
            <w:rStyle w:val="af0"/>
            <w:rFonts w:cs="Arial" w:hint="eastAsia"/>
            <w:noProof/>
            <w:kern w:val="0"/>
          </w:rPr>
          <w:t>评述：中国磷矿石市场一周评述及后市预测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_Toc92453130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D792D" w:rsidRDefault="008D792D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92453131" w:history="1">
        <w:r w:rsidRPr="00CF6C0D">
          <w:rPr>
            <w:rStyle w:val="af0"/>
            <w:rFonts w:cs="Arial" w:hint="eastAsia"/>
            <w:noProof/>
            <w:kern w:val="0"/>
          </w:rPr>
          <w:t>国际：</w:t>
        </w:r>
        <w:r w:rsidRPr="00CF6C0D">
          <w:rPr>
            <w:rStyle w:val="af0"/>
            <w:rFonts w:cs="Arial"/>
            <w:noProof/>
            <w:kern w:val="0"/>
          </w:rPr>
          <w:t>2022</w:t>
        </w:r>
        <w:r w:rsidRPr="00CF6C0D">
          <w:rPr>
            <w:rStyle w:val="af0"/>
            <w:rFonts w:cs="Arial" w:hint="eastAsia"/>
            <w:noProof/>
            <w:kern w:val="0"/>
          </w:rPr>
          <w:t>年</w:t>
        </w:r>
        <w:r w:rsidRPr="00CF6C0D">
          <w:rPr>
            <w:rStyle w:val="af0"/>
            <w:rFonts w:cs="Arial"/>
            <w:noProof/>
            <w:kern w:val="0"/>
          </w:rPr>
          <w:t>1</w:t>
        </w:r>
        <w:r w:rsidRPr="00CF6C0D">
          <w:rPr>
            <w:rStyle w:val="af0"/>
            <w:rFonts w:cs="Arial" w:hint="eastAsia"/>
            <w:noProof/>
            <w:kern w:val="0"/>
          </w:rPr>
          <w:t>月</w:t>
        </w:r>
        <w:r w:rsidRPr="00CF6C0D">
          <w:rPr>
            <w:rStyle w:val="af0"/>
            <w:rFonts w:cs="Arial"/>
            <w:noProof/>
            <w:kern w:val="0"/>
          </w:rPr>
          <w:t>6</w:t>
        </w:r>
        <w:r w:rsidRPr="00CF6C0D">
          <w:rPr>
            <w:rStyle w:val="af0"/>
            <w:rFonts w:cs="Arial" w:hint="eastAsia"/>
            <w:noProof/>
            <w:kern w:val="0"/>
          </w:rPr>
          <w:t>日磷矿石国际行情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_Toc92453131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D792D" w:rsidRDefault="008D792D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32" w:history="1">
        <w:r w:rsidRPr="00CF6C0D">
          <w:rPr>
            <w:rStyle w:val="af0"/>
            <w:rFonts w:hint="eastAsia"/>
            <w:noProof/>
          </w:rPr>
          <w:t>国际：磷矿石价格指数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_Toc92453132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D792D" w:rsidRDefault="008D792D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33" w:history="1">
        <w:r w:rsidRPr="00CF6C0D">
          <w:rPr>
            <w:rStyle w:val="af0"/>
            <w:rFonts w:hint="eastAsia"/>
            <w:noProof/>
          </w:rPr>
          <w:t>国际磷矿石参考价格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_Toc92453133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D792D" w:rsidRDefault="008D792D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34" w:history="1">
        <w:r w:rsidRPr="00CF6C0D">
          <w:rPr>
            <w:rStyle w:val="af0"/>
            <w:rFonts w:hint="eastAsia"/>
            <w:noProof/>
          </w:rPr>
          <w:t>国内：磷矿石价格指数（企业车板报价）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_Toc92453134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D792D" w:rsidRDefault="008D792D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35" w:history="1">
        <w:r w:rsidRPr="00CF6C0D">
          <w:rPr>
            <w:rStyle w:val="af0"/>
            <w:rFonts w:hint="eastAsia"/>
            <w:noProof/>
          </w:rPr>
          <w:t>国内主产区域磷矿石价格汇总（单位：元</w:t>
        </w:r>
        <w:r w:rsidRPr="00CF6C0D">
          <w:rPr>
            <w:rStyle w:val="af0"/>
            <w:noProof/>
          </w:rPr>
          <w:t>/</w:t>
        </w:r>
        <w:r w:rsidRPr="00CF6C0D">
          <w:rPr>
            <w:rStyle w:val="af0"/>
            <w:rFonts w:hint="eastAsia"/>
            <w:noProof/>
          </w:rPr>
          <w:t>吨）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_Toc92453135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D792D" w:rsidRDefault="008D792D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92453136" w:history="1">
        <w:r w:rsidRPr="00CF6C0D">
          <w:rPr>
            <w:rStyle w:val="af0"/>
            <w:rFonts w:hint="eastAsia"/>
            <w:noProof/>
          </w:rPr>
          <w:t>黄磷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_Toc92453136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D792D" w:rsidRDefault="008D792D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37" w:history="1">
        <w:r w:rsidRPr="00CF6C0D">
          <w:rPr>
            <w:rStyle w:val="af0"/>
            <w:rFonts w:hint="eastAsia"/>
            <w:noProof/>
          </w:rPr>
          <w:t>评述：中国黄磷市场一周评述及后市预测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_Toc92453137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D792D" w:rsidRDefault="008D792D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38" w:history="1">
        <w:r w:rsidRPr="00CF6C0D">
          <w:rPr>
            <w:rStyle w:val="af0"/>
            <w:rFonts w:hint="eastAsia"/>
            <w:noProof/>
          </w:rPr>
          <w:t>国内：黄磷价格指数参考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_Toc92453138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D792D" w:rsidRDefault="008D792D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39" w:history="1">
        <w:r w:rsidRPr="00CF6C0D">
          <w:rPr>
            <w:rStyle w:val="af0"/>
            <w:rFonts w:hint="eastAsia"/>
            <w:noProof/>
          </w:rPr>
          <w:t>本周部分企业黄磷出厂价格周汇总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_Toc92453139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D792D" w:rsidRDefault="008D792D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40" w:history="1">
        <w:r w:rsidRPr="00CF6C0D">
          <w:rPr>
            <w:rStyle w:val="af0"/>
            <w:rFonts w:hint="eastAsia"/>
            <w:noProof/>
          </w:rPr>
          <w:t>本周国内黄磷主产区市场成交价格（单位：元</w:t>
        </w:r>
        <w:r w:rsidRPr="00CF6C0D">
          <w:rPr>
            <w:rStyle w:val="af0"/>
            <w:noProof/>
          </w:rPr>
          <w:t>/</w:t>
        </w:r>
        <w:r w:rsidRPr="00CF6C0D">
          <w:rPr>
            <w:rStyle w:val="af0"/>
            <w:rFonts w:hint="eastAsia"/>
            <w:noProof/>
          </w:rPr>
          <w:t>吨）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_Toc92453140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D792D" w:rsidRDefault="008D792D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41" w:history="1">
        <w:r w:rsidRPr="00CF6C0D">
          <w:rPr>
            <w:rStyle w:val="af0"/>
            <w:rFonts w:hint="eastAsia"/>
            <w:noProof/>
          </w:rPr>
          <w:t>磷酸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_Toc92453141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D792D" w:rsidRDefault="008D792D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42" w:history="1">
        <w:r w:rsidRPr="00CF6C0D">
          <w:rPr>
            <w:rStyle w:val="af0"/>
            <w:rFonts w:hint="eastAsia"/>
            <w:noProof/>
          </w:rPr>
          <w:t>磷酸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_Toc92453142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D792D" w:rsidRDefault="008D792D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43" w:history="1">
        <w:r w:rsidRPr="00CF6C0D">
          <w:rPr>
            <w:rStyle w:val="af0"/>
            <w:rFonts w:hint="eastAsia"/>
            <w:noProof/>
          </w:rPr>
          <w:t>国内：磷酸价格指数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_Toc92453143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D792D" w:rsidRDefault="008D792D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44" w:history="1">
        <w:r w:rsidRPr="00CF6C0D">
          <w:rPr>
            <w:rStyle w:val="af0"/>
            <w:rFonts w:hint="eastAsia"/>
            <w:noProof/>
          </w:rPr>
          <w:t>磷酸国际：磷酸价格指数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_Toc92453144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D792D" w:rsidRDefault="008D792D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45" w:history="1">
        <w:r w:rsidRPr="00CF6C0D">
          <w:rPr>
            <w:rStyle w:val="af0"/>
            <w:rFonts w:hint="eastAsia"/>
            <w:noProof/>
          </w:rPr>
          <w:t>本周部分企业磷酸出厂价格周汇总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_Toc92453145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D792D" w:rsidRDefault="008D792D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46" w:history="1">
        <w:r w:rsidRPr="00CF6C0D">
          <w:rPr>
            <w:rStyle w:val="af0"/>
            <w:rFonts w:hint="eastAsia"/>
            <w:noProof/>
          </w:rPr>
          <w:t>本周国内磷酸主产区市场参考价格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_Toc92453146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D792D" w:rsidRDefault="008D792D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47" w:history="1">
        <w:r w:rsidRPr="00CF6C0D">
          <w:rPr>
            <w:rStyle w:val="af0"/>
            <w:rFonts w:hint="eastAsia"/>
            <w:noProof/>
          </w:rPr>
          <w:t>磷酸盐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_Toc92453147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D792D" w:rsidRDefault="008D792D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48" w:history="1">
        <w:r w:rsidRPr="00CF6C0D">
          <w:rPr>
            <w:rStyle w:val="af0"/>
            <w:rFonts w:hint="eastAsia"/>
            <w:noProof/>
          </w:rPr>
          <w:t>三聚磷酸钠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_Toc92453148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D792D" w:rsidRDefault="008D792D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49" w:history="1">
        <w:r w:rsidRPr="00CF6C0D">
          <w:rPr>
            <w:rStyle w:val="af0"/>
            <w:rFonts w:hint="eastAsia"/>
            <w:noProof/>
          </w:rPr>
          <w:t>评述：中国三聚磷酸钠市场一周评述及后市预测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_Toc92453149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D792D" w:rsidRDefault="008D792D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50" w:history="1">
        <w:r w:rsidRPr="00CF6C0D">
          <w:rPr>
            <w:rStyle w:val="af0"/>
            <w:rFonts w:hint="eastAsia"/>
            <w:noProof/>
          </w:rPr>
          <w:t>部分企业三聚磷酸钠出厂价格周汇总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_Toc92453150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D792D" w:rsidRDefault="008D792D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51" w:history="1">
        <w:r w:rsidRPr="00CF6C0D">
          <w:rPr>
            <w:rStyle w:val="af0"/>
            <w:rFonts w:hint="eastAsia"/>
            <w:noProof/>
          </w:rPr>
          <w:t>国内工业三聚磷酸钠区域价格周汇总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_Toc92453151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8D792D" w:rsidRDefault="008D792D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52" w:history="1">
        <w:r w:rsidRPr="00CF6C0D">
          <w:rPr>
            <w:rStyle w:val="af0"/>
            <w:rFonts w:hint="eastAsia"/>
            <w:noProof/>
          </w:rPr>
          <w:t>六偏磷酸钠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_Toc92453152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8D792D" w:rsidRDefault="008D792D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53" w:history="1">
        <w:r w:rsidRPr="00CF6C0D">
          <w:rPr>
            <w:rStyle w:val="af0"/>
            <w:rFonts w:hint="eastAsia"/>
            <w:noProof/>
          </w:rPr>
          <w:t>六偏磷酸钠价格指数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_Toc92453153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D792D" w:rsidRDefault="008D792D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54" w:history="1">
        <w:r w:rsidRPr="00CF6C0D">
          <w:rPr>
            <w:rStyle w:val="af0"/>
            <w:rFonts w:hint="eastAsia"/>
            <w:noProof/>
          </w:rPr>
          <w:t>部分企业六偏磷酸钠出厂价格周汇总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_Toc92453154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D792D" w:rsidRDefault="008D792D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55" w:history="1">
        <w:r w:rsidRPr="00CF6C0D">
          <w:rPr>
            <w:rStyle w:val="af0"/>
            <w:rFonts w:hint="eastAsia"/>
            <w:noProof/>
          </w:rPr>
          <w:t>国内工业六偏磷酸钠区域价格周汇总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_Toc92453155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D792D" w:rsidRDefault="008D792D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56" w:history="1">
        <w:r w:rsidRPr="00CF6C0D">
          <w:rPr>
            <w:rStyle w:val="af0"/>
            <w:rFonts w:hint="eastAsia"/>
            <w:noProof/>
          </w:rPr>
          <w:t>氢钙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_Toc92453156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D792D" w:rsidRDefault="008D792D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57" w:history="1">
        <w:r w:rsidRPr="00CF6C0D">
          <w:rPr>
            <w:rStyle w:val="af0"/>
            <w:rFonts w:hint="eastAsia"/>
            <w:noProof/>
          </w:rPr>
          <w:t>中国磷酸氢钙市场一周评述及后市预测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_Toc92453157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D792D" w:rsidRDefault="008D792D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58" w:history="1">
        <w:r w:rsidRPr="00CF6C0D">
          <w:rPr>
            <w:rStyle w:val="af0"/>
            <w:rFonts w:hint="eastAsia"/>
            <w:noProof/>
          </w:rPr>
          <w:t>本周部分企业氢钙出厂报价周汇总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_Toc92453158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D792D" w:rsidRDefault="008D792D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92453159" w:history="1">
        <w:r w:rsidRPr="00CF6C0D">
          <w:rPr>
            <w:rStyle w:val="af0"/>
            <w:rFonts w:ascii="Cambria" w:hAnsi="Cambria" w:hint="eastAsia"/>
            <w:noProof/>
          </w:rPr>
          <w:t>声明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_Toc92453159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A25A0" w:rsidRDefault="003161D8">
      <w:pPr>
        <w:pStyle w:val="21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end"/>
      </w:r>
      <w:bookmarkStart w:id="3" w:name="_Toc485375018"/>
      <w:bookmarkStart w:id="4" w:name="_Toc185611012"/>
      <w:bookmarkStart w:id="5" w:name="_Toc509578102"/>
      <w:bookmarkStart w:id="6" w:name="_Toc211422050"/>
      <w:bookmarkStart w:id="7" w:name="_Toc509578801"/>
      <w:bookmarkStart w:id="8" w:name="_Toc485373619"/>
    </w:p>
    <w:p w:rsidR="002A25A0" w:rsidRDefault="002A25A0">
      <w:pPr>
        <w:pStyle w:val="21"/>
        <w:jc w:val="center"/>
        <w:rPr>
          <w:sz w:val="28"/>
          <w:szCs w:val="28"/>
        </w:rPr>
      </w:pPr>
    </w:p>
    <w:p w:rsidR="002A25A0" w:rsidRDefault="002A25A0">
      <w:pPr>
        <w:pStyle w:val="21"/>
        <w:jc w:val="center"/>
        <w:rPr>
          <w:sz w:val="28"/>
          <w:szCs w:val="28"/>
        </w:rPr>
      </w:pPr>
    </w:p>
    <w:p w:rsidR="00C45218" w:rsidRDefault="00996289">
      <w:pPr>
        <w:pStyle w:val="21"/>
        <w:jc w:val="center"/>
      </w:pPr>
      <w:r>
        <w:t>磷矿石</w:t>
      </w:r>
      <w:bookmarkEnd w:id="3"/>
      <w:bookmarkEnd w:id="4"/>
      <w:bookmarkEnd w:id="5"/>
      <w:bookmarkEnd w:id="6"/>
      <w:bookmarkEnd w:id="7"/>
    </w:p>
    <w:p w:rsidR="00C45218" w:rsidRDefault="00C45218"/>
    <w:p w:rsidR="00C45218" w:rsidRDefault="00996289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  <w:bookmarkStart w:id="9" w:name="_Toc183761264"/>
      <w:bookmarkStart w:id="10" w:name="_Toc185611013"/>
      <w:bookmarkStart w:id="11" w:name="_Toc211422051"/>
      <w:bookmarkStart w:id="12" w:name="_Toc485375019"/>
      <w:bookmarkStart w:id="13" w:name="_Toc509578103"/>
      <w:bookmarkStart w:id="14" w:name="_Toc509578802"/>
      <w:bookmarkStart w:id="15" w:name="_Toc245273848"/>
      <w:bookmarkStart w:id="16" w:name="_Toc211422057"/>
      <w:bookmarkStart w:id="17" w:name="_Toc185611017"/>
      <w:bookmarkStart w:id="18" w:name="_Toc92453130"/>
      <w:r>
        <w:rPr>
          <w:rFonts w:ascii="宋体" w:hAnsi="宋体" w:cs="Arial" w:hint="eastAsia"/>
          <w:b/>
          <w:bCs/>
          <w:kern w:val="0"/>
          <w:sz w:val="36"/>
          <w:szCs w:val="36"/>
        </w:rPr>
        <w:t>评述：中国磷矿石市场一周评述及后市预测</w:t>
      </w:r>
      <w:bookmarkEnd w:id="9"/>
      <w:bookmarkEnd w:id="10"/>
      <w:bookmarkEnd w:id="11"/>
      <w:bookmarkEnd w:id="12"/>
      <w:bookmarkEnd w:id="13"/>
      <w:bookmarkEnd w:id="14"/>
      <w:bookmarkEnd w:id="18"/>
    </w:p>
    <w:p w:rsidR="00C45218" w:rsidRDefault="00C45218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</w:p>
    <w:p w:rsidR="001C292A" w:rsidRPr="001C292A" w:rsidRDefault="001C292A" w:rsidP="001C292A">
      <w:pPr>
        <w:pStyle w:val="ab"/>
        <w:ind w:firstLineChars="200" w:firstLine="360"/>
        <w:rPr>
          <w:sz w:val="18"/>
          <w:szCs w:val="18"/>
        </w:rPr>
      </w:pPr>
      <w:bookmarkStart w:id="19" w:name="_Toc485375022"/>
      <w:bookmarkStart w:id="20" w:name="_Toc283392384"/>
      <w:bookmarkStart w:id="21" w:name="_Toc263431656"/>
      <w:bookmarkStart w:id="22" w:name="_Toc509578106"/>
      <w:bookmarkStart w:id="23" w:name="_Toc283385842"/>
      <w:bookmarkStart w:id="24" w:name="_Toc509578805"/>
      <w:bookmarkStart w:id="25" w:name="_Toc268270369"/>
      <w:bookmarkStart w:id="26" w:name="_Toc218487527"/>
      <w:bookmarkStart w:id="27" w:name="_Toc286931942"/>
      <w:bookmarkStart w:id="28" w:name="_Toc211422055"/>
      <w:r w:rsidRPr="001C292A">
        <w:rPr>
          <w:sz w:val="18"/>
          <w:szCs w:val="18"/>
        </w:rPr>
        <w:t>本周磷矿石市场继续维持稳定运行，湖北地区部分矿企逐步停采，市场供应减少，下游采购订单不多，企业交付前期订单为主。下游磷铵市场需求依旧疲软，企业走货情况一般。当前贵州30%原矿中心站车板报价在630元/吨，小岚垭车板报价680元/吨附近，猫儿沱船板报价710元/吨，省内矿企多数供周边企业，外发不畅;四川25%原矿马边县城交货参考报价350元/吨，30%磷精矿马边县城交货报价(含税)620元/吨;湖北28%磷铵矿船板报价620元/吨，30%船板报价680元/吨;云南地区25%黄磷矿到厂价格参考650-750元/吨，云南地区黄磷矿低端价格或将继续上涨。</w:t>
      </w:r>
    </w:p>
    <w:p w:rsidR="001C292A" w:rsidRPr="001C292A" w:rsidRDefault="001C292A" w:rsidP="001C292A">
      <w:pPr>
        <w:pStyle w:val="ab"/>
        <w:ind w:firstLineChars="200" w:firstLine="360"/>
        <w:rPr>
          <w:sz w:val="18"/>
          <w:szCs w:val="18"/>
        </w:rPr>
      </w:pPr>
      <w:r w:rsidRPr="001C292A">
        <w:rPr>
          <w:sz w:val="18"/>
          <w:szCs w:val="18"/>
        </w:rPr>
        <w:t>后市预测：磷矿石市场承接前期态势稳定运行为主，湖北、贵州地区企业陆续逐步停采，市场供应即将收紧，磷矿石市场供应能力下降。下游磷肥淡稳运行，黄磷市场交投清淡，需求方面支撑力度有限。整体来看，短期内磷矿石市场仍承接平稳走势，稳定运行为主。</w:t>
      </w:r>
    </w:p>
    <w:p w:rsidR="00794B0B" w:rsidRPr="001C292A" w:rsidRDefault="00794B0B" w:rsidP="001C292A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</w:p>
    <w:p w:rsidR="00873747" w:rsidRPr="00794B0B" w:rsidRDefault="00873747" w:rsidP="00873747">
      <w:pPr>
        <w:pStyle w:val="ab"/>
        <w:ind w:firstLineChars="200" w:firstLine="360"/>
        <w:rPr>
          <w:sz w:val="18"/>
          <w:szCs w:val="18"/>
        </w:rPr>
      </w:pPr>
    </w:p>
    <w:p w:rsidR="00D20725" w:rsidRPr="00873747" w:rsidRDefault="00D20725" w:rsidP="00D20725">
      <w:pPr>
        <w:pStyle w:val="ab"/>
        <w:ind w:firstLineChars="200" w:firstLine="360"/>
        <w:rPr>
          <w:sz w:val="18"/>
          <w:szCs w:val="18"/>
        </w:rPr>
      </w:pPr>
    </w:p>
    <w:p w:rsidR="00D20725" w:rsidRDefault="00D20725" w:rsidP="00D20725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  <w:bookmarkStart w:id="29" w:name="_Toc86389223"/>
      <w:bookmarkStart w:id="30" w:name="_Toc92453131"/>
      <w:r>
        <w:rPr>
          <w:rFonts w:ascii="宋体" w:hAnsi="宋体" w:cs="Arial" w:hint="eastAsia"/>
          <w:b/>
          <w:bCs/>
          <w:kern w:val="0"/>
          <w:sz w:val="36"/>
          <w:szCs w:val="36"/>
        </w:rPr>
        <w:t>国际：</w:t>
      </w:r>
      <w:r w:rsidR="001C292A">
        <w:rPr>
          <w:rFonts w:ascii="宋体" w:hAnsi="宋体" w:cs="Arial" w:hint="eastAsia"/>
          <w:b/>
          <w:bCs/>
          <w:kern w:val="0"/>
          <w:sz w:val="36"/>
          <w:szCs w:val="36"/>
        </w:rPr>
        <w:t>2022</w:t>
      </w:r>
      <w:r>
        <w:rPr>
          <w:rFonts w:ascii="宋体" w:hAnsi="宋体" w:cs="Arial" w:hint="eastAsia"/>
          <w:b/>
          <w:bCs/>
          <w:kern w:val="0"/>
          <w:sz w:val="36"/>
          <w:szCs w:val="36"/>
        </w:rPr>
        <w:t>年</w:t>
      </w:r>
      <w:r w:rsidR="001C292A">
        <w:rPr>
          <w:rFonts w:ascii="宋体" w:hAnsi="宋体" w:cs="Arial" w:hint="eastAsia"/>
          <w:b/>
          <w:bCs/>
          <w:kern w:val="0"/>
          <w:sz w:val="36"/>
          <w:szCs w:val="36"/>
        </w:rPr>
        <w:t>1</w:t>
      </w:r>
      <w:r>
        <w:rPr>
          <w:rFonts w:ascii="宋体" w:hAnsi="宋体" w:cs="Arial" w:hint="eastAsia"/>
          <w:b/>
          <w:bCs/>
          <w:kern w:val="0"/>
          <w:sz w:val="36"/>
          <w:szCs w:val="36"/>
        </w:rPr>
        <w:t>月</w:t>
      </w:r>
      <w:r w:rsidR="001C292A">
        <w:rPr>
          <w:rFonts w:ascii="宋体" w:hAnsi="宋体" w:cs="Arial" w:hint="eastAsia"/>
          <w:b/>
          <w:bCs/>
          <w:kern w:val="0"/>
          <w:sz w:val="36"/>
          <w:szCs w:val="36"/>
        </w:rPr>
        <w:t>6</w:t>
      </w:r>
      <w:r>
        <w:rPr>
          <w:rFonts w:ascii="宋体" w:hAnsi="宋体" w:cs="Arial" w:hint="eastAsia"/>
          <w:b/>
          <w:bCs/>
          <w:kern w:val="0"/>
          <w:sz w:val="36"/>
          <w:szCs w:val="36"/>
        </w:rPr>
        <w:t>日磷矿石国际行情</w:t>
      </w:r>
      <w:bookmarkEnd w:id="29"/>
      <w:bookmarkEnd w:id="30"/>
    </w:p>
    <w:p w:rsidR="00873747" w:rsidRDefault="00873747" w:rsidP="00D20725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</w:p>
    <w:p w:rsidR="001C292A" w:rsidRPr="001C292A" w:rsidRDefault="001C292A" w:rsidP="001C292A">
      <w:pPr>
        <w:pStyle w:val="ab"/>
        <w:ind w:firstLineChars="200" w:firstLine="360"/>
        <w:rPr>
          <w:sz w:val="18"/>
          <w:szCs w:val="18"/>
        </w:rPr>
      </w:pPr>
      <w:r w:rsidRPr="001C292A">
        <w:rPr>
          <w:sz w:val="18"/>
          <w:szCs w:val="18"/>
        </w:rPr>
        <w:t>南非</w:t>
      </w:r>
    </w:p>
    <w:p w:rsidR="001C292A" w:rsidRPr="001C292A" w:rsidRDefault="001C292A" w:rsidP="001C292A">
      <w:pPr>
        <w:pStyle w:val="ab"/>
        <w:ind w:firstLineChars="200" w:firstLine="360"/>
        <w:rPr>
          <w:sz w:val="18"/>
          <w:szCs w:val="18"/>
        </w:rPr>
      </w:pPr>
      <w:r w:rsidRPr="001C292A">
        <w:rPr>
          <w:sz w:val="18"/>
          <w:szCs w:val="18"/>
        </w:rPr>
        <w:t>供应链危机给克罗普斯带来了挑战</w:t>
      </w:r>
    </w:p>
    <w:p w:rsidR="001C292A" w:rsidRPr="001C292A" w:rsidRDefault="001C292A" w:rsidP="001C292A">
      <w:pPr>
        <w:pStyle w:val="ab"/>
        <w:ind w:firstLineChars="200" w:firstLine="360"/>
        <w:rPr>
          <w:sz w:val="18"/>
          <w:szCs w:val="18"/>
        </w:rPr>
      </w:pPr>
      <w:r w:rsidRPr="001C292A">
        <w:rPr>
          <w:sz w:val="18"/>
          <w:szCs w:val="18"/>
        </w:rPr>
        <w:t>物流问题使南非矿业公司Kropz的磷矿加工变得复杂。该生产商今天早些时候报道称，“供应链状况仍然是一个挑战”，12月21日开普敦的Transnet港口码头宣布了不可抗力。该公司表示，这些延误给该项目带来了风险，阻碍了矿石加工所需进口试剂的接收。Kropz正在研究其他港口的选择。</w:t>
      </w:r>
    </w:p>
    <w:p w:rsidR="001C292A" w:rsidRPr="001C292A" w:rsidRDefault="001C292A" w:rsidP="001C292A">
      <w:pPr>
        <w:pStyle w:val="ab"/>
        <w:ind w:firstLineChars="200" w:firstLine="360"/>
        <w:rPr>
          <w:sz w:val="18"/>
          <w:szCs w:val="18"/>
        </w:rPr>
      </w:pPr>
      <w:r w:rsidRPr="001C292A">
        <w:rPr>
          <w:sz w:val="18"/>
          <w:szCs w:val="18"/>
        </w:rPr>
        <w:t>该公司仍预计，其位于西开普省的Elandsfontein工厂明年第一季度将首次出口磷矿。该公司选矿工厂的试运行活动将在未来六个月过渡到增加。</w:t>
      </w:r>
    </w:p>
    <w:p w:rsidR="00C45218" w:rsidRPr="001C292A" w:rsidRDefault="00C45218" w:rsidP="001C292A">
      <w:pPr>
        <w:pStyle w:val="ab"/>
        <w:ind w:firstLineChars="200" w:firstLine="360"/>
        <w:rPr>
          <w:sz w:val="18"/>
          <w:szCs w:val="18"/>
        </w:rPr>
      </w:pPr>
    </w:p>
    <w:p w:rsidR="00C45218" w:rsidRDefault="00996289">
      <w:pPr>
        <w:pStyle w:val="2"/>
        <w:rPr>
          <w:sz w:val="32"/>
        </w:rPr>
      </w:pPr>
      <w:bookmarkStart w:id="31" w:name="_Toc82778790"/>
      <w:bookmarkStart w:id="32" w:name="_Toc92453132"/>
      <w:r>
        <w:rPr>
          <w:rFonts w:hint="eastAsia"/>
          <w:sz w:val="32"/>
        </w:rPr>
        <w:t>国际：磷矿石价格指数</w:t>
      </w:r>
      <w:bookmarkEnd w:id="31"/>
      <w:bookmarkEnd w:id="32"/>
    </w:p>
    <w:p w:rsidR="00C45218" w:rsidRDefault="00C45218"/>
    <w:p w:rsidR="00C45218" w:rsidRDefault="00C45218"/>
    <w:tbl>
      <w:tblPr>
        <w:tblW w:w="6464" w:type="dxa"/>
        <w:jc w:val="center"/>
        <w:tblLayout w:type="fixed"/>
        <w:tblLook w:val="04A0"/>
      </w:tblPr>
      <w:tblGrid>
        <w:gridCol w:w="6464"/>
      </w:tblGrid>
      <w:tr w:rsidR="00C45218">
        <w:trPr>
          <w:trHeight w:val="233"/>
          <w:jc w:val="center"/>
        </w:trPr>
        <w:tc>
          <w:tcPr>
            <w:tcW w:w="6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C45218" w:rsidRDefault="00996289">
            <w:pPr>
              <w:jc w:val="center"/>
              <w:rPr>
                <w:rFonts w:ascii="宋体" w:eastAsia="宋体" w:hAnsi="宋体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FFFFFF"/>
                <w:sz w:val="18"/>
                <w:szCs w:val="18"/>
              </w:rPr>
              <w:t>磷矿石国际市场价格</w:t>
            </w:r>
          </w:p>
        </w:tc>
      </w:tr>
      <w:tr w:rsidR="00C45218">
        <w:trPr>
          <w:trHeight w:val="244"/>
          <w:jc w:val="center"/>
        </w:trPr>
        <w:tc>
          <w:tcPr>
            <w:tcW w:w="6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5218" w:rsidRDefault="00C45218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</w:tbl>
    <w:p w:rsidR="00C45218" w:rsidRDefault="00134075" w:rsidP="004F21E8">
      <w:pPr>
        <w:jc w:val="center"/>
      </w:pPr>
      <w:r>
        <w:rPr>
          <w:noProof/>
        </w:rPr>
        <w:lastRenderedPageBreak/>
        <w:drawing>
          <wp:inline distT="0" distB="0" distL="0" distR="0">
            <wp:extent cx="4105275" cy="2733675"/>
            <wp:effectExtent l="19050" t="0" r="9525" b="0"/>
            <wp:docPr id="4" name="图片 4" descr="D:\My Documents\Tencent Files\1639154608\Image\C2C\%JF%SLD`TT80GEUBX1Y}BQ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y Documents\Tencent Files\1639154608\Image\C2C\%JF%SLD`TT80GEUBX1Y}BQ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33" w:name="_Toc485375021"/>
      <w:bookmarkStart w:id="34" w:name="_Toc509578105"/>
      <w:bookmarkStart w:id="35" w:name="_Toc509578804"/>
      <w:bookmarkStart w:id="36" w:name="_Toc82778791"/>
      <w:bookmarkStart w:id="37" w:name="_Toc92453133"/>
      <w:r>
        <w:rPr>
          <w:rFonts w:hint="eastAsia"/>
          <w:sz w:val="32"/>
        </w:rPr>
        <w:t>国际磷矿石参考价格</w:t>
      </w:r>
      <w:bookmarkEnd w:id="33"/>
      <w:bookmarkEnd w:id="34"/>
      <w:bookmarkEnd w:id="35"/>
      <w:bookmarkEnd w:id="36"/>
      <w:bookmarkEnd w:id="37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70"/>
        <w:gridCol w:w="2995"/>
        <w:gridCol w:w="3348"/>
        <w:gridCol w:w="3266"/>
      </w:tblGrid>
      <w:tr w:rsidR="00C45218" w:rsidRPr="004E54F3" w:rsidTr="007364DA">
        <w:trPr>
          <w:trHeight w:val="270"/>
          <w:jc w:val="center"/>
        </w:trPr>
        <w:tc>
          <w:tcPr>
            <w:tcW w:w="663" w:type="pct"/>
            <w:vMerge w:val="restart"/>
            <w:shd w:val="clear" w:color="auto" w:fill="99CCFF"/>
            <w:vAlign w:val="center"/>
          </w:tcPr>
          <w:p w:rsidR="00C45218" w:rsidRPr="004E54F3" w:rsidRDefault="00996289" w:rsidP="00DD6C0E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产品</w:t>
            </w:r>
          </w:p>
        </w:tc>
        <w:tc>
          <w:tcPr>
            <w:tcW w:w="1351" w:type="pct"/>
            <w:vMerge w:val="restart"/>
            <w:shd w:val="clear" w:color="auto" w:fill="99CCFF"/>
            <w:vAlign w:val="center"/>
          </w:tcPr>
          <w:p w:rsidR="00C45218" w:rsidRPr="004E54F3" w:rsidRDefault="00996289" w:rsidP="00DD6C0E">
            <w:pPr>
              <w:wordWrap w:val="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区域</w:t>
            </w:r>
          </w:p>
        </w:tc>
        <w:tc>
          <w:tcPr>
            <w:tcW w:w="2985" w:type="pct"/>
            <w:gridSpan w:val="2"/>
            <w:shd w:val="clear" w:color="auto" w:fill="99CCFF"/>
            <w:vAlign w:val="center"/>
          </w:tcPr>
          <w:p w:rsidR="00C45218" w:rsidRPr="004E54F3" w:rsidRDefault="00996289" w:rsidP="00DD6C0E">
            <w:pPr>
              <w:wordWrap w:val="0"/>
              <w:ind w:firstLineChars="1253" w:firstLine="2264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价格(美元/吨)</w:t>
            </w:r>
          </w:p>
        </w:tc>
      </w:tr>
      <w:tr w:rsidR="00C45218" w:rsidRPr="004E54F3" w:rsidTr="007364DA">
        <w:trPr>
          <w:trHeight w:val="270"/>
          <w:jc w:val="center"/>
        </w:trPr>
        <w:tc>
          <w:tcPr>
            <w:tcW w:w="663" w:type="pct"/>
            <w:vMerge/>
            <w:vAlign w:val="center"/>
          </w:tcPr>
          <w:p w:rsidR="00C45218" w:rsidRPr="004E54F3" w:rsidRDefault="00C45218" w:rsidP="00DD6C0E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1" w:type="pct"/>
            <w:vMerge/>
            <w:vAlign w:val="center"/>
          </w:tcPr>
          <w:p w:rsidR="00C45218" w:rsidRPr="004E54F3" w:rsidRDefault="00C45218" w:rsidP="00DD6C0E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85" w:type="pct"/>
            <w:gridSpan w:val="2"/>
            <w:shd w:val="clear" w:color="auto" w:fill="99CCFF"/>
            <w:vAlign w:val="center"/>
          </w:tcPr>
          <w:p w:rsidR="00C45218" w:rsidRPr="004E54F3" w:rsidRDefault="001C292A" w:rsidP="00DD6C0E">
            <w:pPr>
              <w:ind w:firstLineChars="1112" w:firstLine="2009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202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</w:t>
            </w:r>
            <w:r w:rsidR="00996289"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年1月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6</w:t>
            </w:r>
            <w:r w:rsidR="00996289"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日</w:t>
            </w:r>
          </w:p>
        </w:tc>
      </w:tr>
      <w:tr w:rsidR="008F4086" w:rsidRPr="004E54F3" w:rsidTr="007364DA">
        <w:trPr>
          <w:trHeight w:val="402"/>
          <w:jc w:val="center"/>
        </w:trPr>
        <w:tc>
          <w:tcPr>
            <w:tcW w:w="663" w:type="pct"/>
            <w:vMerge w:val="restart"/>
            <w:shd w:val="clear" w:color="auto" w:fill="auto"/>
            <w:vAlign w:val="center"/>
          </w:tcPr>
          <w:p w:rsidR="008F4086" w:rsidRPr="004E54F3" w:rsidRDefault="008F4086" w:rsidP="00653075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磷矿石</w:t>
            </w:r>
          </w:p>
        </w:tc>
        <w:tc>
          <w:tcPr>
            <w:tcW w:w="1351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FOB约旦（68-70%）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92-95(2021第一季度）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112-117(2021第二季度）</w:t>
            </w:r>
          </w:p>
        </w:tc>
      </w:tr>
      <w:tr w:rsidR="008F4086" w:rsidRPr="004E54F3" w:rsidTr="007364DA">
        <w:trPr>
          <w:trHeight w:val="402"/>
          <w:jc w:val="center"/>
        </w:trPr>
        <w:tc>
          <w:tcPr>
            <w:tcW w:w="663" w:type="pct"/>
            <w:vMerge/>
            <w:vAlign w:val="center"/>
          </w:tcPr>
          <w:p w:rsidR="008F4086" w:rsidRPr="004E54F3" w:rsidRDefault="008F408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CFR印度(68-70%）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122-125（2021第一季度）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141-146（2021第二季度）</w:t>
            </w:r>
          </w:p>
        </w:tc>
      </w:tr>
      <w:tr w:rsidR="008F4086" w:rsidRPr="004E54F3" w:rsidTr="007364DA">
        <w:trPr>
          <w:trHeight w:val="402"/>
          <w:jc w:val="center"/>
        </w:trPr>
        <w:tc>
          <w:tcPr>
            <w:tcW w:w="663" w:type="pct"/>
            <w:vMerge/>
            <w:vAlign w:val="center"/>
          </w:tcPr>
          <w:p w:rsidR="008F4086" w:rsidRPr="004E54F3" w:rsidRDefault="008F408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CFR印度70-72%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8F4086" w:rsidRPr="004E54F3" w:rsidRDefault="00EB055B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18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90</w:t>
            </w: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（2021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三</w:t>
            </w: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季度）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8F4086" w:rsidRPr="004E54F3" w:rsidRDefault="00E53A9A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200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21</w:t>
            </w:r>
            <w:r w:rsidR="00794B0B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（2021</w:t>
            </w:r>
            <w:r w:rsidR="00794B0B">
              <w:rPr>
                <w:rFonts w:ascii="宋体" w:eastAsia="宋体" w:hAnsi="宋体" w:cs="Arial"/>
                <w:kern w:val="0"/>
                <w:sz w:val="18"/>
                <w:szCs w:val="18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季度）</w:t>
            </w:r>
          </w:p>
        </w:tc>
      </w:tr>
      <w:tr w:rsidR="008F4086" w:rsidRPr="004E54F3" w:rsidTr="007364DA">
        <w:trPr>
          <w:trHeight w:val="402"/>
          <w:jc w:val="center"/>
        </w:trPr>
        <w:tc>
          <w:tcPr>
            <w:tcW w:w="663" w:type="pct"/>
            <w:vMerge/>
            <w:vAlign w:val="center"/>
          </w:tcPr>
          <w:p w:rsidR="008F4086" w:rsidRPr="004E54F3" w:rsidRDefault="008F408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FOB北非69%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8F4086" w:rsidRPr="004E54F3" w:rsidRDefault="00794B0B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130（2021第三季度）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8F4086" w:rsidRPr="004E54F3" w:rsidRDefault="00794B0B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45-170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（2021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季度）</w:t>
            </w:r>
          </w:p>
        </w:tc>
      </w:tr>
    </w:tbl>
    <w:p w:rsidR="00C45218" w:rsidRDefault="00996289">
      <w:pPr>
        <w:pStyle w:val="ab"/>
        <w:jc w:val="center"/>
        <w:rPr>
          <w:rFonts w:ascii="Arial" w:hAnsi="Arial" w:cs="Arial"/>
          <w:color w:val="191919"/>
          <w:sz w:val="21"/>
          <w:szCs w:val="21"/>
        </w:rPr>
      </w:pPr>
      <w:r>
        <w:rPr>
          <w:rFonts w:ascii="Arial" w:hAnsi="Arial" w:cs="Arial"/>
          <w:color w:val="191919"/>
          <w:sz w:val="21"/>
          <w:szCs w:val="21"/>
        </w:rPr>
        <w:t> </w:t>
      </w:r>
    </w:p>
    <w:p w:rsidR="00C45218" w:rsidRDefault="00C45218"/>
    <w:p w:rsidR="00C45218" w:rsidRDefault="00996289">
      <w:pPr>
        <w:pStyle w:val="2"/>
        <w:rPr>
          <w:sz w:val="32"/>
        </w:rPr>
      </w:pPr>
      <w:bookmarkStart w:id="38" w:name="_Toc82778792"/>
      <w:bookmarkStart w:id="39" w:name="_Toc92453134"/>
      <w:r>
        <w:rPr>
          <w:rFonts w:hint="eastAsia"/>
          <w:sz w:val="32"/>
        </w:rPr>
        <w:t>国内：磷矿石价格指数（企业车板报价）</w:t>
      </w:r>
      <w:bookmarkEnd w:id="38"/>
      <w:bookmarkEnd w:id="39"/>
    </w:p>
    <w:p w:rsidR="00C45218" w:rsidRDefault="00C45218"/>
    <w:p w:rsidR="00C45218" w:rsidRDefault="00C45218"/>
    <w:tbl>
      <w:tblPr>
        <w:tblW w:w="6480" w:type="dxa"/>
        <w:jc w:val="center"/>
        <w:tblLayout w:type="fixed"/>
        <w:tblLook w:val="04A0"/>
      </w:tblPr>
      <w:tblGrid>
        <w:gridCol w:w="6480"/>
      </w:tblGrid>
      <w:tr w:rsidR="00C45218">
        <w:trPr>
          <w:trHeight w:val="312"/>
          <w:jc w:val="center"/>
        </w:trPr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0806"/>
            <w:vAlign w:val="center"/>
          </w:tcPr>
          <w:p w:rsidR="00C45218" w:rsidRDefault="00996289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FFFF"/>
                <w:sz w:val="20"/>
                <w:szCs w:val="20"/>
              </w:rPr>
              <w:t>磷矿石国内市场价格</w:t>
            </w:r>
          </w:p>
        </w:tc>
      </w:tr>
      <w:tr w:rsidR="00C45218">
        <w:trPr>
          <w:trHeight w:val="312"/>
          <w:jc w:val="center"/>
        </w:trPr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5218" w:rsidRDefault="00C45218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</w:tbl>
    <w:p w:rsidR="00C45218" w:rsidRDefault="00134075" w:rsidP="004F21E8">
      <w:pPr>
        <w:jc w:val="center"/>
      </w:pPr>
      <w:r>
        <w:rPr>
          <w:noProof/>
        </w:rPr>
        <w:lastRenderedPageBreak/>
        <w:drawing>
          <wp:inline distT="0" distB="0" distL="0" distR="0">
            <wp:extent cx="4114800" cy="2628900"/>
            <wp:effectExtent l="19050" t="0" r="0" b="0"/>
            <wp:docPr id="5" name="图片 5" descr="D:\My Documents\Tencent Files\1639154608\Image\C2C\KOHDG6~A}~I%F~Z15U)H~{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My Documents\Tencent Files\1639154608\Image\C2C\KOHDG6~A}~I%F~Z15U)H~{M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40" w:name="_Toc485375024"/>
      <w:bookmarkStart w:id="41" w:name="_Toc509578108"/>
      <w:bookmarkStart w:id="42" w:name="_Toc509578807"/>
      <w:bookmarkStart w:id="43" w:name="_Toc92453135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rPr>
          <w:rFonts w:hint="eastAsia"/>
          <w:sz w:val="32"/>
        </w:rPr>
        <w:t>国内主产区域磷矿石价格汇总（单位：元</w:t>
      </w:r>
      <w:r>
        <w:rPr>
          <w:rFonts w:hint="eastAsia"/>
          <w:sz w:val="32"/>
        </w:rPr>
        <w:t>/</w:t>
      </w:r>
      <w:bookmarkEnd w:id="40"/>
      <w:bookmarkEnd w:id="41"/>
      <w:bookmarkEnd w:id="42"/>
      <w:r>
        <w:rPr>
          <w:rFonts w:hint="eastAsia"/>
          <w:sz w:val="32"/>
        </w:rPr>
        <w:t>吨）</w:t>
      </w:r>
      <w:bookmarkEnd w:id="43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7"/>
        <w:gridCol w:w="2257"/>
        <w:gridCol w:w="2257"/>
        <w:gridCol w:w="2257"/>
        <w:gridCol w:w="2257"/>
      </w:tblGrid>
      <w:tr w:rsidR="00C45218" w:rsidRPr="004E54F3" w:rsidTr="007364DA">
        <w:trPr>
          <w:trHeight w:val="539"/>
          <w:jc w:val="center"/>
        </w:trPr>
        <w:tc>
          <w:tcPr>
            <w:tcW w:w="1000" w:type="pct"/>
            <w:shd w:val="clear" w:color="000000" w:fill="96B4DC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44" w:name="_黄磷"/>
            <w:bookmarkStart w:id="45" w:name="_黄磷_"/>
            <w:bookmarkStart w:id="46" w:name="_Toc485375033"/>
            <w:bookmarkStart w:id="47" w:name="_Toc509578111"/>
            <w:bookmarkStart w:id="48" w:name="_Toc509578810"/>
            <w:bookmarkEnd w:id="44"/>
            <w:bookmarkEnd w:id="45"/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000" w:type="pct"/>
            <w:shd w:val="clear" w:color="000000" w:fill="96B4DC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000" w:type="pct"/>
            <w:shd w:val="clear" w:color="000000" w:fill="96B4DC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1000" w:type="pct"/>
            <w:shd w:val="clear" w:color="000000" w:fill="96B4DC"/>
            <w:vAlign w:val="center"/>
          </w:tcPr>
          <w:p w:rsidR="00C45218" w:rsidRPr="004E54F3" w:rsidRDefault="001C292A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00" w:type="pct"/>
            <w:shd w:val="clear" w:color="000000" w:fill="96B4DC"/>
            <w:vAlign w:val="center"/>
          </w:tcPr>
          <w:p w:rsidR="00C45218" w:rsidRPr="004E54F3" w:rsidRDefault="000D78E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 w:rsidR="00A2558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31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062F26" w:rsidRPr="004E54F3" w:rsidTr="007364DA">
        <w:trPr>
          <w:trHeight w:val="300"/>
          <w:jc w:val="center"/>
        </w:trPr>
        <w:tc>
          <w:tcPr>
            <w:tcW w:w="1000" w:type="pct"/>
            <w:vMerge w:val="restar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磷矿石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</w:tr>
      <w:tr w:rsidR="00062F26" w:rsidRPr="004E54F3" w:rsidTr="007364DA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Merge w:val="restar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</w:tr>
      <w:tr w:rsidR="00062F26" w:rsidRPr="004E54F3" w:rsidTr="007364DA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</w:tr>
      <w:tr w:rsidR="00062F26" w:rsidRPr="004E54F3" w:rsidTr="007364DA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</w:tr>
      <w:tr w:rsidR="00062F26" w:rsidRPr="004E54F3" w:rsidTr="007364DA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Merge w:val="restar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</w:tr>
      <w:tr w:rsidR="00062F26" w:rsidRPr="004E54F3" w:rsidTr="007364DA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</w:tr>
    </w:tbl>
    <w:p w:rsidR="00C45218" w:rsidRDefault="00996289">
      <w:pPr>
        <w:pStyle w:val="1"/>
        <w:rPr>
          <w:color w:val="000000"/>
        </w:rPr>
      </w:pPr>
      <w:bookmarkStart w:id="49" w:name="_Toc92453136"/>
      <w:r>
        <w:rPr>
          <w:color w:val="000000"/>
        </w:rPr>
        <w:t>黄磷</w:t>
      </w:r>
      <w:bookmarkEnd w:id="15"/>
      <w:bookmarkEnd w:id="46"/>
      <w:bookmarkEnd w:id="47"/>
      <w:bookmarkEnd w:id="48"/>
      <w:bookmarkEnd w:id="49"/>
    </w:p>
    <w:p w:rsidR="00C45218" w:rsidRDefault="00996289">
      <w:pPr>
        <w:pStyle w:val="2"/>
        <w:rPr>
          <w:sz w:val="32"/>
        </w:rPr>
      </w:pPr>
      <w:bookmarkStart w:id="50" w:name="_磷酸"/>
      <w:bookmarkStart w:id="51" w:name="_Toc245273849"/>
      <w:bookmarkStart w:id="52" w:name="_Toc294790742"/>
      <w:bookmarkStart w:id="53" w:name="_Toc485375034"/>
      <w:bookmarkStart w:id="54" w:name="_Toc509578112"/>
      <w:bookmarkStart w:id="55" w:name="_Toc509578811"/>
      <w:bookmarkStart w:id="56" w:name="_Toc211422061"/>
      <w:bookmarkStart w:id="57" w:name="_Toc185611020"/>
      <w:bookmarkStart w:id="58" w:name="_Toc92453137"/>
      <w:bookmarkEnd w:id="16"/>
      <w:bookmarkEnd w:id="17"/>
      <w:bookmarkEnd w:id="50"/>
      <w:r>
        <w:rPr>
          <w:rFonts w:hint="eastAsia"/>
          <w:sz w:val="32"/>
        </w:rPr>
        <w:t>评述：中国黄磷市场一周评述及后市预测</w:t>
      </w:r>
      <w:bookmarkStart w:id="59" w:name="_Toc212014395"/>
      <w:bookmarkStart w:id="60" w:name="_Toc350515089"/>
      <w:bookmarkStart w:id="61" w:name="_Toc485375035"/>
      <w:bookmarkStart w:id="62" w:name="_Toc257367148"/>
      <w:bookmarkStart w:id="63" w:name="_Toc302129367"/>
      <w:bookmarkStart w:id="64" w:name="_Toc312333686"/>
      <w:bookmarkStart w:id="65" w:name="_Toc319058555"/>
      <w:bookmarkStart w:id="66" w:name="_Toc250730015"/>
      <w:bookmarkStart w:id="67" w:name="_Toc211422059"/>
      <w:bookmarkEnd w:id="51"/>
      <w:bookmarkEnd w:id="52"/>
      <w:bookmarkEnd w:id="53"/>
      <w:bookmarkEnd w:id="54"/>
      <w:bookmarkEnd w:id="55"/>
      <w:bookmarkEnd w:id="58"/>
    </w:p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p w:rsidR="001B6DAA" w:rsidRPr="001B6DAA" w:rsidRDefault="001B6DAA" w:rsidP="001B6DAA">
      <w:pPr>
        <w:pStyle w:val="ab"/>
        <w:ind w:firstLineChars="200" w:firstLine="360"/>
        <w:rPr>
          <w:sz w:val="18"/>
          <w:szCs w:val="18"/>
        </w:rPr>
      </w:pPr>
      <w:r w:rsidRPr="001B6DAA">
        <w:rPr>
          <w:sz w:val="18"/>
          <w:szCs w:val="18"/>
        </w:rPr>
        <w:t>本周期黄磷市场维持下行趋势，幅度在2000-3000元/吨。元旦假期归来，下游企业观望市场，采购压价，黄磷企业低价清理假期期间库存，黄磷价格迅速下滑。下游维持观望，适量补货，订单量较前期有所增加。截至目前我国黄磷企业报价集中在36000-37000元/吨，企业报价虚高，成交价格低位。目前云南地区承兑出厂成交价格参考33500-35000元/吨，市场新单增加，企业走货仍不畅;四川净磷出厂承兑成交参考34000-35000元/吨。贵州地区净磷出厂承兑成交参考34000元/吨附近，企业零星供应老客户订单。</w:t>
      </w:r>
    </w:p>
    <w:p w:rsidR="001B6DAA" w:rsidRPr="001B6DAA" w:rsidRDefault="001B6DAA" w:rsidP="001B6DAA">
      <w:pPr>
        <w:pStyle w:val="ab"/>
        <w:ind w:firstLineChars="200" w:firstLine="360"/>
        <w:rPr>
          <w:sz w:val="18"/>
          <w:szCs w:val="18"/>
        </w:rPr>
      </w:pPr>
      <w:r w:rsidRPr="001B6DAA">
        <w:rPr>
          <w:sz w:val="18"/>
          <w:szCs w:val="18"/>
        </w:rPr>
        <w:t>后市预测：黄磷市场价格呈小幅下行趋势，下游观望适量采购。至周五，黄磷市场需求较为清淡，下游采购不积极，压价询单。据悉，个别企业反馈虽然成本高位，但在需求端难以支撑价格守稳的情况下，黄磷价格仍有窄幅偏弱调整的可能。持续关注黄磷企业开工计划、成本波动、下游备货计划以及疫情影响。</w:t>
      </w:r>
    </w:p>
    <w:p w:rsidR="00C45218" w:rsidRPr="001B6DAA" w:rsidRDefault="00C45218" w:rsidP="007E2818">
      <w:pPr>
        <w:pStyle w:val="ab"/>
        <w:ind w:firstLineChars="200" w:firstLine="360"/>
        <w:rPr>
          <w:sz w:val="18"/>
          <w:szCs w:val="18"/>
        </w:rPr>
      </w:pPr>
    </w:p>
    <w:p w:rsidR="00C45218" w:rsidRDefault="00996289">
      <w:pPr>
        <w:pStyle w:val="2"/>
        <w:rPr>
          <w:sz w:val="32"/>
        </w:rPr>
      </w:pPr>
      <w:bookmarkStart w:id="68" w:name="_Toc92453138"/>
      <w:r>
        <w:rPr>
          <w:rFonts w:hint="eastAsia"/>
          <w:sz w:val="32"/>
        </w:rPr>
        <w:t>国内：黄磷价格指数参考</w:t>
      </w:r>
      <w:bookmarkEnd w:id="68"/>
    </w:p>
    <w:p w:rsidR="00C45218" w:rsidRDefault="00C45218">
      <w:pPr>
        <w:spacing w:line="360" w:lineRule="auto"/>
        <w:jc w:val="center"/>
      </w:pPr>
    </w:p>
    <w:p w:rsidR="00C45218" w:rsidRDefault="00134075" w:rsidP="004F21E8">
      <w:pPr>
        <w:pStyle w:val="2"/>
        <w:jc w:val="center"/>
        <w:rPr>
          <w:sz w:val="32"/>
        </w:rPr>
      </w:pPr>
      <w:r>
        <w:rPr>
          <w:noProof/>
          <w:sz w:val="32"/>
        </w:rPr>
        <w:lastRenderedPageBreak/>
        <w:drawing>
          <wp:inline distT="0" distB="0" distL="0" distR="0">
            <wp:extent cx="4124325" cy="2381250"/>
            <wp:effectExtent l="19050" t="0" r="9525" b="0"/>
            <wp:docPr id="1" name="图片 6" descr="D:\My Documents\Tencent Files\1639154608\Image\C2C\HB4D]JO`E)@FL6G1UY%`%4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My Documents\Tencent Files\1639154608\Image\C2C\HB4D]JO`E)@FL6G1UY%`%4I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69" w:name="_Toc312333687"/>
      <w:bookmarkStart w:id="70" w:name="_Toc319058556"/>
      <w:bookmarkStart w:id="71" w:name="_Toc350515090"/>
      <w:bookmarkStart w:id="72" w:name="_Toc211422060"/>
      <w:bookmarkStart w:id="73" w:name="_Toc212014396"/>
      <w:bookmarkStart w:id="74" w:name="_Toc485375036"/>
      <w:bookmarkStart w:id="75" w:name="_Toc509578113"/>
      <w:bookmarkStart w:id="76" w:name="_Toc509578812"/>
      <w:bookmarkStart w:id="77" w:name="_Toc250730016"/>
      <w:bookmarkStart w:id="78" w:name="_Toc257367149"/>
      <w:bookmarkStart w:id="79" w:name="_Toc302129368"/>
      <w:bookmarkStart w:id="80" w:name="_Toc92453139"/>
      <w:r>
        <w:rPr>
          <w:rFonts w:hint="eastAsia"/>
          <w:sz w:val="32"/>
        </w:rPr>
        <w:t>本周部分企业黄磷出厂价格周汇总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:rsidR="00307D02" w:rsidRPr="00307D02" w:rsidRDefault="00307D02" w:rsidP="00307D02"/>
    <w:p w:rsidR="00C45218" w:rsidRDefault="00996289">
      <w:pPr>
        <w:jc w:val="right"/>
      </w:pPr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C45218" w:rsidRDefault="00C4521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5"/>
        <w:gridCol w:w="4543"/>
        <w:gridCol w:w="1909"/>
        <w:gridCol w:w="1650"/>
        <w:gridCol w:w="1648"/>
      </w:tblGrid>
      <w:tr w:rsidR="00021D4E" w:rsidRPr="004E54F3" w:rsidTr="00307D02">
        <w:trPr>
          <w:trHeight w:val="436"/>
          <w:jc w:val="center"/>
        </w:trPr>
        <w:tc>
          <w:tcPr>
            <w:tcW w:w="680" w:type="pct"/>
            <w:shd w:val="clear" w:color="auto" w:fill="99CCFF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2013" w:type="pct"/>
            <w:shd w:val="clear" w:color="auto" w:fill="99CCFF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846" w:type="pct"/>
            <w:shd w:val="clear" w:color="auto" w:fill="99CCFF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731" w:type="pct"/>
            <w:shd w:val="clear" w:color="auto" w:fill="99CCFF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2022-1-7</w:t>
            </w:r>
          </w:p>
        </w:tc>
        <w:tc>
          <w:tcPr>
            <w:tcW w:w="730" w:type="pct"/>
            <w:shd w:val="clear" w:color="auto" w:fill="99CCFF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2021-12-31</w:t>
            </w:r>
          </w:p>
        </w:tc>
      </w:tr>
      <w:tr w:rsidR="00021D4E" w:rsidRPr="004E54F3" w:rsidTr="00307D02">
        <w:trPr>
          <w:trHeight w:val="436"/>
          <w:jc w:val="center"/>
        </w:trPr>
        <w:tc>
          <w:tcPr>
            <w:tcW w:w="680" w:type="pct"/>
            <w:vMerge w:val="restar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201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尧治河化工</w:t>
            </w:r>
          </w:p>
        </w:tc>
        <w:tc>
          <w:tcPr>
            <w:tcW w:w="846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846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307D02">
        <w:trPr>
          <w:trHeight w:val="436"/>
          <w:jc w:val="center"/>
        </w:trPr>
        <w:tc>
          <w:tcPr>
            <w:tcW w:w="680" w:type="pct"/>
            <w:vMerge w:val="restar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201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国华天鑫磷业</w:t>
            </w:r>
          </w:p>
        </w:tc>
        <w:tc>
          <w:tcPr>
            <w:tcW w:w="846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瓮福磷业</w:t>
            </w:r>
          </w:p>
        </w:tc>
        <w:tc>
          <w:tcPr>
            <w:tcW w:w="846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730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39000</w:t>
            </w:r>
          </w:p>
        </w:tc>
      </w:tr>
      <w:tr w:rsidR="00021D4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施秉成功磷化瓮安分公司</w:t>
            </w:r>
          </w:p>
        </w:tc>
        <w:tc>
          <w:tcPr>
            <w:tcW w:w="846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开磷化工</w:t>
            </w:r>
          </w:p>
        </w:tc>
        <w:tc>
          <w:tcPr>
            <w:tcW w:w="846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瓮安县龙马磷业</w:t>
            </w:r>
          </w:p>
        </w:tc>
        <w:tc>
          <w:tcPr>
            <w:tcW w:w="846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黔能天和</w:t>
            </w:r>
          </w:p>
        </w:tc>
        <w:tc>
          <w:tcPr>
            <w:tcW w:w="846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青利天盟</w:t>
            </w:r>
          </w:p>
        </w:tc>
        <w:tc>
          <w:tcPr>
            <w:tcW w:w="846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730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80000</w:t>
            </w:r>
          </w:p>
        </w:tc>
      </w:tr>
      <w:tr w:rsidR="00021D4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息烽合力 </w:t>
            </w:r>
          </w:p>
        </w:tc>
        <w:tc>
          <w:tcPr>
            <w:tcW w:w="846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开阳安达磷化工</w:t>
            </w:r>
          </w:p>
        </w:tc>
        <w:tc>
          <w:tcPr>
            <w:tcW w:w="846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307D02">
        <w:trPr>
          <w:trHeight w:val="90"/>
          <w:jc w:val="center"/>
        </w:trPr>
        <w:tc>
          <w:tcPr>
            <w:tcW w:w="680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贵州开阳磷化工</w:t>
            </w:r>
          </w:p>
        </w:tc>
        <w:tc>
          <w:tcPr>
            <w:tcW w:w="846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瓮安龙腾化工</w:t>
            </w:r>
          </w:p>
        </w:tc>
        <w:tc>
          <w:tcPr>
            <w:tcW w:w="846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307D02">
        <w:trPr>
          <w:trHeight w:val="436"/>
          <w:jc w:val="center"/>
        </w:trPr>
        <w:tc>
          <w:tcPr>
            <w:tcW w:w="680" w:type="pct"/>
            <w:vMerge w:val="restar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</w:t>
            </w: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201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华丰化工</w:t>
            </w:r>
          </w:p>
        </w:tc>
        <w:tc>
          <w:tcPr>
            <w:tcW w:w="846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金川化工</w:t>
            </w:r>
          </w:p>
        </w:tc>
        <w:tc>
          <w:tcPr>
            <w:tcW w:w="846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到站</w:t>
            </w:r>
          </w:p>
        </w:tc>
        <w:tc>
          <w:tcPr>
            <w:tcW w:w="731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天亿化工</w:t>
            </w:r>
          </w:p>
        </w:tc>
        <w:tc>
          <w:tcPr>
            <w:tcW w:w="846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林辰化工</w:t>
            </w:r>
          </w:p>
        </w:tc>
        <w:tc>
          <w:tcPr>
            <w:tcW w:w="846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846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37000</w:t>
            </w:r>
          </w:p>
        </w:tc>
        <w:tc>
          <w:tcPr>
            <w:tcW w:w="730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40000</w:t>
            </w:r>
          </w:p>
        </w:tc>
      </w:tr>
      <w:tr w:rsidR="00021D4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石棉蓝海</w:t>
            </w:r>
          </w:p>
        </w:tc>
        <w:tc>
          <w:tcPr>
            <w:tcW w:w="846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39000</w:t>
            </w:r>
          </w:p>
        </w:tc>
        <w:tc>
          <w:tcPr>
            <w:tcW w:w="730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35000</w:t>
            </w:r>
          </w:p>
        </w:tc>
      </w:tr>
      <w:tr w:rsidR="00021D4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石棉弘盛电化</w:t>
            </w:r>
          </w:p>
        </w:tc>
        <w:tc>
          <w:tcPr>
            <w:tcW w:w="846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石棉县蜀鲁锌冶</w:t>
            </w:r>
          </w:p>
        </w:tc>
        <w:tc>
          <w:tcPr>
            <w:tcW w:w="846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马边无穷</w:t>
            </w:r>
          </w:p>
        </w:tc>
        <w:tc>
          <w:tcPr>
            <w:tcW w:w="846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雷波凯瑞</w:t>
            </w:r>
          </w:p>
        </w:tc>
        <w:tc>
          <w:tcPr>
            <w:tcW w:w="846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四川金石化工</w:t>
            </w:r>
          </w:p>
        </w:tc>
        <w:tc>
          <w:tcPr>
            <w:tcW w:w="846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马边龙泰磷电</w:t>
            </w:r>
          </w:p>
        </w:tc>
        <w:tc>
          <w:tcPr>
            <w:tcW w:w="846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307D02">
        <w:trPr>
          <w:trHeight w:val="436"/>
          <w:jc w:val="center"/>
        </w:trPr>
        <w:tc>
          <w:tcPr>
            <w:tcW w:w="680" w:type="pct"/>
            <w:vMerge w:val="restar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201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江磷集团</w:t>
            </w:r>
          </w:p>
        </w:tc>
        <w:tc>
          <w:tcPr>
            <w:tcW w:w="846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低砷净磷</w:t>
            </w:r>
          </w:p>
        </w:tc>
        <w:tc>
          <w:tcPr>
            <w:tcW w:w="731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21D4E" w:rsidRPr="004E54F3" w:rsidRDefault="00021D4E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康盛磷业</w:t>
            </w:r>
          </w:p>
        </w:tc>
        <w:tc>
          <w:tcPr>
            <w:tcW w:w="846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21D4E" w:rsidRPr="004E54F3" w:rsidRDefault="00021D4E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晋宁黄磷厂</w:t>
            </w:r>
          </w:p>
        </w:tc>
        <w:tc>
          <w:tcPr>
            <w:tcW w:w="846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21D4E" w:rsidRPr="004E54F3" w:rsidRDefault="00021D4E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云南马龙云华</w:t>
            </w:r>
          </w:p>
        </w:tc>
        <w:tc>
          <w:tcPr>
            <w:tcW w:w="846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43000</w:t>
            </w:r>
          </w:p>
        </w:tc>
        <w:tc>
          <w:tcPr>
            <w:tcW w:w="730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43000</w:t>
            </w:r>
          </w:p>
        </w:tc>
      </w:tr>
      <w:tr w:rsidR="00021D4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21D4E" w:rsidRPr="004E54F3" w:rsidRDefault="00021D4E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云南陆良荣盛</w:t>
            </w:r>
          </w:p>
        </w:tc>
        <w:tc>
          <w:tcPr>
            <w:tcW w:w="846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21D4E" w:rsidRPr="004E54F3" w:rsidRDefault="00021D4E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云南陆良宏盈</w:t>
            </w:r>
          </w:p>
        </w:tc>
        <w:tc>
          <w:tcPr>
            <w:tcW w:w="846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21D4E" w:rsidRPr="004E54F3" w:rsidRDefault="00021D4E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云南荣成达</w:t>
            </w:r>
          </w:p>
        </w:tc>
        <w:tc>
          <w:tcPr>
            <w:tcW w:w="846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21D4E" w:rsidRPr="004E54F3" w:rsidRDefault="00021D4E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846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307D02">
        <w:trPr>
          <w:trHeight w:val="488"/>
          <w:jc w:val="center"/>
        </w:trPr>
        <w:tc>
          <w:tcPr>
            <w:tcW w:w="680" w:type="pct"/>
            <w:vMerge/>
            <w:vAlign w:val="center"/>
          </w:tcPr>
          <w:p w:rsidR="00021D4E" w:rsidRPr="004E54F3" w:rsidRDefault="00021D4E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云南天安化工</w:t>
            </w:r>
          </w:p>
        </w:tc>
        <w:tc>
          <w:tcPr>
            <w:tcW w:w="846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307D02">
        <w:trPr>
          <w:trHeight w:val="694"/>
          <w:jc w:val="center"/>
        </w:trPr>
        <w:tc>
          <w:tcPr>
            <w:tcW w:w="680" w:type="pct"/>
            <w:vMerge/>
            <w:vAlign w:val="center"/>
          </w:tcPr>
          <w:p w:rsidR="00021D4E" w:rsidRPr="004E54F3" w:rsidRDefault="00021D4E">
            <w:pPr>
              <w:widowControl/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屏边福利黄磷厂</w:t>
            </w:r>
          </w:p>
        </w:tc>
        <w:tc>
          <w:tcPr>
            <w:tcW w:w="846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42000</w:t>
            </w:r>
          </w:p>
        </w:tc>
        <w:tc>
          <w:tcPr>
            <w:tcW w:w="730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42000</w:t>
            </w:r>
          </w:p>
        </w:tc>
      </w:tr>
      <w:tr w:rsidR="00021D4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澄江冶钢集团</w:t>
            </w:r>
          </w:p>
        </w:tc>
        <w:tc>
          <w:tcPr>
            <w:tcW w:w="846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澄江华业</w:t>
            </w:r>
          </w:p>
        </w:tc>
        <w:tc>
          <w:tcPr>
            <w:tcW w:w="846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澄江志成</w:t>
            </w:r>
          </w:p>
        </w:tc>
        <w:tc>
          <w:tcPr>
            <w:tcW w:w="846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云南活发</w:t>
            </w:r>
          </w:p>
        </w:tc>
        <w:tc>
          <w:tcPr>
            <w:tcW w:w="846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华宁汇鑫</w:t>
            </w:r>
          </w:p>
        </w:tc>
        <w:tc>
          <w:tcPr>
            <w:tcW w:w="846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</w:tbl>
    <w:p w:rsidR="00C45218" w:rsidRDefault="00C45218">
      <w:pPr>
        <w:rPr>
          <w:color w:val="000000"/>
        </w:rPr>
      </w:pPr>
    </w:p>
    <w:p w:rsidR="00C45218" w:rsidRDefault="00996289">
      <w:pPr>
        <w:pStyle w:val="2"/>
        <w:rPr>
          <w:sz w:val="32"/>
        </w:rPr>
      </w:pPr>
      <w:bookmarkStart w:id="81" w:name="_Toc257367150"/>
      <w:bookmarkStart w:id="82" w:name="_Toc350515091"/>
      <w:bookmarkStart w:id="83" w:name="_Toc319058557"/>
      <w:bookmarkStart w:id="84" w:name="_Toc485375037"/>
      <w:bookmarkStart w:id="85" w:name="_Toc509578813"/>
      <w:bookmarkStart w:id="86" w:name="_Toc509578114"/>
      <w:bookmarkStart w:id="87" w:name="_Toc312333688"/>
      <w:bookmarkStart w:id="88" w:name="_Toc302129369"/>
      <w:bookmarkStart w:id="89" w:name="_Toc92453140"/>
      <w:r>
        <w:rPr>
          <w:rFonts w:hint="eastAsia"/>
          <w:sz w:val="32"/>
        </w:rPr>
        <w:t>本周国内黄磷主产区市场成交价格</w:t>
      </w:r>
      <w:bookmarkEnd w:id="81"/>
      <w:r>
        <w:rPr>
          <w:rFonts w:hint="eastAsia"/>
          <w:sz w:val="32"/>
        </w:rPr>
        <w:t>（单位：元</w:t>
      </w:r>
      <w:r>
        <w:rPr>
          <w:rFonts w:hint="eastAsia"/>
          <w:sz w:val="32"/>
        </w:rPr>
        <w:t>/</w:t>
      </w:r>
      <w:r>
        <w:rPr>
          <w:rFonts w:hint="eastAsia"/>
          <w:sz w:val="32"/>
        </w:rPr>
        <w:t>吨）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:rsidR="00C45218" w:rsidRDefault="00C45218">
      <w:pPr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7"/>
        <w:gridCol w:w="2214"/>
        <w:gridCol w:w="2300"/>
        <w:gridCol w:w="2257"/>
        <w:gridCol w:w="2257"/>
      </w:tblGrid>
      <w:tr w:rsidR="00954AA7" w:rsidRPr="004E54F3" w:rsidTr="009734CA">
        <w:trPr>
          <w:trHeight w:val="435"/>
          <w:jc w:val="center"/>
        </w:trPr>
        <w:tc>
          <w:tcPr>
            <w:tcW w:w="1000" w:type="pct"/>
            <w:shd w:val="clear" w:color="auto" w:fill="99CCFF"/>
            <w:vAlign w:val="center"/>
          </w:tcPr>
          <w:p w:rsidR="00954AA7" w:rsidRPr="004E54F3" w:rsidRDefault="00954AA7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区域</w:t>
            </w:r>
          </w:p>
        </w:tc>
        <w:tc>
          <w:tcPr>
            <w:tcW w:w="981" w:type="pct"/>
            <w:shd w:val="clear" w:color="auto" w:fill="99CCFF"/>
            <w:vAlign w:val="center"/>
          </w:tcPr>
          <w:p w:rsidR="00954AA7" w:rsidRPr="004E54F3" w:rsidRDefault="001C292A" w:rsidP="001C292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2022</w:t>
            </w:r>
            <w:r w:rsidR="000D78E1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-1</w:t>
            </w:r>
            <w:r w:rsidR="00954AA7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19" w:type="pct"/>
            <w:shd w:val="clear" w:color="auto" w:fill="99CCFF"/>
            <w:vAlign w:val="center"/>
          </w:tcPr>
          <w:p w:rsidR="00954AA7" w:rsidRPr="004E54F3" w:rsidRDefault="00954AA7" w:rsidP="00AF3342">
            <w:pPr>
              <w:widowControl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 w:rsidR="006760B0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="001C292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2022</w:t>
            </w:r>
            <w:r w:rsidR="001C292A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-1-</w:t>
            </w:r>
            <w:r w:rsidR="001C292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00" w:type="pct"/>
            <w:shd w:val="clear" w:color="auto" w:fill="99CCFF"/>
            <w:vAlign w:val="center"/>
          </w:tcPr>
          <w:p w:rsidR="00954AA7" w:rsidRPr="004E54F3" w:rsidRDefault="001C292A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2022</w:t>
            </w: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-1-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00" w:type="pct"/>
            <w:shd w:val="clear" w:color="auto" w:fill="99CCFF"/>
            <w:vAlign w:val="center"/>
          </w:tcPr>
          <w:p w:rsidR="00954AA7" w:rsidRPr="004E54F3" w:rsidRDefault="001C292A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2022</w:t>
            </w: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-1-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C292A" w:rsidRPr="004E54F3" w:rsidTr="009734CA">
        <w:trPr>
          <w:trHeight w:val="435"/>
          <w:jc w:val="center"/>
        </w:trPr>
        <w:tc>
          <w:tcPr>
            <w:tcW w:w="1000" w:type="pct"/>
            <w:vAlign w:val="center"/>
          </w:tcPr>
          <w:p w:rsidR="001C292A" w:rsidRPr="004E54F3" w:rsidRDefault="001C292A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4E54F3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湖北（承兑）</w:t>
            </w:r>
          </w:p>
        </w:tc>
        <w:tc>
          <w:tcPr>
            <w:tcW w:w="981" w:type="pct"/>
            <w:vAlign w:val="center"/>
          </w:tcPr>
          <w:p w:rsidR="001C292A" w:rsidRPr="00EB055B" w:rsidRDefault="001C292A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92A">
              <w:rPr>
                <w:rFonts w:ascii="宋体" w:hAnsi="宋体" w:cs="宋体" w:hint="eastAsia"/>
                <w:kern w:val="0"/>
                <w:sz w:val="18"/>
                <w:szCs w:val="18"/>
              </w:rPr>
              <w:t>34000</w:t>
            </w:r>
          </w:p>
        </w:tc>
        <w:tc>
          <w:tcPr>
            <w:tcW w:w="1019" w:type="pct"/>
            <w:vAlign w:val="center"/>
          </w:tcPr>
          <w:p w:rsidR="001C292A" w:rsidRPr="00EB055B" w:rsidRDefault="001C292A" w:rsidP="00021D4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92A">
              <w:rPr>
                <w:rFonts w:ascii="宋体" w:hAnsi="宋体" w:cs="宋体" w:hint="eastAsia"/>
                <w:kern w:val="0"/>
                <w:sz w:val="18"/>
                <w:szCs w:val="18"/>
              </w:rPr>
              <w:t>34000</w:t>
            </w:r>
          </w:p>
        </w:tc>
        <w:tc>
          <w:tcPr>
            <w:tcW w:w="1000" w:type="pct"/>
            <w:vAlign w:val="center"/>
          </w:tcPr>
          <w:p w:rsidR="001C292A" w:rsidRPr="00EB055B" w:rsidRDefault="001C292A" w:rsidP="00021D4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92A">
              <w:rPr>
                <w:rFonts w:ascii="宋体" w:hAnsi="宋体" w:cs="宋体" w:hint="eastAsia"/>
                <w:kern w:val="0"/>
                <w:sz w:val="18"/>
                <w:szCs w:val="18"/>
              </w:rPr>
              <w:t>34000</w:t>
            </w:r>
          </w:p>
        </w:tc>
        <w:tc>
          <w:tcPr>
            <w:tcW w:w="1000" w:type="pct"/>
            <w:vAlign w:val="center"/>
          </w:tcPr>
          <w:p w:rsidR="001C292A" w:rsidRPr="00EB055B" w:rsidRDefault="001C292A" w:rsidP="00021D4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92A">
              <w:rPr>
                <w:rFonts w:ascii="宋体" w:hAnsi="宋体" w:cs="宋体" w:hint="eastAsia"/>
                <w:kern w:val="0"/>
                <w:sz w:val="18"/>
                <w:szCs w:val="18"/>
              </w:rPr>
              <w:t>34000</w:t>
            </w:r>
          </w:p>
        </w:tc>
      </w:tr>
      <w:tr w:rsidR="001C292A" w:rsidRPr="004E54F3" w:rsidTr="009734CA">
        <w:trPr>
          <w:trHeight w:val="435"/>
          <w:jc w:val="center"/>
        </w:trPr>
        <w:tc>
          <w:tcPr>
            <w:tcW w:w="1000" w:type="pct"/>
            <w:vAlign w:val="center"/>
          </w:tcPr>
          <w:p w:rsidR="001C292A" w:rsidRPr="004E54F3" w:rsidRDefault="001C292A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4E54F3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贵州（承兑）</w:t>
            </w:r>
          </w:p>
        </w:tc>
        <w:tc>
          <w:tcPr>
            <w:tcW w:w="981" w:type="pct"/>
            <w:vAlign w:val="center"/>
          </w:tcPr>
          <w:p w:rsidR="001C292A" w:rsidRPr="00EB055B" w:rsidRDefault="001C292A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92A">
              <w:rPr>
                <w:rFonts w:ascii="宋体" w:hAnsi="宋体" w:cs="宋体" w:hint="eastAsia"/>
                <w:kern w:val="0"/>
                <w:sz w:val="18"/>
                <w:szCs w:val="18"/>
              </w:rPr>
              <w:t>34000</w:t>
            </w:r>
          </w:p>
        </w:tc>
        <w:tc>
          <w:tcPr>
            <w:tcW w:w="1019" w:type="pct"/>
            <w:vAlign w:val="center"/>
          </w:tcPr>
          <w:p w:rsidR="001C292A" w:rsidRPr="00EB055B" w:rsidRDefault="001C292A" w:rsidP="00021D4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92A">
              <w:rPr>
                <w:rFonts w:ascii="宋体" w:hAnsi="宋体" w:cs="宋体" w:hint="eastAsia"/>
                <w:kern w:val="0"/>
                <w:sz w:val="18"/>
                <w:szCs w:val="18"/>
              </w:rPr>
              <w:t>34000</w:t>
            </w:r>
          </w:p>
        </w:tc>
        <w:tc>
          <w:tcPr>
            <w:tcW w:w="1000" w:type="pct"/>
            <w:vAlign w:val="center"/>
          </w:tcPr>
          <w:p w:rsidR="001C292A" w:rsidRPr="00EB055B" w:rsidRDefault="001C292A" w:rsidP="00021D4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92A">
              <w:rPr>
                <w:rFonts w:ascii="宋体" w:hAnsi="宋体" w:cs="宋体" w:hint="eastAsia"/>
                <w:kern w:val="0"/>
                <w:sz w:val="18"/>
                <w:szCs w:val="18"/>
              </w:rPr>
              <w:t>34000</w:t>
            </w:r>
          </w:p>
        </w:tc>
        <w:tc>
          <w:tcPr>
            <w:tcW w:w="1000" w:type="pct"/>
            <w:vAlign w:val="center"/>
          </w:tcPr>
          <w:p w:rsidR="001C292A" w:rsidRPr="00EB055B" w:rsidRDefault="001C292A" w:rsidP="00021D4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92A">
              <w:rPr>
                <w:rFonts w:ascii="宋体" w:hAnsi="宋体" w:cs="宋体" w:hint="eastAsia"/>
                <w:kern w:val="0"/>
                <w:sz w:val="18"/>
                <w:szCs w:val="18"/>
              </w:rPr>
              <w:t>34000</w:t>
            </w:r>
          </w:p>
        </w:tc>
      </w:tr>
      <w:tr w:rsidR="001C292A" w:rsidRPr="004E54F3" w:rsidTr="009734CA">
        <w:trPr>
          <w:trHeight w:val="435"/>
          <w:jc w:val="center"/>
        </w:trPr>
        <w:tc>
          <w:tcPr>
            <w:tcW w:w="1000" w:type="pct"/>
            <w:vAlign w:val="center"/>
          </w:tcPr>
          <w:p w:rsidR="001C292A" w:rsidRPr="004E54F3" w:rsidRDefault="001C292A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4E54F3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四川（现汇）</w:t>
            </w:r>
          </w:p>
        </w:tc>
        <w:tc>
          <w:tcPr>
            <w:tcW w:w="981" w:type="pct"/>
            <w:vAlign w:val="center"/>
          </w:tcPr>
          <w:p w:rsidR="001C292A" w:rsidRPr="00EB055B" w:rsidRDefault="001C292A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92A">
              <w:rPr>
                <w:rFonts w:ascii="宋体" w:hAnsi="宋体" w:cs="宋体" w:hint="eastAsia"/>
                <w:kern w:val="0"/>
                <w:sz w:val="18"/>
                <w:szCs w:val="18"/>
              </w:rPr>
              <w:t>34500</w:t>
            </w:r>
          </w:p>
        </w:tc>
        <w:tc>
          <w:tcPr>
            <w:tcW w:w="1019" w:type="pct"/>
            <w:vAlign w:val="center"/>
          </w:tcPr>
          <w:p w:rsidR="001C292A" w:rsidRPr="00EB055B" w:rsidRDefault="001C292A" w:rsidP="00021D4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92A">
              <w:rPr>
                <w:rFonts w:ascii="宋体" w:hAnsi="宋体" w:cs="宋体" w:hint="eastAsia"/>
                <w:kern w:val="0"/>
                <w:sz w:val="18"/>
                <w:szCs w:val="18"/>
              </w:rPr>
              <w:t>34500</w:t>
            </w:r>
          </w:p>
        </w:tc>
        <w:tc>
          <w:tcPr>
            <w:tcW w:w="1000" w:type="pct"/>
            <w:vAlign w:val="center"/>
          </w:tcPr>
          <w:p w:rsidR="001C292A" w:rsidRPr="00EB055B" w:rsidRDefault="001C292A" w:rsidP="00021D4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92A">
              <w:rPr>
                <w:rFonts w:ascii="宋体" w:hAnsi="宋体" w:cs="宋体" w:hint="eastAsia"/>
                <w:kern w:val="0"/>
                <w:sz w:val="18"/>
                <w:szCs w:val="18"/>
              </w:rPr>
              <w:t>34500</w:t>
            </w:r>
          </w:p>
        </w:tc>
        <w:tc>
          <w:tcPr>
            <w:tcW w:w="1000" w:type="pct"/>
            <w:vAlign w:val="center"/>
          </w:tcPr>
          <w:p w:rsidR="001C292A" w:rsidRPr="00EB055B" w:rsidRDefault="001C292A" w:rsidP="00021D4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92A">
              <w:rPr>
                <w:rFonts w:ascii="宋体" w:hAnsi="宋体" w:cs="宋体" w:hint="eastAsia"/>
                <w:kern w:val="0"/>
                <w:sz w:val="18"/>
                <w:szCs w:val="18"/>
              </w:rPr>
              <w:t>34500</w:t>
            </w:r>
          </w:p>
        </w:tc>
      </w:tr>
      <w:tr w:rsidR="001C292A" w:rsidRPr="004E54F3" w:rsidTr="009734CA">
        <w:trPr>
          <w:trHeight w:val="435"/>
          <w:jc w:val="center"/>
        </w:trPr>
        <w:tc>
          <w:tcPr>
            <w:tcW w:w="1000" w:type="pct"/>
            <w:vAlign w:val="center"/>
          </w:tcPr>
          <w:p w:rsidR="001C292A" w:rsidRPr="004E54F3" w:rsidRDefault="001C292A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4E54F3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云南（现汇）</w:t>
            </w:r>
          </w:p>
        </w:tc>
        <w:tc>
          <w:tcPr>
            <w:tcW w:w="981" w:type="pct"/>
            <w:vAlign w:val="center"/>
          </w:tcPr>
          <w:p w:rsidR="001C292A" w:rsidRPr="00EB055B" w:rsidRDefault="001C292A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92A">
              <w:rPr>
                <w:rFonts w:ascii="宋体" w:hAnsi="宋体" w:cs="宋体" w:hint="eastAsia"/>
                <w:kern w:val="0"/>
                <w:sz w:val="18"/>
                <w:szCs w:val="18"/>
              </w:rPr>
              <w:t>34000</w:t>
            </w:r>
          </w:p>
        </w:tc>
        <w:tc>
          <w:tcPr>
            <w:tcW w:w="1019" w:type="pct"/>
            <w:vAlign w:val="center"/>
          </w:tcPr>
          <w:p w:rsidR="001C292A" w:rsidRPr="00EB055B" w:rsidRDefault="001C292A" w:rsidP="00021D4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92A">
              <w:rPr>
                <w:rFonts w:ascii="宋体" w:hAnsi="宋体" w:cs="宋体" w:hint="eastAsia"/>
                <w:kern w:val="0"/>
                <w:sz w:val="18"/>
                <w:szCs w:val="18"/>
              </w:rPr>
              <w:t>34000</w:t>
            </w:r>
          </w:p>
        </w:tc>
        <w:tc>
          <w:tcPr>
            <w:tcW w:w="1000" w:type="pct"/>
            <w:vAlign w:val="center"/>
          </w:tcPr>
          <w:p w:rsidR="001C292A" w:rsidRPr="00EB055B" w:rsidRDefault="001C292A" w:rsidP="00021D4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92A">
              <w:rPr>
                <w:rFonts w:ascii="宋体" w:hAnsi="宋体" w:cs="宋体" w:hint="eastAsia"/>
                <w:kern w:val="0"/>
                <w:sz w:val="18"/>
                <w:szCs w:val="18"/>
              </w:rPr>
              <w:t>34000</w:t>
            </w:r>
          </w:p>
        </w:tc>
        <w:tc>
          <w:tcPr>
            <w:tcW w:w="1000" w:type="pct"/>
            <w:vAlign w:val="center"/>
          </w:tcPr>
          <w:p w:rsidR="001C292A" w:rsidRPr="00EB055B" w:rsidRDefault="001C292A" w:rsidP="00021D4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C292A">
              <w:rPr>
                <w:rFonts w:ascii="宋体" w:hAnsi="宋体" w:cs="宋体" w:hint="eastAsia"/>
                <w:kern w:val="0"/>
                <w:sz w:val="18"/>
                <w:szCs w:val="18"/>
              </w:rPr>
              <w:t>34000</w:t>
            </w:r>
          </w:p>
        </w:tc>
      </w:tr>
    </w:tbl>
    <w:p w:rsidR="00C45218" w:rsidRDefault="00C45218">
      <w:pPr>
        <w:jc w:val="center"/>
        <w:rPr>
          <w:rFonts w:ascii="宋体" w:hAnsi="宋体"/>
          <w:color w:val="000000"/>
          <w:szCs w:val="21"/>
          <w:shd w:val="clear" w:color="auto" w:fill="FFFFFF"/>
        </w:rPr>
      </w:pPr>
      <w:bookmarkStart w:id="90" w:name="_Toc509578816"/>
      <w:bookmarkStart w:id="91" w:name="_Toc485375040"/>
      <w:bookmarkStart w:id="92" w:name="_Toc509578117"/>
    </w:p>
    <w:p w:rsidR="00C45218" w:rsidRDefault="00996289">
      <w:pPr>
        <w:pStyle w:val="2"/>
        <w:rPr>
          <w:sz w:val="32"/>
        </w:rPr>
      </w:pPr>
      <w:bookmarkStart w:id="93" w:name="_Toc92453141"/>
      <w:r>
        <w:rPr>
          <w:sz w:val="32"/>
        </w:rPr>
        <w:lastRenderedPageBreak/>
        <w:t>磷酸</w:t>
      </w:r>
      <w:bookmarkEnd w:id="56"/>
      <w:bookmarkEnd w:id="57"/>
      <w:bookmarkEnd w:id="90"/>
      <w:bookmarkEnd w:id="91"/>
      <w:bookmarkEnd w:id="92"/>
      <w:bookmarkEnd w:id="93"/>
    </w:p>
    <w:p w:rsidR="001B6DAA" w:rsidRPr="001B6DAA" w:rsidRDefault="001B6DAA" w:rsidP="001B6DAA">
      <w:pPr>
        <w:pStyle w:val="ab"/>
        <w:ind w:firstLineChars="200" w:firstLine="360"/>
        <w:rPr>
          <w:sz w:val="18"/>
          <w:szCs w:val="18"/>
        </w:rPr>
      </w:pPr>
      <w:bookmarkStart w:id="94" w:name="_Toc212014361"/>
      <w:bookmarkStart w:id="95" w:name="_Toc485375044"/>
      <w:bookmarkStart w:id="96" w:name="_Toc509578819"/>
      <w:bookmarkStart w:id="97" w:name="_Toc211422065"/>
      <w:bookmarkStart w:id="98" w:name="_Toc509578120"/>
      <w:bookmarkStart w:id="99" w:name="_Toc212025205"/>
      <w:bookmarkStart w:id="100" w:name="_Toc185611027"/>
      <w:bookmarkStart w:id="101" w:name="_Toc211422073"/>
      <w:r w:rsidRPr="001B6DAA">
        <w:rPr>
          <w:sz w:val="18"/>
          <w:szCs w:val="18"/>
        </w:rPr>
        <w:t>本周热法磷酸市场仍维持下行的局面。近日原料下行速度过快，部分磷酸厂家因有高价黄磷未消耗，报价较为困难，暂执行一单一议。目前除江苏地区外，其他地区报价均有不同程度的降幅，江苏厂家报价虽暂时持稳，但实际成交已出现松动，存在可商谈空间。从需求面来看，虽距春节假期已有不到一个月的时间，但下游采购表现并不积极，虽担心春节期间的生产、发运，但下游厂家仍刚需采购，并无较多囤货迹象;部分贸易商因担心产品结晶的问题，已暂时限制接湿法酸订单。出口厂家鲜有签单，受堆位的影响，以发运前期签单为主。本周瓮福达州厂区恢复生产，湿法酸供应紧张的局面，得到了一定的缓解。价格方面，热法磷酸华东地区85%工业级净水出厂参考价12600-13000元/吨;西南地区85%工业级0热法磷酸出厂参考价11200-12000元/吨;广西地区磷酸出厂净水参考价11500-12000吨;湿法净化酸主流出厂净水参考价为10100-10300元/吨，成交一单一议。</w:t>
      </w:r>
    </w:p>
    <w:p w:rsidR="001B6DAA" w:rsidRPr="001B6DAA" w:rsidRDefault="001B6DAA" w:rsidP="001B6DAA">
      <w:pPr>
        <w:pStyle w:val="ab"/>
        <w:ind w:firstLineChars="200" w:firstLine="360"/>
        <w:rPr>
          <w:sz w:val="18"/>
          <w:szCs w:val="18"/>
        </w:rPr>
      </w:pPr>
      <w:r w:rsidRPr="001B6DAA">
        <w:rPr>
          <w:sz w:val="18"/>
          <w:szCs w:val="18"/>
        </w:rPr>
        <w:t>后市预测：磷酸市场观望运行，商谈气氛偏弱整理。从价格看，部分磷酸企业报价暂稳观望，部分报价继续下调，幅度500元/吨，下游采购观望压价，新单成交价格窄幅调整。从供应看，主流企业开工稳定，货源主发老客户订单，市场新单成交一般。预计短期内磷酸市场观望整理，价格仍有下调空间，继续关注原料价格走势以及下游补货计划。</w:t>
      </w:r>
    </w:p>
    <w:p w:rsidR="00873747" w:rsidRPr="001B6DAA" w:rsidRDefault="00873747" w:rsidP="001B6DAA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</w:p>
    <w:p w:rsidR="00C45218" w:rsidRPr="004E54F3" w:rsidRDefault="00C45218">
      <w:pPr>
        <w:pStyle w:val="ab"/>
        <w:rPr>
          <w:sz w:val="18"/>
          <w:szCs w:val="18"/>
        </w:rPr>
      </w:pPr>
    </w:p>
    <w:p w:rsidR="00C45218" w:rsidRPr="006268C3" w:rsidRDefault="00996289" w:rsidP="006268C3">
      <w:pPr>
        <w:pStyle w:val="2"/>
        <w:rPr>
          <w:bCs w:val="0"/>
          <w:sz w:val="32"/>
        </w:rPr>
      </w:pPr>
      <w:bookmarkStart w:id="102" w:name="_Toc92453142"/>
      <w:r w:rsidRPr="006268C3">
        <w:rPr>
          <w:rFonts w:hint="eastAsia"/>
          <w:bCs w:val="0"/>
          <w:sz w:val="32"/>
        </w:rPr>
        <w:t>磷酸</w:t>
      </w:r>
      <w:bookmarkEnd w:id="102"/>
    </w:p>
    <w:p w:rsidR="001B6DAA" w:rsidRPr="001B6DAA" w:rsidRDefault="001B6DAA" w:rsidP="001B6DAA">
      <w:pPr>
        <w:pStyle w:val="ab"/>
        <w:ind w:firstLineChars="200" w:firstLine="360"/>
        <w:rPr>
          <w:sz w:val="18"/>
          <w:szCs w:val="18"/>
        </w:rPr>
      </w:pPr>
      <w:bookmarkStart w:id="103" w:name="_Toc485375045"/>
      <w:bookmarkStart w:id="104" w:name="_Toc509578121"/>
      <w:bookmarkStart w:id="105" w:name="_Toc509578820"/>
      <w:bookmarkStart w:id="106" w:name="_Toc211422066"/>
      <w:bookmarkStart w:id="107" w:name="_Toc212014362"/>
      <w:bookmarkEnd w:id="94"/>
      <w:bookmarkEnd w:id="95"/>
      <w:bookmarkEnd w:id="96"/>
      <w:bookmarkEnd w:id="97"/>
      <w:bookmarkEnd w:id="98"/>
      <w:r w:rsidRPr="001B6DAA">
        <w:rPr>
          <w:sz w:val="18"/>
          <w:szCs w:val="18"/>
        </w:rPr>
        <w:t>埃及</w:t>
      </w:r>
    </w:p>
    <w:p w:rsidR="001B6DAA" w:rsidRPr="001B6DAA" w:rsidRDefault="001B6DAA" w:rsidP="001B6DAA">
      <w:pPr>
        <w:pStyle w:val="ab"/>
        <w:ind w:firstLineChars="200" w:firstLine="360"/>
        <w:rPr>
          <w:sz w:val="18"/>
          <w:szCs w:val="18"/>
        </w:rPr>
      </w:pPr>
      <w:r w:rsidRPr="001B6DAA">
        <w:rPr>
          <w:sz w:val="18"/>
          <w:szCs w:val="18"/>
        </w:rPr>
        <w:t>NCIC在12月22日举行了一次销售招标，提供了大约15,000吨磷酸。</w:t>
      </w:r>
    </w:p>
    <w:p w:rsidR="001B6DAA" w:rsidRPr="001B6DAA" w:rsidRDefault="001B6DAA" w:rsidP="001B6DAA">
      <w:pPr>
        <w:pStyle w:val="ab"/>
        <w:ind w:firstLineChars="200" w:firstLine="360"/>
        <w:rPr>
          <w:sz w:val="18"/>
          <w:szCs w:val="18"/>
        </w:rPr>
      </w:pPr>
      <w:r w:rsidRPr="001B6DAA">
        <w:rPr>
          <w:sz w:val="18"/>
          <w:szCs w:val="18"/>
        </w:rPr>
        <w:t>投标尚未公布，预计下周初会有进展。</w:t>
      </w:r>
    </w:p>
    <w:p w:rsidR="00C45218" w:rsidRDefault="00996289">
      <w:pPr>
        <w:pStyle w:val="2"/>
        <w:rPr>
          <w:sz w:val="32"/>
        </w:rPr>
      </w:pPr>
      <w:bookmarkStart w:id="108" w:name="_Toc92453143"/>
      <w:r>
        <w:rPr>
          <w:rFonts w:hint="eastAsia"/>
          <w:sz w:val="32"/>
        </w:rPr>
        <w:t>国内：磷酸价格指数</w:t>
      </w:r>
      <w:bookmarkEnd w:id="103"/>
      <w:bookmarkEnd w:id="104"/>
      <w:bookmarkEnd w:id="105"/>
      <w:bookmarkEnd w:id="106"/>
      <w:bookmarkEnd w:id="107"/>
      <w:bookmarkEnd w:id="108"/>
    </w:p>
    <w:p w:rsidR="00C45218" w:rsidRDefault="00134075" w:rsidP="004F21E8">
      <w:pPr>
        <w:jc w:val="center"/>
      </w:pPr>
      <w:r>
        <w:rPr>
          <w:noProof/>
        </w:rPr>
        <w:drawing>
          <wp:inline distT="0" distB="0" distL="0" distR="0">
            <wp:extent cx="4086225" cy="2847975"/>
            <wp:effectExtent l="19050" t="0" r="9525" b="0"/>
            <wp:docPr id="2" name="图片 7" descr="D:\My Documents\Tencent Files\1639154608\Image\C2C\15ILG{TCG(FX0`TM~U3`{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My Documents\Tencent Files\1639154608\Image\C2C\15ILG{TCG(FX0`TM~U3`{_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109" w:name="_Toc82778800"/>
      <w:bookmarkStart w:id="110" w:name="_Toc92453144"/>
      <w:r>
        <w:rPr>
          <w:rFonts w:hint="eastAsia"/>
          <w:sz w:val="32"/>
        </w:rPr>
        <w:t>磷酸国际：磷酸价格指数</w:t>
      </w:r>
      <w:bookmarkEnd w:id="109"/>
      <w:bookmarkEnd w:id="11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8"/>
        <w:gridCol w:w="2290"/>
        <w:gridCol w:w="2257"/>
        <w:gridCol w:w="1740"/>
        <w:gridCol w:w="1740"/>
      </w:tblGrid>
      <w:tr w:rsidR="00C45218" w:rsidTr="009734CA">
        <w:trPr>
          <w:trHeight w:val="388"/>
          <w:jc w:val="center"/>
        </w:trPr>
        <w:tc>
          <w:tcPr>
            <w:tcW w:w="1443" w:type="pct"/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014" w:type="pct"/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000" w:type="pct"/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2021</w:t>
            </w:r>
            <w:r w:rsidR="00183C13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年第</w:t>
            </w:r>
            <w:r w:rsidR="00183C1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771" w:type="pct"/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2021</w:t>
            </w:r>
            <w:r w:rsidR="00183C13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年第</w:t>
            </w:r>
            <w:r w:rsidR="00183C1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四</w:t>
            </w: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771" w:type="pct"/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涨跌</w:t>
            </w:r>
          </w:p>
        </w:tc>
      </w:tr>
      <w:tr w:rsidR="00C45218" w:rsidTr="009734CA">
        <w:trPr>
          <w:trHeight w:val="407"/>
          <w:jc w:val="center"/>
        </w:trPr>
        <w:tc>
          <w:tcPr>
            <w:tcW w:w="1443" w:type="pct"/>
            <w:shd w:val="clear" w:color="auto" w:fill="FFFFFF" w:themeFill="background1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磷酸</w:t>
            </w:r>
          </w:p>
        </w:tc>
        <w:tc>
          <w:tcPr>
            <w:tcW w:w="1014" w:type="pct"/>
            <w:shd w:val="clear" w:color="auto" w:fill="FFFFFF" w:themeFill="background1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CFR印度</w:t>
            </w: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:rsidR="00C45218" w:rsidRDefault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1160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183C13">
              <w:rPr>
                <w:rFonts w:ascii="宋体" w:hAnsi="宋体" w:cs="宋体" w:hint="eastAsia"/>
                <w:kern w:val="0"/>
                <w:sz w:val="18"/>
                <w:szCs w:val="18"/>
              </w:rPr>
              <w:t>330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183C13"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</w:tr>
    </w:tbl>
    <w:p w:rsidR="00C45218" w:rsidRDefault="00C45218"/>
    <w:p w:rsidR="00C45218" w:rsidRDefault="00C45218">
      <w:pPr>
        <w:jc w:val="center"/>
      </w:pPr>
    </w:p>
    <w:p w:rsidR="00C45218" w:rsidRDefault="00996289">
      <w:pPr>
        <w:pStyle w:val="2"/>
        <w:rPr>
          <w:sz w:val="32"/>
        </w:rPr>
      </w:pPr>
      <w:bookmarkStart w:id="111" w:name="_Toc485375046"/>
      <w:bookmarkStart w:id="112" w:name="_Toc509578122"/>
      <w:bookmarkStart w:id="113" w:name="_Toc509578821"/>
      <w:bookmarkStart w:id="114" w:name="_Toc212014363"/>
      <w:bookmarkStart w:id="115" w:name="_Toc211422067"/>
      <w:bookmarkStart w:id="116" w:name="_Toc92453145"/>
      <w:r>
        <w:rPr>
          <w:rFonts w:hint="eastAsia"/>
          <w:sz w:val="32"/>
        </w:rPr>
        <w:t>本周部分企业磷酸出厂价格周汇总</w:t>
      </w:r>
      <w:bookmarkStart w:id="117" w:name="_Toc185611024"/>
      <w:bookmarkEnd w:id="111"/>
      <w:bookmarkEnd w:id="112"/>
      <w:bookmarkEnd w:id="113"/>
      <w:bookmarkEnd w:id="114"/>
      <w:bookmarkEnd w:id="115"/>
      <w:bookmarkEnd w:id="116"/>
    </w:p>
    <w:p w:rsidR="00C45218" w:rsidRDefault="00996289">
      <w:r>
        <w:rPr>
          <w:rFonts w:hint="eastAsia"/>
        </w:rPr>
        <w:t>单位：（元</w:t>
      </w:r>
      <w:r>
        <w:rPr>
          <w:rFonts w:hint="eastAsia"/>
        </w:rPr>
        <w:t>/</w:t>
      </w:r>
      <w:r>
        <w:rPr>
          <w:rFonts w:hint="eastAsia"/>
        </w:rPr>
        <w:t>吨）</w:t>
      </w:r>
    </w:p>
    <w:p w:rsidR="008B3964" w:rsidRDefault="008B3964"/>
    <w:p w:rsidR="005A1AE7" w:rsidRDefault="005A1AE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"/>
        <w:gridCol w:w="2365"/>
        <w:gridCol w:w="1361"/>
        <w:gridCol w:w="1402"/>
        <w:gridCol w:w="2322"/>
        <w:gridCol w:w="1235"/>
        <w:gridCol w:w="1469"/>
      </w:tblGrid>
      <w:tr w:rsidR="00021D4E" w:rsidRPr="004E54F3" w:rsidTr="005A1AE7">
        <w:trPr>
          <w:trHeight w:val="375"/>
        </w:trPr>
        <w:tc>
          <w:tcPr>
            <w:tcW w:w="501" w:type="pct"/>
            <w:shd w:val="clear" w:color="auto" w:fill="99CCFF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1048" w:type="pct"/>
            <w:shd w:val="clear" w:color="auto" w:fill="99CCFF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603" w:type="pct"/>
            <w:shd w:val="clear" w:color="auto" w:fill="99CCFF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含量</w:t>
            </w:r>
          </w:p>
        </w:tc>
        <w:tc>
          <w:tcPr>
            <w:tcW w:w="621" w:type="pct"/>
            <w:shd w:val="clear" w:color="auto" w:fill="99CCFF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1029" w:type="pct"/>
            <w:shd w:val="clear" w:color="auto" w:fill="99CCFF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547" w:type="pct"/>
            <w:shd w:val="clear" w:color="auto" w:fill="99CCFF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2022-1-7</w:t>
            </w:r>
          </w:p>
        </w:tc>
        <w:tc>
          <w:tcPr>
            <w:tcW w:w="651" w:type="pct"/>
            <w:shd w:val="clear" w:color="auto" w:fill="99CCFF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2021-12-31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048" w:type="pct"/>
            <w:vMerge w:val="restar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澄星集团</w:t>
            </w: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13200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13200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13300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13300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泰兴南磷公司</w:t>
            </w: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13100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13100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13000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泰兴金缘</w:t>
            </w: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博汉工贸</w:t>
            </w: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苏州化原化工</w:t>
            </w: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湿法净化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10500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10900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常州奇旺化学</w:t>
            </w: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常州李氏越洋化工</w:t>
            </w: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连云港德邦精细化工</w:t>
            </w: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连云港市黔锦化工厂</w:t>
            </w: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江苏裕元实业</w:t>
            </w: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1048" w:type="pct"/>
            <w:vMerge w:val="restar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九江三本化工</w:t>
            </w: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12500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江西樟树赣江</w:t>
            </w: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樟树鼎鑫实业</w:t>
            </w: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048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青州鑫胜化工</w:t>
            </w: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青州鑫丰化工</w:t>
            </w: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青州恒明化工</w:t>
            </w: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13000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青州振华</w:t>
            </w: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12500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048" w:type="pct"/>
            <w:vMerge w:val="restar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广州东泰</w:t>
            </w: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湿法净化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广州市臻诚化工</w:t>
            </w: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云南工业级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贵州工业级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tcBorders>
              <w:bottom w:val="single" w:sz="4" w:space="0" w:color="auto"/>
            </w:tcBorders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广州市日可威化工</w:t>
            </w: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广西食品级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13800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13800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021D4E" w:rsidRPr="004E54F3" w:rsidRDefault="00021D4E" w:rsidP="00D644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021D4E" w:rsidRPr="004E54F3" w:rsidRDefault="00021D4E" w:rsidP="00D644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left w:val="single" w:sz="4" w:space="0" w:color="auto"/>
            </w:tcBorders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明利集团</w:t>
            </w: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left w:val="single" w:sz="4" w:space="0" w:color="auto"/>
            </w:tcBorders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广西越洋化工</w:t>
            </w: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港口FOB35KG包装桶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2220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广西志诚化工</w:t>
            </w:r>
          </w:p>
        </w:tc>
        <w:tc>
          <w:tcPr>
            <w:tcW w:w="603" w:type="pct"/>
            <w:tcBorders>
              <w:left w:val="single" w:sz="4" w:space="0" w:color="auto"/>
            </w:tcBorders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港口FOB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2140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left w:val="single" w:sz="4" w:space="0" w:color="auto"/>
            </w:tcBorders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防城港多麟化工</w:t>
            </w: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FOB防城港35KG包装桶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left w:val="single" w:sz="4" w:space="0" w:color="auto"/>
            </w:tcBorders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广西荣德化工</w:t>
            </w: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港口FOB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 w:val="restart"/>
            <w:tcBorders>
              <w:top w:val="single" w:sz="4" w:space="0" w:color="auto"/>
            </w:tcBorders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1048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武陟县东兴化工</w:t>
            </w: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河南新乡华幸化工</w:t>
            </w: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河南巩义新星磷化</w:t>
            </w: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48" w:type="pct"/>
            <w:vMerge w:val="restar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武汉南轻科技</w:t>
            </w: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武汉无机盐化工厂</w:t>
            </w: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宜昌楚原</w:t>
            </w: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湖北三宁化工</w:t>
            </w: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湿法酸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9700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9700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1048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中天磷酸盐化工</w:t>
            </w: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048" w:type="pct"/>
            <w:vMerge w:val="restar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瓮福集团</w:t>
            </w: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48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九河化工</w:t>
            </w: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安达农森</w:t>
            </w: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11500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10200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603" w:type="pct"/>
            <w:vMerge w:val="restar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泰来化工</w:t>
            </w: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圣地亚</w:t>
            </w: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2250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2250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胜丰磷化工</w:t>
            </w: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四川兴百盛化工</w:t>
            </w: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什邡康龙化工</w:t>
            </w: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什邡岐山化工</w:t>
            </w: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什邡跃成化工</w:t>
            </w: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什邡华蓉科技</w:t>
            </w: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11500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11500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四川金石化工</w:t>
            </w: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四川箭滩化工</w:t>
            </w: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48" w:type="pct"/>
            <w:vMerge w:val="restar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江磷集团</w:t>
            </w: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12500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8700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8700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8600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8600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澄江华业公司</w:t>
            </w: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13000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江川安福化工</w:t>
            </w: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昆明泛化经贸</w:t>
            </w: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1950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1950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云南五矿新化</w:t>
            </w: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云南南滇化工</w:t>
            </w: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11900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11900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21D4E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江川瑞星化工</w:t>
            </w:r>
          </w:p>
        </w:tc>
        <w:tc>
          <w:tcPr>
            <w:tcW w:w="603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021D4E" w:rsidRPr="00A2558F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</w:tbl>
    <w:p w:rsidR="00C45218" w:rsidRDefault="00C45218">
      <w:pPr>
        <w:rPr>
          <w:color w:val="000000"/>
        </w:rPr>
      </w:pPr>
    </w:p>
    <w:p w:rsidR="00C45218" w:rsidRDefault="00C45218">
      <w:pPr>
        <w:rPr>
          <w:color w:val="000000"/>
        </w:rPr>
      </w:pPr>
    </w:p>
    <w:p w:rsidR="00C45218" w:rsidRDefault="00996289">
      <w:pPr>
        <w:pStyle w:val="2"/>
        <w:rPr>
          <w:sz w:val="32"/>
        </w:rPr>
      </w:pPr>
      <w:bookmarkStart w:id="118" w:name="_Toc509578123"/>
      <w:bookmarkStart w:id="119" w:name="_Toc509578822"/>
      <w:bookmarkStart w:id="120" w:name="_Toc485375047"/>
      <w:bookmarkStart w:id="121" w:name="_Toc92453146"/>
      <w:r>
        <w:rPr>
          <w:rFonts w:hint="eastAsia"/>
          <w:sz w:val="32"/>
        </w:rPr>
        <w:t>本周国内磷酸主产区市场</w:t>
      </w:r>
      <w:bookmarkEnd w:id="117"/>
      <w:r>
        <w:rPr>
          <w:rFonts w:hint="eastAsia"/>
          <w:sz w:val="32"/>
        </w:rPr>
        <w:t>参考价格</w:t>
      </w:r>
      <w:bookmarkEnd w:id="118"/>
      <w:bookmarkEnd w:id="119"/>
      <w:bookmarkEnd w:id="120"/>
      <w:bookmarkEnd w:id="121"/>
    </w:p>
    <w:p w:rsidR="00C45218" w:rsidRDefault="00996289">
      <w:pPr>
        <w:ind w:right="840"/>
        <w:rPr>
          <w:color w:val="000000"/>
        </w:rPr>
      </w:pPr>
      <w:r>
        <w:rPr>
          <w:rFonts w:hint="eastAsia"/>
          <w:color w:val="000000"/>
        </w:rPr>
        <w:t>单位：（元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吨）</w:t>
      </w:r>
    </w:p>
    <w:p w:rsidR="00C45218" w:rsidRDefault="00C45218">
      <w:pPr>
        <w:ind w:right="840"/>
        <w:rPr>
          <w:color w:val="000000"/>
        </w:rPr>
      </w:pPr>
    </w:p>
    <w:p w:rsidR="00C45218" w:rsidRDefault="00C45218">
      <w:pPr>
        <w:ind w:right="840"/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7"/>
        <w:gridCol w:w="2171"/>
        <w:gridCol w:w="2469"/>
        <w:gridCol w:w="1932"/>
        <w:gridCol w:w="2456"/>
      </w:tblGrid>
      <w:tr w:rsidR="00C45218" w:rsidRPr="004E54F3" w:rsidTr="009734CA">
        <w:trPr>
          <w:trHeight w:val="390"/>
          <w:jc w:val="center"/>
        </w:trPr>
        <w:tc>
          <w:tcPr>
            <w:tcW w:w="1000" w:type="pct"/>
            <w:shd w:val="clear" w:color="000000" w:fill="93CDDD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122" w:name="_磷酸盐_"/>
            <w:bookmarkStart w:id="123" w:name="_Toc485375050"/>
            <w:bookmarkStart w:id="124" w:name="_Toc509578126"/>
            <w:bookmarkStart w:id="125" w:name="_Toc509578825"/>
            <w:bookmarkEnd w:id="122"/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962" w:type="pct"/>
            <w:shd w:val="clear" w:color="000000" w:fill="93CDDD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094" w:type="pct"/>
            <w:shd w:val="clear" w:color="000000" w:fill="93CDDD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856" w:type="pct"/>
            <w:shd w:val="clear" w:color="000000" w:fill="93CDDD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="00F37FDE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 w:rsidR="008D792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31</w:t>
            </w: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88" w:type="pct"/>
            <w:shd w:val="clear" w:color="000000" w:fill="93CDDD"/>
            <w:vAlign w:val="center"/>
          </w:tcPr>
          <w:p w:rsidR="00C45218" w:rsidRPr="004E54F3" w:rsidRDefault="001C292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954AA7" w:rsidRPr="004E54F3" w:rsidTr="009734CA">
        <w:trPr>
          <w:trHeight w:val="780"/>
          <w:jc w:val="center"/>
        </w:trPr>
        <w:tc>
          <w:tcPr>
            <w:tcW w:w="1000" w:type="pct"/>
            <w:vMerge w:val="restar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磷酸</w:t>
            </w:r>
          </w:p>
        </w:tc>
        <w:tc>
          <w:tcPr>
            <w:tcW w:w="962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94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856" w:type="pct"/>
            <w:shd w:val="clear" w:color="000000" w:fill="F9F9F9"/>
            <w:vAlign w:val="bottom"/>
          </w:tcPr>
          <w:p w:rsidR="00C87773" w:rsidRDefault="00A2558F" w:rsidP="00A2558F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11600</w:t>
            </w:r>
          </w:p>
          <w:p w:rsidR="00A2558F" w:rsidRPr="00A2558F" w:rsidRDefault="00A2558F" w:rsidP="00A2558F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88" w:type="pct"/>
            <w:shd w:val="clear" w:color="000000" w:fill="F9F9F9"/>
            <w:vAlign w:val="bottom"/>
          </w:tcPr>
          <w:p w:rsidR="00954AA7" w:rsidRPr="004E54F3" w:rsidRDefault="001C292A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1C292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11400</w:t>
            </w:r>
          </w:p>
          <w:p w:rsidR="00C87773" w:rsidRPr="004E54F3" w:rsidRDefault="00C87773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954AA7" w:rsidRPr="004E54F3" w:rsidTr="009734CA">
        <w:trPr>
          <w:trHeight w:val="765"/>
          <w:jc w:val="center"/>
        </w:trPr>
        <w:tc>
          <w:tcPr>
            <w:tcW w:w="1000" w:type="pct"/>
            <w:vMerge/>
            <w:vAlign w:val="center"/>
          </w:tcPr>
          <w:p w:rsidR="00954AA7" w:rsidRPr="004E54F3" w:rsidRDefault="00954A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94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856" w:type="pct"/>
            <w:shd w:val="clear" w:color="000000" w:fill="F9F9F9"/>
            <w:vAlign w:val="center"/>
          </w:tcPr>
          <w:p w:rsidR="00C87773" w:rsidRPr="004E54F3" w:rsidRDefault="00A2558F" w:rsidP="00A2558F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11200</w:t>
            </w:r>
          </w:p>
        </w:tc>
        <w:tc>
          <w:tcPr>
            <w:tcW w:w="1088" w:type="pct"/>
            <w:shd w:val="clear" w:color="000000" w:fill="F9F9F9"/>
            <w:vAlign w:val="center"/>
          </w:tcPr>
          <w:p w:rsidR="00954AA7" w:rsidRPr="004E54F3" w:rsidRDefault="001C292A" w:rsidP="000063BA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1C292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11200</w:t>
            </w:r>
          </w:p>
        </w:tc>
      </w:tr>
      <w:tr w:rsidR="00954AA7" w:rsidRPr="004E54F3" w:rsidTr="009734CA">
        <w:trPr>
          <w:trHeight w:val="765"/>
          <w:jc w:val="center"/>
        </w:trPr>
        <w:tc>
          <w:tcPr>
            <w:tcW w:w="1000" w:type="pct"/>
            <w:vMerge/>
            <w:vAlign w:val="center"/>
          </w:tcPr>
          <w:p w:rsidR="00954AA7" w:rsidRPr="004E54F3" w:rsidRDefault="00954A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1094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856" w:type="pct"/>
            <w:shd w:val="clear" w:color="000000" w:fill="F9F9F9"/>
            <w:vAlign w:val="center"/>
          </w:tcPr>
          <w:p w:rsidR="00954AA7" w:rsidRPr="00A2558F" w:rsidRDefault="00A2558F" w:rsidP="00A2558F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11800</w:t>
            </w:r>
          </w:p>
        </w:tc>
        <w:tc>
          <w:tcPr>
            <w:tcW w:w="1088" w:type="pct"/>
            <w:shd w:val="clear" w:color="000000" w:fill="F9F9F9"/>
            <w:vAlign w:val="center"/>
          </w:tcPr>
          <w:p w:rsidR="00954AA7" w:rsidRPr="004E54F3" w:rsidRDefault="001C292A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1C292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11700</w:t>
            </w:r>
          </w:p>
        </w:tc>
      </w:tr>
      <w:tr w:rsidR="00954AA7" w:rsidRPr="004E54F3" w:rsidTr="009734CA">
        <w:trPr>
          <w:trHeight w:val="765"/>
          <w:jc w:val="center"/>
        </w:trPr>
        <w:tc>
          <w:tcPr>
            <w:tcW w:w="1000" w:type="pct"/>
            <w:vMerge/>
            <w:vAlign w:val="center"/>
          </w:tcPr>
          <w:p w:rsidR="00954AA7" w:rsidRPr="004E54F3" w:rsidRDefault="00954A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094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856" w:type="pct"/>
            <w:shd w:val="clear" w:color="000000" w:fill="F9F9F9"/>
            <w:vAlign w:val="bottom"/>
          </w:tcPr>
          <w:p w:rsidR="00954AA7" w:rsidRPr="00A2558F" w:rsidRDefault="00A2558F" w:rsidP="00A2558F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A2558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12800</w:t>
            </w:r>
          </w:p>
          <w:p w:rsidR="00C87773" w:rsidRPr="00A2558F" w:rsidRDefault="00C87773" w:rsidP="00A2558F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88" w:type="pct"/>
            <w:shd w:val="clear" w:color="000000" w:fill="F9F9F9"/>
            <w:vAlign w:val="bottom"/>
          </w:tcPr>
          <w:p w:rsidR="00954AA7" w:rsidRPr="004E54F3" w:rsidRDefault="001C292A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126</w:t>
            </w:r>
            <w:r w:rsidR="00E53A9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</w:t>
            </w:r>
          </w:p>
          <w:p w:rsidR="00C87773" w:rsidRPr="004E54F3" w:rsidRDefault="00C87773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</w:tbl>
    <w:p w:rsidR="00C45218" w:rsidRDefault="00C45218">
      <w:pPr>
        <w:rPr>
          <w:color w:val="000000"/>
        </w:rPr>
      </w:pPr>
    </w:p>
    <w:p w:rsidR="00C45218" w:rsidRDefault="00996289">
      <w:pPr>
        <w:pStyle w:val="2"/>
        <w:rPr>
          <w:sz w:val="32"/>
        </w:rPr>
      </w:pPr>
      <w:bookmarkStart w:id="126" w:name="_Toc92453147"/>
      <w:r>
        <w:rPr>
          <w:sz w:val="32"/>
        </w:rPr>
        <w:lastRenderedPageBreak/>
        <w:t>磷酸盐</w:t>
      </w:r>
      <w:bookmarkEnd w:id="99"/>
      <w:bookmarkEnd w:id="100"/>
      <w:bookmarkEnd w:id="101"/>
      <w:bookmarkEnd w:id="123"/>
      <w:bookmarkEnd w:id="124"/>
      <w:bookmarkEnd w:id="125"/>
      <w:bookmarkEnd w:id="126"/>
    </w:p>
    <w:p w:rsidR="00C45218" w:rsidRDefault="00996289">
      <w:pPr>
        <w:pStyle w:val="2"/>
        <w:rPr>
          <w:sz w:val="32"/>
        </w:rPr>
      </w:pPr>
      <w:bookmarkStart w:id="127" w:name="_Toc509578127"/>
      <w:bookmarkStart w:id="128" w:name="_Toc485375051"/>
      <w:bookmarkStart w:id="129" w:name="_Toc509578826"/>
      <w:bookmarkStart w:id="130" w:name="_Toc212025206"/>
      <w:bookmarkStart w:id="131" w:name="_Toc245239556"/>
      <w:bookmarkStart w:id="132" w:name="_Toc92453148"/>
      <w:r>
        <w:rPr>
          <w:sz w:val="32"/>
        </w:rPr>
        <w:t>三聚磷酸钠</w:t>
      </w:r>
      <w:bookmarkEnd w:id="127"/>
      <w:bookmarkEnd w:id="128"/>
      <w:bookmarkEnd w:id="129"/>
      <w:bookmarkEnd w:id="132"/>
    </w:p>
    <w:p w:rsidR="004F21E8" w:rsidRPr="004F21E8" w:rsidRDefault="00134075" w:rsidP="004F21E8">
      <w:pPr>
        <w:jc w:val="center"/>
      </w:pPr>
      <w:r>
        <w:rPr>
          <w:noProof/>
        </w:rPr>
        <w:drawing>
          <wp:inline distT="0" distB="0" distL="0" distR="0">
            <wp:extent cx="4114800" cy="2686050"/>
            <wp:effectExtent l="19050" t="0" r="0" b="0"/>
            <wp:docPr id="3" name="图片 8" descr="D:\My Documents\Tencent Files\1639154608\Image\C2C\7ULF4L~@PJ2YTOVV%@3$Q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My Documents\Tencent Files\1639154608\Image\C2C\7ULF4L~@PJ2YTOVV%@3$Q3C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133" w:name="_Toc212025207"/>
      <w:bookmarkStart w:id="134" w:name="_Toc509578827"/>
      <w:bookmarkStart w:id="135" w:name="_Toc509578128"/>
      <w:bookmarkStart w:id="136" w:name="_Toc219890893"/>
      <w:bookmarkStart w:id="137" w:name="_Toc261007308"/>
      <w:bookmarkStart w:id="138" w:name="_Toc485375052"/>
      <w:bookmarkStart w:id="139" w:name="_Toc243473625"/>
      <w:bookmarkStart w:id="140" w:name="_Toc193274347"/>
      <w:bookmarkStart w:id="141" w:name="_Toc92453149"/>
      <w:bookmarkEnd w:id="130"/>
      <w:bookmarkEnd w:id="131"/>
      <w:r>
        <w:rPr>
          <w:rFonts w:hint="eastAsia"/>
          <w:sz w:val="32"/>
        </w:rPr>
        <w:t>评述：中国三聚磷酸钠市场一周评述及后市预测</w:t>
      </w:r>
      <w:bookmarkEnd w:id="133"/>
      <w:bookmarkEnd w:id="134"/>
      <w:bookmarkEnd w:id="135"/>
      <w:bookmarkEnd w:id="136"/>
      <w:bookmarkEnd w:id="137"/>
      <w:bookmarkEnd w:id="138"/>
      <w:bookmarkEnd w:id="141"/>
    </w:p>
    <w:p w:rsidR="001B6DAA" w:rsidRPr="001B6DAA" w:rsidRDefault="001B6DAA" w:rsidP="001B6DAA">
      <w:pPr>
        <w:pStyle w:val="ab"/>
        <w:ind w:firstLineChars="200" w:firstLine="360"/>
        <w:rPr>
          <w:sz w:val="18"/>
          <w:szCs w:val="18"/>
        </w:rPr>
      </w:pPr>
      <w:bookmarkStart w:id="142" w:name="_Toc190852518"/>
      <w:bookmarkStart w:id="143" w:name="_Toc219890907"/>
      <w:bookmarkStart w:id="144" w:name="_Toc267053398"/>
      <w:bookmarkStart w:id="145" w:name="_Toc216256688"/>
      <w:r w:rsidRPr="001B6DAA">
        <w:rPr>
          <w:sz w:val="18"/>
          <w:szCs w:val="18"/>
        </w:rPr>
        <w:t>本周三聚磷酸钠市场零星调整。近日五钠市场下游需求仍不甚乐观，加之上游整体呈下行态势，带动了五钠市场下行。目前下游企业仍以按需采购为主，国内开工暂无明显变化，主流企业开工稳定。价格方面，四川地区工业级商谈价7200-9000元/吨，山东地区三聚磷酸钠工业级主流商谈价8000-9500元/吨;湖北地区主流厂家暂无报价，成交一单一议。</w:t>
      </w:r>
    </w:p>
    <w:p w:rsidR="001B6DAA" w:rsidRPr="001B6DAA" w:rsidRDefault="001B6DAA" w:rsidP="001B6DAA">
      <w:pPr>
        <w:pStyle w:val="ab"/>
        <w:ind w:firstLineChars="200" w:firstLine="360"/>
        <w:rPr>
          <w:sz w:val="18"/>
          <w:szCs w:val="18"/>
        </w:rPr>
      </w:pPr>
      <w:r w:rsidRPr="001B6DAA">
        <w:rPr>
          <w:sz w:val="18"/>
          <w:szCs w:val="18"/>
        </w:rPr>
        <w:t>后市预测：三聚磷酸钠市场供需低位盘整，行情偏弱运行。上游成本面利空影响，下游采购需求表现不足，三聚磷酸钠整体市场行情偏弱整理运行。</w:t>
      </w:r>
    </w:p>
    <w:p w:rsidR="00C45218" w:rsidRPr="001B6DAA" w:rsidRDefault="00C45218" w:rsidP="00EF1DD6">
      <w:pPr>
        <w:ind w:firstLineChars="200" w:firstLine="360"/>
        <w:jc w:val="center"/>
        <w:rPr>
          <w:rFonts w:asciiTheme="minorEastAsia" w:hAnsiTheme="minorEastAsia"/>
          <w:sz w:val="18"/>
          <w:szCs w:val="18"/>
        </w:rPr>
      </w:pPr>
    </w:p>
    <w:p w:rsidR="00C45218" w:rsidRDefault="00C45218">
      <w:pPr>
        <w:pStyle w:val="2"/>
        <w:jc w:val="center"/>
        <w:rPr>
          <w:sz w:val="32"/>
        </w:rPr>
      </w:pPr>
      <w:bookmarkStart w:id="146" w:name="_Toc485375054"/>
      <w:bookmarkStart w:id="147" w:name="_Toc216256679"/>
      <w:bookmarkStart w:id="148" w:name="_Toc219890897"/>
      <w:bookmarkStart w:id="149" w:name="_Toc268870673"/>
      <w:bookmarkStart w:id="150" w:name="_Toc273537108"/>
      <w:bookmarkStart w:id="151" w:name="_Toc509578829"/>
      <w:bookmarkStart w:id="152" w:name="_Toc270084809"/>
      <w:bookmarkStart w:id="153" w:name="_Toc509578130"/>
      <w:bookmarkStart w:id="154" w:name="_Toc273534783"/>
      <w:bookmarkStart w:id="155" w:name="_Toc279764404"/>
      <w:bookmarkStart w:id="156" w:name="_Toc211422078"/>
      <w:bookmarkStart w:id="157" w:name="_Toc303331871"/>
      <w:bookmarkStart w:id="158" w:name="_Toc356563030"/>
    </w:p>
    <w:p w:rsidR="00C45218" w:rsidRDefault="00996289">
      <w:pPr>
        <w:pStyle w:val="2"/>
        <w:rPr>
          <w:sz w:val="32"/>
        </w:rPr>
      </w:pPr>
      <w:bookmarkStart w:id="159" w:name="_Toc92453150"/>
      <w:r>
        <w:rPr>
          <w:rFonts w:hint="eastAsia"/>
          <w:sz w:val="32"/>
        </w:rPr>
        <w:t>部分企业三聚磷酸钠出厂价格周汇总</w:t>
      </w:r>
      <w:bookmarkEnd w:id="142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</w:p>
    <w:p w:rsidR="00C45218" w:rsidRDefault="00C45218"/>
    <w:p w:rsidR="00C45218" w:rsidRDefault="00996289"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C45218" w:rsidRDefault="00C4521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7"/>
        <w:gridCol w:w="3171"/>
        <w:gridCol w:w="946"/>
        <w:gridCol w:w="946"/>
        <w:gridCol w:w="1876"/>
        <w:gridCol w:w="1417"/>
        <w:gridCol w:w="1402"/>
      </w:tblGrid>
      <w:tr w:rsidR="00021D4E" w:rsidRPr="004E54F3" w:rsidTr="009734CA">
        <w:trPr>
          <w:trHeight w:val="426"/>
        </w:trPr>
        <w:tc>
          <w:tcPr>
            <w:tcW w:w="677" w:type="pct"/>
            <w:shd w:val="clear" w:color="auto" w:fill="99CCFF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1405" w:type="pct"/>
            <w:shd w:val="clear" w:color="auto" w:fill="99CCFF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企业</w:t>
            </w:r>
          </w:p>
        </w:tc>
        <w:tc>
          <w:tcPr>
            <w:tcW w:w="419" w:type="pct"/>
            <w:shd w:val="clear" w:color="auto" w:fill="99CCFF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含量</w:t>
            </w:r>
          </w:p>
        </w:tc>
        <w:tc>
          <w:tcPr>
            <w:tcW w:w="419" w:type="pct"/>
            <w:shd w:val="clear" w:color="auto" w:fill="99CCFF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831" w:type="pct"/>
            <w:shd w:val="clear" w:color="auto" w:fill="99CCFF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628" w:type="pct"/>
            <w:shd w:val="clear" w:color="auto" w:fill="99CCFF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2022-1-7</w:t>
            </w:r>
          </w:p>
        </w:tc>
        <w:tc>
          <w:tcPr>
            <w:tcW w:w="621" w:type="pct"/>
            <w:shd w:val="clear" w:color="auto" w:fill="99CCFF"/>
            <w:vAlign w:val="center"/>
          </w:tcPr>
          <w:p w:rsidR="00021D4E" w:rsidRPr="001E7690" w:rsidRDefault="00021D4E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2021-12-31</w:t>
            </w:r>
          </w:p>
        </w:tc>
      </w:tr>
      <w:tr w:rsidR="00021D4E" w:rsidRPr="004E54F3" w:rsidTr="009734CA">
        <w:trPr>
          <w:trHeight w:val="405"/>
        </w:trPr>
        <w:tc>
          <w:tcPr>
            <w:tcW w:w="677" w:type="pct"/>
            <w:vMerge w:val="restar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天津</w:t>
            </w:r>
          </w:p>
        </w:tc>
        <w:tc>
          <w:tcPr>
            <w:tcW w:w="1405" w:type="pct"/>
            <w:vMerge w:val="restar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荣宏化工</w:t>
            </w:r>
          </w:p>
        </w:tc>
        <w:tc>
          <w:tcPr>
            <w:tcW w:w="41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021D4E" w:rsidRPr="001E7690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021D4E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021D4E" w:rsidRPr="001E7690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021D4E" w:rsidRPr="004E54F3" w:rsidTr="009734CA">
        <w:trPr>
          <w:trHeight w:val="405"/>
        </w:trPr>
        <w:tc>
          <w:tcPr>
            <w:tcW w:w="677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1405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天富化工</w:t>
            </w:r>
          </w:p>
        </w:tc>
        <w:tc>
          <w:tcPr>
            <w:tcW w:w="41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021D4E" w:rsidRPr="001E7690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021D4E" w:rsidRPr="004E54F3" w:rsidTr="009734CA">
        <w:trPr>
          <w:trHeight w:val="405"/>
        </w:trPr>
        <w:tc>
          <w:tcPr>
            <w:tcW w:w="677" w:type="pct"/>
            <w:vMerge w:val="restar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山东</w:t>
            </w:r>
          </w:p>
        </w:tc>
        <w:tc>
          <w:tcPr>
            <w:tcW w:w="1405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广汇化工</w:t>
            </w:r>
          </w:p>
        </w:tc>
        <w:tc>
          <w:tcPr>
            <w:tcW w:w="41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9000</w:t>
            </w:r>
          </w:p>
        </w:tc>
        <w:tc>
          <w:tcPr>
            <w:tcW w:w="621" w:type="pct"/>
            <w:vAlign w:val="center"/>
          </w:tcPr>
          <w:p w:rsidR="00021D4E" w:rsidRPr="001E7690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9000</w:t>
            </w:r>
          </w:p>
        </w:tc>
      </w:tr>
      <w:tr w:rsidR="00021D4E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青州振华</w:t>
            </w:r>
          </w:p>
        </w:tc>
        <w:tc>
          <w:tcPr>
            <w:tcW w:w="41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8500</w:t>
            </w:r>
          </w:p>
        </w:tc>
        <w:tc>
          <w:tcPr>
            <w:tcW w:w="621" w:type="pct"/>
            <w:vAlign w:val="center"/>
          </w:tcPr>
          <w:p w:rsidR="00021D4E" w:rsidRPr="001E7690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8500</w:t>
            </w:r>
          </w:p>
        </w:tc>
      </w:tr>
      <w:tr w:rsidR="00021D4E" w:rsidRPr="004E54F3" w:rsidTr="009734CA">
        <w:trPr>
          <w:trHeight w:val="405"/>
        </w:trPr>
        <w:tc>
          <w:tcPr>
            <w:tcW w:w="677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河南</w:t>
            </w:r>
          </w:p>
        </w:tc>
        <w:tc>
          <w:tcPr>
            <w:tcW w:w="1405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新乡华幸</w:t>
            </w:r>
          </w:p>
        </w:tc>
        <w:tc>
          <w:tcPr>
            <w:tcW w:w="41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021D4E" w:rsidRPr="001E7690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021D4E" w:rsidRPr="004E54F3" w:rsidTr="009734CA">
        <w:trPr>
          <w:trHeight w:val="405"/>
        </w:trPr>
        <w:tc>
          <w:tcPr>
            <w:tcW w:w="677" w:type="pct"/>
            <w:vMerge w:val="restar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湖北</w:t>
            </w:r>
          </w:p>
        </w:tc>
        <w:tc>
          <w:tcPr>
            <w:tcW w:w="1405" w:type="pct"/>
            <w:vMerge w:val="restar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41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021D4E" w:rsidRPr="001E7690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021D4E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021D4E" w:rsidRPr="001E7690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021D4E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武汉无机盐厂</w:t>
            </w:r>
          </w:p>
        </w:tc>
        <w:tc>
          <w:tcPr>
            <w:tcW w:w="41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出厂现汇价</w:t>
            </w:r>
          </w:p>
        </w:tc>
        <w:tc>
          <w:tcPr>
            <w:tcW w:w="628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021D4E" w:rsidRPr="001E7690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021D4E" w:rsidRPr="004E54F3" w:rsidTr="009734CA">
        <w:trPr>
          <w:trHeight w:val="405"/>
        </w:trPr>
        <w:tc>
          <w:tcPr>
            <w:tcW w:w="677" w:type="pct"/>
            <w:vMerge w:val="restar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贵州</w:t>
            </w:r>
          </w:p>
        </w:tc>
        <w:tc>
          <w:tcPr>
            <w:tcW w:w="1405" w:type="pct"/>
            <w:vMerge w:val="restar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华捷化工</w:t>
            </w:r>
          </w:p>
        </w:tc>
        <w:tc>
          <w:tcPr>
            <w:tcW w:w="41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021D4E" w:rsidRPr="001E7690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021D4E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021D4E" w:rsidRPr="001E7690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021D4E" w:rsidRPr="004E54F3" w:rsidTr="009734CA">
        <w:trPr>
          <w:trHeight w:val="405"/>
        </w:trPr>
        <w:tc>
          <w:tcPr>
            <w:tcW w:w="677" w:type="pct"/>
            <w:vMerge w:val="restar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</w:t>
            </w:r>
          </w:p>
        </w:tc>
        <w:tc>
          <w:tcPr>
            <w:tcW w:w="1405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金地亚美化工</w:t>
            </w:r>
          </w:p>
        </w:tc>
        <w:tc>
          <w:tcPr>
            <w:tcW w:w="41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41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021D4E" w:rsidRPr="001E7690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021D4E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 w:val="restar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蓝剑集团</w:t>
            </w:r>
          </w:p>
        </w:tc>
        <w:tc>
          <w:tcPr>
            <w:tcW w:w="41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021D4E" w:rsidRPr="001E7690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021D4E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021D4E" w:rsidRPr="001E7690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021D4E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华丰化工</w:t>
            </w:r>
          </w:p>
        </w:tc>
        <w:tc>
          <w:tcPr>
            <w:tcW w:w="41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天津港FOB</w:t>
            </w:r>
          </w:p>
        </w:tc>
        <w:tc>
          <w:tcPr>
            <w:tcW w:w="628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021D4E" w:rsidRPr="001E7690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021D4E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 w:val="restar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41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9000</w:t>
            </w:r>
          </w:p>
        </w:tc>
        <w:tc>
          <w:tcPr>
            <w:tcW w:w="621" w:type="pct"/>
            <w:vAlign w:val="center"/>
          </w:tcPr>
          <w:p w:rsidR="00021D4E" w:rsidRPr="001E7690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9000</w:t>
            </w:r>
          </w:p>
        </w:tc>
      </w:tr>
      <w:tr w:rsidR="00021D4E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021D4E" w:rsidRPr="001E7690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021D4E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 w:val="restar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圣地亚化工</w:t>
            </w:r>
          </w:p>
        </w:tc>
        <w:tc>
          <w:tcPr>
            <w:tcW w:w="41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出厂现汇价</w:t>
            </w:r>
          </w:p>
        </w:tc>
        <w:tc>
          <w:tcPr>
            <w:tcW w:w="628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021D4E" w:rsidRPr="001E7690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021D4E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黄埔港FOB</w:t>
            </w:r>
          </w:p>
        </w:tc>
        <w:tc>
          <w:tcPr>
            <w:tcW w:w="628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021D4E" w:rsidRPr="001E7690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021D4E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天原（天蓝）化工</w:t>
            </w:r>
          </w:p>
        </w:tc>
        <w:tc>
          <w:tcPr>
            <w:tcW w:w="41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021D4E" w:rsidRPr="001E7690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021D4E" w:rsidRPr="004E54F3" w:rsidTr="009734CA">
        <w:trPr>
          <w:trHeight w:val="435"/>
        </w:trPr>
        <w:tc>
          <w:tcPr>
            <w:tcW w:w="677" w:type="pct"/>
            <w:vMerge w:val="restar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云南</w:t>
            </w:r>
          </w:p>
        </w:tc>
        <w:tc>
          <w:tcPr>
            <w:tcW w:w="1405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41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防城港FOB</w:t>
            </w:r>
          </w:p>
        </w:tc>
        <w:tc>
          <w:tcPr>
            <w:tcW w:w="628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021D4E" w:rsidRPr="001E7690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021D4E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021D4E" w:rsidRPr="004E54F3" w:rsidRDefault="00021D4E">
            <w:pPr>
              <w:widowControl/>
              <w:ind w:firstLineChars="100" w:firstLine="18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南滇化工</w:t>
            </w:r>
          </w:p>
        </w:tc>
        <w:tc>
          <w:tcPr>
            <w:tcW w:w="41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出厂含税价</w:t>
            </w:r>
          </w:p>
        </w:tc>
        <w:tc>
          <w:tcPr>
            <w:tcW w:w="628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6900</w:t>
            </w:r>
          </w:p>
        </w:tc>
        <w:tc>
          <w:tcPr>
            <w:tcW w:w="621" w:type="pct"/>
            <w:vAlign w:val="center"/>
          </w:tcPr>
          <w:p w:rsidR="00021D4E" w:rsidRPr="001E7690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6900</w:t>
            </w:r>
          </w:p>
        </w:tc>
      </w:tr>
      <w:tr w:rsidR="00021D4E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021D4E" w:rsidRPr="004E54F3" w:rsidRDefault="00021D4E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马龙产业（中轻依兰）</w:t>
            </w:r>
          </w:p>
        </w:tc>
        <w:tc>
          <w:tcPr>
            <w:tcW w:w="41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021D4E" w:rsidRPr="001E7690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021D4E" w:rsidRPr="004E54F3" w:rsidTr="009734CA">
        <w:trPr>
          <w:trHeight w:val="405"/>
        </w:trPr>
        <w:tc>
          <w:tcPr>
            <w:tcW w:w="677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重庆</w:t>
            </w:r>
          </w:p>
        </w:tc>
        <w:tc>
          <w:tcPr>
            <w:tcW w:w="1405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川东集团</w:t>
            </w:r>
          </w:p>
        </w:tc>
        <w:tc>
          <w:tcPr>
            <w:tcW w:w="41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021D4E" w:rsidRPr="004E54F3" w:rsidRDefault="00021D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黄埔港FOB</w:t>
            </w:r>
          </w:p>
        </w:tc>
        <w:tc>
          <w:tcPr>
            <w:tcW w:w="628" w:type="pct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7500</w:t>
            </w:r>
          </w:p>
        </w:tc>
        <w:tc>
          <w:tcPr>
            <w:tcW w:w="621" w:type="pct"/>
            <w:vAlign w:val="center"/>
          </w:tcPr>
          <w:p w:rsidR="00021D4E" w:rsidRPr="001E7690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7500</w:t>
            </w:r>
          </w:p>
        </w:tc>
      </w:tr>
    </w:tbl>
    <w:p w:rsidR="00C45218" w:rsidRDefault="00C45218"/>
    <w:p w:rsidR="00C45218" w:rsidRDefault="00C45218"/>
    <w:p w:rsidR="00C45218" w:rsidRDefault="00996289">
      <w:pPr>
        <w:pStyle w:val="2"/>
        <w:rPr>
          <w:sz w:val="32"/>
        </w:rPr>
      </w:pPr>
      <w:bookmarkStart w:id="160" w:name="_Toc270084810"/>
      <w:bookmarkStart w:id="161" w:name="_Toc273534784"/>
      <w:bookmarkStart w:id="162" w:name="_Toc273537109"/>
      <w:bookmarkStart w:id="163" w:name="_Toc268870674"/>
      <w:bookmarkStart w:id="164" w:name="_Toc219890898"/>
      <w:bookmarkStart w:id="165" w:name="_Toc279764405"/>
      <w:bookmarkStart w:id="166" w:name="_Toc303331872"/>
      <w:bookmarkStart w:id="167" w:name="_Toc509578830"/>
      <w:bookmarkStart w:id="168" w:name="_Toc356563031"/>
      <w:bookmarkStart w:id="169" w:name="_Toc509578131"/>
      <w:bookmarkStart w:id="170" w:name="_Toc485375055"/>
      <w:bookmarkStart w:id="171" w:name="_Toc92453151"/>
      <w:r>
        <w:rPr>
          <w:rFonts w:hint="eastAsia"/>
          <w:sz w:val="32"/>
        </w:rPr>
        <w:t>国内工业三聚磷酸钠区域价格</w:t>
      </w:r>
      <w:bookmarkEnd w:id="160"/>
      <w:bookmarkEnd w:id="161"/>
      <w:bookmarkEnd w:id="162"/>
      <w:bookmarkEnd w:id="163"/>
      <w:bookmarkEnd w:id="164"/>
      <w:bookmarkEnd w:id="165"/>
      <w:r>
        <w:rPr>
          <w:rFonts w:hint="eastAsia"/>
          <w:sz w:val="32"/>
        </w:rPr>
        <w:t>周汇总</w:t>
      </w:r>
      <w:bookmarkEnd w:id="166"/>
      <w:bookmarkEnd w:id="167"/>
      <w:bookmarkEnd w:id="168"/>
      <w:bookmarkEnd w:id="169"/>
      <w:bookmarkEnd w:id="170"/>
      <w:bookmarkEnd w:id="171"/>
    </w:p>
    <w:p w:rsidR="00C45218" w:rsidRDefault="00996289">
      <w:pPr>
        <w:ind w:right="420"/>
      </w:pPr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C45218" w:rsidRDefault="00C45218">
      <w:pPr>
        <w:ind w:right="42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7"/>
        <w:gridCol w:w="4600"/>
        <w:gridCol w:w="4358"/>
      </w:tblGrid>
      <w:tr w:rsidR="00C45218" w:rsidRPr="004E54F3" w:rsidTr="00C87773">
        <w:trPr>
          <w:trHeight w:val="255"/>
          <w:jc w:val="center"/>
        </w:trPr>
        <w:tc>
          <w:tcPr>
            <w:tcW w:w="1031" w:type="pct"/>
            <w:shd w:val="clear" w:color="auto" w:fill="99CCFF"/>
            <w:vAlign w:val="center"/>
          </w:tcPr>
          <w:p w:rsidR="00C45218" w:rsidRPr="004E54F3" w:rsidRDefault="00996289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172" w:name="_Toc279764409"/>
            <w:bookmarkStart w:id="173" w:name="_Toc303331873"/>
            <w:bookmarkStart w:id="174" w:name="_Toc273537113"/>
            <w:bookmarkStart w:id="175" w:name="_Toc356563032"/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区域</w:t>
            </w:r>
          </w:p>
        </w:tc>
        <w:tc>
          <w:tcPr>
            <w:tcW w:w="2038" w:type="pct"/>
            <w:shd w:val="clear" w:color="auto" w:fill="99CCFF"/>
            <w:vAlign w:val="center"/>
          </w:tcPr>
          <w:p w:rsidR="00C45218" w:rsidRPr="004E54F3" w:rsidRDefault="00EF1DD6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21-12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="001E769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931" w:type="pct"/>
            <w:shd w:val="clear" w:color="auto" w:fill="99CCFF"/>
            <w:vAlign w:val="center"/>
          </w:tcPr>
          <w:p w:rsidR="00E53A9A" w:rsidRPr="004E54F3" w:rsidRDefault="001C292A" w:rsidP="00E53A9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22-1</w:t>
            </w:r>
            <w:r w:rsidR="00F734D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954AA7" w:rsidRPr="004E54F3" w:rsidTr="00C87773">
        <w:trPr>
          <w:trHeight w:val="300"/>
          <w:jc w:val="center"/>
        </w:trPr>
        <w:tc>
          <w:tcPr>
            <w:tcW w:w="1031" w:type="pct"/>
            <w:vAlign w:val="center"/>
          </w:tcPr>
          <w:p w:rsidR="00954AA7" w:rsidRPr="004E54F3" w:rsidRDefault="00954AA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2038" w:type="pct"/>
            <w:vAlign w:val="center"/>
          </w:tcPr>
          <w:p w:rsidR="00954AA7" w:rsidRPr="004E54F3" w:rsidRDefault="001E7690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80</w:t>
            </w:r>
            <w:r w:rsidR="00EF1DD6"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931" w:type="pct"/>
            <w:vAlign w:val="center"/>
          </w:tcPr>
          <w:p w:rsidR="00954AA7" w:rsidRPr="004E54F3" w:rsidRDefault="001C292A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7800</w:t>
            </w:r>
          </w:p>
        </w:tc>
      </w:tr>
      <w:tr w:rsidR="00954AA7" w:rsidRPr="004E54F3" w:rsidTr="00C87773">
        <w:trPr>
          <w:trHeight w:val="300"/>
          <w:jc w:val="center"/>
        </w:trPr>
        <w:tc>
          <w:tcPr>
            <w:tcW w:w="1031" w:type="pct"/>
            <w:vAlign w:val="center"/>
          </w:tcPr>
          <w:p w:rsidR="00954AA7" w:rsidRPr="004E54F3" w:rsidRDefault="00954AA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江苏</w:t>
            </w:r>
          </w:p>
        </w:tc>
        <w:tc>
          <w:tcPr>
            <w:tcW w:w="2038" w:type="pct"/>
            <w:vAlign w:val="center"/>
          </w:tcPr>
          <w:p w:rsidR="00EF1DD6" w:rsidRPr="004E54F3" w:rsidRDefault="00EF1DD6" w:rsidP="00EF1DD6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8500</w:t>
            </w:r>
          </w:p>
        </w:tc>
        <w:tc>
          <w:tcPr>
            <w:tcW w:w="1931" w:type="pct"/>
            <w:vAlign w:val="center"/>
          </w:tcPr>
          <w:p w:rsidR="00954AA7" w:rsidRPr="004E54F3" w:rsidRDefault="001C292A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84</w:t>
            </w:r>
            <w:r w:rsidR="00954AA7"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</w:t>
            </w:r>
          </w:p>
        </w:tc>
      </w:tr>
    </w:tbl>
    <w:p w:rsidR="00C45218" w:rsidRDefault="00C45218" w:rsidP="00AF3342">
      <w:pPr>
        <w:widowControl/>
        <w:jc w:val="center"/>
        <w:rPr>
          <w:color w:val="000000"/>
        </w:rPr>
      </w:pPr>
    </w:p>
    <w:p w:rsidR="00C45218" w:rsidRDefault="00996289">
      <w:pPr>
        <w:pStyle w:val="2"/>
        <w:rPr>
          <w:sz w:val="32"/>
        </w:rPr>
      </w:pPr>
      <w:bookmarkStart w:id="176" w:name="_Toc509578132"/>
      <w:bookmarkStart w:id="177" w:name="_Toc509578831"/>
      <w:bookmarkStart w:id="178" w:name="_Toc485375056"/>
      <w:bookmarkStart w:id="179" w:name="_Toc92453152"/>
      <w:r>
        <w:rPr>
          <w:sz w:val="32"/>
        </w:rPr>
        <w:t>六偏磷酸钠</w:t>
      </w:r>
      <w:bookmarkStart w:id="180" w:name="_Toc216256681"/>
      <w:bookmarkStart w:id="181" w:name="_Toc264028061"/>
      <w:bookmarkStart w:id="182" w:name="_Toc219890900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bookmarkEnd w:id="180"/>
    <w:bookmarkEnd w:id="181"/>
    <w:bookmarkEnd w:id="182"/>
    <w:p w:rsidR="001B6DAA" w:rsidRPr="001B6DAA" w:rsidRDefault="001B6DAA" w:rsidP="001B6DAA">
      <w:pPr>
        <w:pStyle w:val="ab"/>
        <w:ind w:firstLineChars="200" w:firstLine="360"/>
        <w:rPr>
          <w:sz w:val="18"/>
          <w:szCs w:val="18"/>
        </w:rPr>
      </w:pPr>
      <w:r w:rsidRPr="001B6DAA">
        <w:rPr>
          <w:sz w:val="18"/>
          <w:szCs w:val="18"/>
        </w:rPr>
        <w:t>本周六偏磷酸钠市场暂无波动。目前受下游需求支撑，场内价格暂时持稳，生产厂家走货情况较好，部分厂家供应订单已签至1月下旬;贸易商相对偏弱，但仍能保持平稳出货的状态。价格方面，目前，四川地区工业级参考在9500—12000元/吨;山东地区主流参考价格在9000—10000元/吨附近，因各地存在一定的工艺区别，故价格方面有所差异。</w:t>
      </w:r>
    </w:p>
    <w:p w:rsidR="001B6DAA" w:rsidRPr="001B6DAA" w:rsidRDefault="001B6DAA" w:rsidP="001B6DAA">
      <w:pPr>
        <w:pStyle w:val="ab"/>
        <w:ind w:firstLineChars="200" w:firstLine="360"/>
        <w:rPr>
          <w:sz w:val="18"/>
          <w:szCs w:val="18"/>
        </w:rPr>
      </w:pPr>
      <w:r w:rsidRPr="001B6DAA">
        <w:rPr>
          <w:sz w:val="18"/>
          <w:szCs w:val="18"/>
        </w:rPr>
        <w:t>后市预测：六偏磷酸钠市场需求寡淡，行情稳中偏弱运行。上游成本面支撑作用减弱，下游采购需求表现不足，六偏磷酸钠市场价格行情稳中偏弱运行。</w:t>
      </w:r>
    </w:p>
    <w:p w:rsidR="00C45218" w:rsidRDefault="00996289">
      <w:pPr>
        <w:pStyle w:val="2"/>
      </w:pPr>
      <w:bookmarkStart w:id="183" w:name="_Toc92453153"/>
      <w:r>
        <w:rPr>
          <w:rFonts w:hint="eastAsia"/>
          <w:sz w:val="32"/>
        </w:rPr>
        <w:lastRenderedPageBreak/>
        <w:t>六偏磷酸钠价格指数</w:t>
      </w:r>
      <w:bookmarkEnd w:id="183"/>
    </w:p>
    <w:p w:rsidR="00C45218" w:rsidRDefault="00134075">
      <w:pPr>
        <w:pStyle w:val="2"/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4124325" cy="3076575"/>
            <wp:effectExtent l="19050" t="0" r="9525" b="0"/>
            <wp:docPr id="9" name="图片 9" descr="D:\My Documents\Tencent Files\1639154608\Image\C2C\V09WKF}49H]]{HREWS3$ND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My Documents\Tencent Files\1639154608\Image\C2C\V09WKF}49H]]{HREWS3$NDG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C45218">
      <w:pPr>
        <w:jc w:val="center"/>
        <w:sectPr w:rsidR="00C45218">
          <w:pgSz w:w="11906" w:h="17338"/>
          <w:pgMar w:top="1351" w:right="485" w:bottom="944" w:left="352" w:header="720" w:footer="720" w:gutter="0"/>
          <w:cols w:space="720"/>
        </w:sectPr>
      </w:pPr>
    </w:p>
    <w:p w:rsidR="00C45218" w:rsidRDefault="00996289">
      <w:pPr>
        <w:pStyle w:val="2"/>
        <w:rPr>
          <w:sz w:val="32"/>
        </w:rPr>
      </w:pPr>
      <w:bookmarkStart w:id="184" w:name="_Toc273537118"/>
      <w:bookmarkStart w:id="185" w:name="_Toc264028064"/>
      <w:bookmarkStart w:id="186" w:name="_Toc219890903"/>
      <w:bookmarkStart w:id="187" w:name="_Toc216256684"/>
      <w:bookmarkStart w:id="188" w:name="_Toc279764413"/>
      <w:bookmarkStart w:id="189" w:name="_Toc303331876"/>
      <w:bookmarkStart w:id="190" w:name="_Toc485375059"/>
      <w:bookmarkStart w:id="191" w:name="_Toc356563035"/>
      <w:bookmarkStart w:id="192" w:name="_Toc509578833"/>
      <w:bookmarkStart w:id="193" w:name="_Toc509578134"/>
      <w:bookmarkStart w:id="194" w:name="_Toc92453154"/>
      <w:r>
        <w:rPr>
          <w:rFonts w:hint="eastAsia"/>
          <w:sz w:val="32"/>
        </w:rPr>
        <w:lastRenderedPageBreak/>
        <w:t>部分企业六偏磷酸钠出厂价格周汇</w:t>
      </w:r>
      <w:bookmarkEnd w:id="184"/>
      <w:bookmarkEnd w:id="185"/>
      <w:bookmarkEnd w:id="186"/>
      <w:bookmarkEnd w:id="187"/>
      <w:bookmarkEnd w:id="188"/>
      <w:r>
        <w:rPr>
          <w:rFonts w:hint="eastAsia"/>
          <w:sz w:val="32"/>
        </w:rPr>
        <w:t>总</w:t>
      </w:r>
      <w:bookmarkEnd w:id="189"/>
      <w:bookmarkEnd w:id="190"/>
      <w:bookmarkEnd w:id="191"/>
      <w:bookmarkEnd w:id="192"/>
      <w:bookmarkEnd w:id="193"/>
      <w:bookmarkEnd w:id="194"/>
    </w:p>
    <w:tbl>
      <w:tblPr>
        <w:tblW w:w="5000" w:type="pct"/>
        <w:jc w:val="center"/>
        <w:tblLook w:val="04A0"/>
      </w:tblPr>
      <w:tblGrid>
        <w:gridCol w:w="1277"/>
        <w:gridCol w:w="2391"/>
        <w:gridCol w:w="1278"/>
        <w:gridCol w:w="1278"/>
        <w:gridCol w:w="2035"/>
        <w:gridCol w:w="1658"/>
        <w:gridCol w:w="1658"/>
      </w:tblGrid>
      <w:tr w:rsidR="00021D4E" w:rsidRPr="004E54F3" w:rsidTr="001A42C1">
        <w:trPr>
          <w:trHeight w:val="390"/>
          <w:jc w:val="center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省市</w:t>
            </w:r>
          </w:p>
        </w:tc>
        <w:tc>
          <w:tcPr>
            <w:tcW w:w="10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企业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含量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7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2022-1-7</w:t>
            </w:r>
          </w:p>
        </w:tc>
        <w:tc>
          <w:tcPr>
            <w:tcW w:w="7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21D4E" w:rsidRPr="001E7690" w:rsidRDefault="00021D4E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2021-12-31</w:t>
            </w:r>
          </w:p>
        </w:tc>
      </w:tr>
      <w:tr w:rsidR="00021D4E" w:rsidRPr="004E54F3" w:rsidTr="001A42C1">
        <w:trPr>
          <w:trHeight w:val="435"/>
          <w:jc w:val="center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荣宏化工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1E7690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021D4E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1E7690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021D4E" w:rsidRPr="004E54F3" w:rsidTr="001A42C1">
        <w:trPr>
          <w:trHeight w:val="390"/>
          <w:jc w:val="center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山东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广汇化工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1E7690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021D4E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青州科缔化工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1E7690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021D4E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青州振华化工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10000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1E7690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10000</w:t>
            </w:r>
          </w:p>
        </w:tc>
      </w:tr>
      <w:tr w:rsidR="00021D4E" w:rsidRPr="004E54F3" w:rsidTr="001A42C1">
        <w:trPr>
          <w:trHeight w:val="390"/>
          <w:jc w:val="center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湖北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兴发集团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1E7690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021D4E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1E7690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021D4E" w:rsidRPr="004E54F3" w:rsidTr="001A42C1">
        <w:trPr>
          <w:trHeight w:val="390"/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河南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新乡华幸化工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1E7690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021D4E" w:rsidRPr="004E54F3" w:rsidTr="001A42C1">
        <w:trPr>
          <w:trHeight w:val="390"/>
          <w:jc w:val="center"/>
        </w:trPr>
        <w:tc>
          <w:tcPr>
            <w:tcW w:w="55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贵州</w:t>
            </w:r>
          </w:p>
        </w:tc>
        <w:tc>
          <w:tcPr>
            <w:tcW w:w="10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华捷化工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1E7690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021D4E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1E7690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021D4E" w:rsidRPr="004E54F3" w:rsidTr="001A42C1">
        <w:trPr>
          <w:trHeight w:val="390"/>
          <w:jc w:val="center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蓝剑集团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13000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1E7690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13000</w:t>
            </w:r>
          </w:p>
        </w:tc>
      </w:tr>
      <w:tr w:rsidR="00021D4E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1E7690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021D4E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金地亚美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1E7690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021D4E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启明星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13000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1E7690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13000</w:t>
            </w:r>
          </w:p>
        </w:tc>
      </w:tr>
      <w:tr w:rsidR="00021D4E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1E7690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021D4E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华丰化工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天津港FOB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1E7690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021D4E" w:rsidRPr="004E54F3" w:rsidTr="001A42C1">
        <w:trPr>
          <w:trHeight w:val="42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圣地亚化工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广州提货价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1E7690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021D4E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黄埔港FOB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1E7690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021D4E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四川金石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1E7690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021D4E" w:rsidRPr="004E54F3" w:rsidTr="001A42C1">
        <w:trPr>
          <w:trHeight w:val="390"/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云南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南滇化工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4E54F3" w:rsidRDefault="00021D4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021D4E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21D4E">
              <w:rPr>
                <w:rFonts w:asciiTheme="minorEastAsia" w:hAnsiTheme="minorEastAsia" w:hint="eastAsia"/>
                <w:sz w:val="18"/>
                <w:szCs w:val="18"/>
              </w:rPr>
              <w:t>9100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4E" w:rsidRPr="001E7690" w:rsidRDefault="00021D4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E7690">
              <w:rPr>
                <w:rFonts w:asciiTheme="minorEastAsia" w:hAnsiTheme="minorEastAsia" w:hint="eastAsia"/>
                <w:sz w:val="18"/>
                <w:szCs w:val="18"/>
              </w:rPr>
              <w:t>9100</w:t>
            </w:r>
          </w:p>
        </w:tc>
      </w:tr>
    </w:tbl>
    <w:p w:rsidR="00C45218" w:rsidRDefault="00C45218">
      <w:pPr>
        <w:spacing w:line="360" w:lineRule="auto"/>
        <w:ind w:firstLineChars="1000" w:firstLine="2100"/>
        <w:rPr>
          <w:color w:val="000000"/>
        </w:rPr>
      </w:pPr>
    </w:p>
    <w:p w:rsidR="00C45218" w:rsidRDefault="00C45218">
      <w:pPr>
        <w:pStyle w:val="22"/>
        <w:spacing w:before="0" w:after="0"/>
        <w:rPr>
          <w:rFonts w:eastAsia="宋体"/>
          <w:color w:val="000000"/>
          <w:sz w:val="24"/>
          <w:szCs w:val="24"/>
        </w:rPr>
      </w:pPr>
      <w:bookmarkStart w:id="195" w:name="_Toc356563036"/>
      <w:bookmarkStart w:id="196" w:name="_Toc485375060"/>
    </w:p>
    <w:p w:rsidR="00C45218" w:rsidRDefault="00996289" w:rsidP="001A42C1">
      <w:pPr>
        <w:pStyle w:val="2"/>
        <w:rPr>
          <w:sz w:val="32"/>
        </w:rPr>
      </w:pPr>
      <w:bookmarkStart w:id="197" w:name="_Toc509578135"/>
      <w:bookmarkStart w:id="198" w:name="_Toc509578834"/>
      <w:bookmarkStart w:id="199" w:name="_Toc92453155"/>
      <w:r>
        <w:rPr>
          <w:rFonts w:hint="eastAsia"/>
          <w:sz w:val="32"/>
        </w:rPr>
        <w:t>国内工业六偏磷酸钠区域价格周汇总</w:t>
      </w:r>
      <w:bookmarkEnd w:id="195"/>
      <w:bookmarkEnd w:id="196"/>
      <w:bookmarkEnd w:id="197"/>
      <w:bookmarkEnd w:id="198"/>
      <w:bookmarkEnd w:id="199"/>
    </w:p>
    <w:p w:rsidR="00C45218" w:rsidRDefault="00996289">
      <w:pPr>
        <w:ind w:right="420" w:firstLineChars="4250" w:firstLine="8925"/>
        <w:rPr>
          <w:color w:val="000000"/>
        </w:rPr>
      </w:pPr>
      <w:r>
        <w:rPr>
          <w:rFonts w:hint="eastAsia"/>
          <w:color w:val="000000"/>
        </w:rPr>
        <w:t>单位：元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吨</w:t>
      </w:r>
    </w:p>
    <w:p w:rsidR="00C45218" w:rsidRDefault="00C45218">
      <w:pPr>
        <w:rPr>
          <w:color w:val="000000"/>
        </w:rPr>
      </w:pPr>
    </w:p>
    <w:tbl>
      <w:tblPr>
        <w:tblW w:w="5000" w:type="pct"/>
        <w:jc w:val="center"/>
        <w:tblLook w:val="04A0"/>
      </w:tblPr>
      <w:tblGrid>
        <w:gridCol w:w="2875"/>
        <w:gridCol w:w="3901"/>
        <w:gridCol w:w="4799"/>
      </w:tblGrid>
      <w:tr w:rsidR="00C45218" w:rsidRPr="004E54F3" w:rsidTr="00DD6C0E">
        <w:trPr>
          <w:trHeight w:val="300"/>
          <w:jc w:val="center"/>
        </w:trPr>
        <w:tc>
          <w:tcPr>
            <w:tcW w:w="1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区域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45218" w:rsidRPr="004E54F3" w:rsidRDefault="004E54F3" w:rsidP="008F4086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2021-12</w:t>
            </w:r>
            <w:r w:rsidR="00996289"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-</w:t>
            </w:r>
            <w:r w:rsidR="001E7690">
              <w:rPr>
                <w:rFonts w:asciiTheme="minorEastAsia" w:hAnsiTheme="minorEastAsia" w:cs="华文仿宋" w:hint="eastAsia"/>
                <w:sz w:val="18"/>
                <w:szCs w:val="18"/>
              </w:rPr>
              <w:t>31</w:t>
            </w:r>
          </w:p>
        </w:tc>
        <w:tc>
          <w:tcPr>
            <w:tcW w:w="2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45218" w:rsidRPr="004E54F3" w:rsidRDefault="001C292A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bookmarkStart w:id="200" w:name="_GoBack"/>
            <w:bookmarkEnd w:id="200"/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2022-1</w:t>
            </w:r>
            <w:r w:rsidR="00954AA7"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7</w:t>
            </w:r>
          </w:p>
        </w:tc>
      </w:tr>
      <w:tr w:rsidR="00954AA7" w:rsidRPr="004E54F3" w:rsidTr="00DD6C0E">
        <w:trPr>
          <w:trHeight w:val="300"/>
          <w:jc w:val="center"/>
        </w:trPr>
        <w:tc>
          <w:tcPr>
            <w:tcW w:w="1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四川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1E7690" w:rsidRDefault="001E7690" w:rsidP="001E7690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 w:rsidRPr="001E7690">
              <w:rPr>
                <w:rFonts w:asciiTheme="minorEastAsia" w:hAnsiTheme="minorEastAsia" w:cs="华文仿宋" w:hint="eastAsia"/>
                <w:sz w:val="18"/>
                <w:szCs w:val="18"/>
              </w:rPr>
              <w:t>10000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4E54F3" w:rsidRDefault="001C292A" w:rsidP="00697BA3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10000</w:t>
            </w:r>
          </w:p>
        </w:tc>
      </w:tr>
      <w:tr w:rsidR="00954AA7" w:rsidRPr="004E54F3" w:rsidTr="00DD6C0E">
        <w:trPr>
          <w:trHeight w:val="300"/>
          <w:jc w:val="center"/>
        </w:trPr>
        <w:tc>
          <w:tcPr>
            <w:tcW w:w="1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江苏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1E7690" w:rsidRDefault="001E7690" w:rsidP="001E7690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9600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4E54F3" w:rsidRDefault="00E53A9A" w:rsidP="00697BA3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9600</w:t>
            </w:r>
          </w:p>
        </w:tc>
      </w:tr>
    </w:tbl>
    <w:p w:rsidR="00C45218" w:rsidRDefault="00C45218">
      <w:pPr>
        <w:spacing w:line="360" w:lineRule="auto"/>
        <w:rPr>
          <w:color w:val="000000"/>
        </w:rPr>
        <w:sectPr w:rsidR="00C45218">
          <w:pgSz w:w="11906" w:h="17338"/>
          <w:pgMar w:top="1351" w:right="195" w:bottom="944" w:left="352" w:header="720" w:footer="720" w:gutter="0"/>
          <w:cols w:space="720"/>
        </w:sectPr>
      </w:pPr>
    </w:p>
    <w:p w:rsidR="00C45218" w:rsidRDefault="00C45218">
      <w:pPr>
        <w:jc w:val="center"/>
      </w:pPr>
      <w:bookmarkStart w:id="201" w:name="_草甘膦_"/>
      <w:bookmarkEnd w:id="143"/>
      <w:bookmarkEnd w:id="144"/>
      <w:bookmarkEnd w:id="145"/>
      <w:bookmarkEnd w:id="201"/>
    </w:p>
    <w:p w:rsidR="00C45218" w:rsidRDefault="00996289" w:rsidP="001A42C1">
      <w:pPr>
        <w:pStyle w:val="2"/>
        <w:ind w:leftChars="-270" w:left="-567"/>
        <w:jc w:val="left"/>
        <w:rPr>
          <w:sz w:val="32"/>
        </w:rPr>
      </w:pPr>
      <w:bookmarkStart w:id="202" w:name="_Toc509578144"/>
      <w:bookmarkStart w:id="203" w:name="_Toc509578843"/>
      <w:bookmarkStart w:id="204" w:name="_Toc92453156"/>
      <w:r>
        <w:rPr>
          <w:sz w:val="32"/>
        </w:rPr>
        <w:t>氢钙</w:t>
      </w:r>
      <w:bookmarkEnd w:id="202"/>
      <w:bookmarkEnd w:id="203"/>
      <w:bookmarkEnd w:id="204"/>
    </w:p>
    <w:p w:rsidR="00C45218" w:rsidRDefault="00996289" w:rsidP="001A42C1">
      <w:pPr>
        <w:pStyle w:val="2"/>
        <w:ind w:leftChars="-270" w:left="-567"/>
        <w:jc w:val="left"/>
        <w:rPr>
          <w:sz w:val="32"/>
        </w:rPr>
      </w:pPr>
      <w:bookmarkStart w:id="205" w:name="_Toc92453157"/>
      <w:r>
        <w:rPr>
          <w:sz w:val="32"/>
        </w:rPr>
        <w:t>中国</w:t>
      </w:r>
      <w:r>
        <w:rPr>
          <w:rFonts w:hint="eastAsia"/>
          <w:sz w:val="32"/>
        </w:rPr>
        <w:t>磷酸氢钙</w:t>
      </w:r>
      <w:r>
        <w:rPr>
          <w:sz w:val="32"/>
        </w:rPr>
        <w:t>市场一周评述及后市预测</w:t>
      </w:r>
      <w:bookmarkEnd w:id="205"/>
    </w:p>
    <w:p w:rsidR="001B6DAA" w:rsidRPr="001B6DAA" w:rsidRDefault="001B6DAA" w:rsidP="001B6DAA">
      <w:pPr>
        <w:pStyle w:val="ab"/>
        <w:ind w:firstLineChars="200" w:firstLine="360"/>
        <w:rPr>
          <w:sz w:val="18"/>
          <w:szCs w:val="18"/>
        </w:rPr>
      </w:pPr>
      <w:r w:rsidRPr="001B6DAA">
        <w:rPr>
          <w:sz w:val="18"/>
          <w:szCs w:val="18"/>
        </w:rPr>
        <w:t>本周磷酸氢钙市场上下游支撑不足，价格行情延续下行趋势。上游硫酸价格继续走跌，下游采购需求不足，本周磷酸氢钙市场开工下滑，企业新单销售量依然不多，部分企业报价继续下调整理，整体市场低位成交重心继续下探，高端价格成交困难。需求不佳，企业开工积极性不高，部分库存较多，停机为清库存，部分企业装置进入正常停车检修期。磷酸氢钙市场需求无较大好转，下游拿货谨慎，按需采购，促使磷酸氢钙企业新单销售量依然不多，市场高位报价基本无成交量，低位价格维持少量成交跟进。</w:t>
      </w:r>
    </w:p>
    <w:p w:rsidR="001B6DAA" w:rsidRPr="001B6DAA" w:rsidRDefault="001B6DAA" w:rsidP="001B6DAA">
      <w:pPr>
        <w:pStyle w:val="ab"/>
        <w:ind w:firstLineChars="200" w:firstLine="360"/>
        <w:rPr>
          <w:sz w:val="18"/>
          <w:szCs w:val="18"/>
        </w:rPr>
      </w:pPr>
      <w:r w:rsidRPr="001B6DAA">
        <w:rPr>
          <w:sz w:val="18"/>
          <w:szCs w:val="18"/>
        </w:rPr>
        <w:t>后市预测：预计短期内磷酸氢钙市场行情延续偏弱整理运行，需求不足，下游采购谨慎，春节前备货将陆续结束，部分企业库存量较多，销售承压。随着春节临近，磷酸氢钙市场交投量将进一步减少，后期物流、运输受限，市场开工下滑，春节期间，市场短暂“休市”，春节过后，行情依然难言乐观。</w:t>
      </w:r>
    </w:p>
    <w:p w:rsidR="00C45218" w:rsidRPr="001B6DAA" w:rsidRDefault="00C45218">
      <w:pPr>
        <w:spacing w:line="360" w:lineRule="auto"/>
        <w:ind w:firstLineChars="200" w:firstLine="420"/>
      </w:pPr>
    </w:p>
    <w:p w:rsidR="00C45218" w:rsidRDefault="003161D8" w:rsidP="00950652">
      <w:pPr>
        <w:jc w:val="center"/>
      </w:pPr>
      <w:r w:rsidRPr="003161D8">
        <w:rPr>
          <w:rFonts w:ascii="宋体" w:hAnsi="宋体" w:cs="宋体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/>
        </w:pict>
      </w:r>
      <w:r w:rsidR="00996289">
        <w:rPr>
          <w:rFonts w:hint="eastAsia"/>
        </w:rPr>
        <w:tab/>
      </w:r>
      <w:r w:rsidR="00134075">
        <w:rPr>
          <w:noProof/>
        </w:rPr>
        <w:drawing>
          <wp:inline distT="0" distB="0" distL="0" distR="0">
            <wp:extent cx="4114800" cy="2409825"/>
            <wp:effectExtent l="19050" t="0" r="0" b="0"/>
            <wp:docPr id="15" name="图片 10" descr="D:\My Documents\Tencent Files\1639154608\Image\C2C\DN233WNAK$A)YQV)X11OS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My Documents\Tencent Files\1639154608\Image\C2C\DN233WNAK$A)YQV)X11OSP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C45218"/>
    <w:p w:rsidR="00C45218" w:rsidRDefault="00C45218"/>
    <w:p w:rsidR="00C45218" w:rsidRDefault="00C45218"/>
    <w:p w:rsidR="00C45218" w:rsidRDefault="00C45218"/>
    <w:p w:rsidR="00C45218" w:rsidRDefault="00996289" w:rsidP="001A42C1">
      <w:pPr>
        <w:pStyle w:val="2"/>
        <w:ind w:leftChars="-202" w:left="-424"/>
      </w:pPr>
      <w:bookmarkStart w:id="206" w:name="_Toc509578146"/>
      <w:bookmarkStart w:id="207" w:name="_Toc509578845"/>
      <w:bookmarkStart w:id="208" w:name="_Toc92453158"/>
      <w:r>
        <w:rPr>
          <w:rFonts w:hint="eastAsia"/>
        </w:rPr>
        <w:t>本周部分企业氢钙出厂报价周汇总</w:t>
      </w:r>
      <w:bookmarkEnd w:id="206"/>
      <w:bookmarkEnd w:id="207"/>
      <w:bookmarkEnd w:id="208"/>
    </w:p>
    <w:p w:rsidR="00C45218" w:rsidRDefault="00996289"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C45218" w:rsidRDefault="00C4521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7"/>
        <w:gridCol w:w="2228"/>
        <w:gridCol w:w="946"/>
        <w:gridCol w:w="946"/>
        <w:gridCol w:w="1162"/>
        <w:gridCol w:w="1437"/>
        <w:gridCol w:w="1148"/>
        <w:gridCol w:w="1148"/>
      </w:tblGrid>
      <w:tr w:rsidR="00F41EEB" w:rsidRPr="00E50FC9" w:rsidTr="001A42C1">
        <w:trPr>
          <w:trHeight w:val="390"/>
        </w:trPr>
        <w:tc>
          <w:tcPr>
            <w:tcW w:w="475" w:type="pct"/>
            <w:shd w:val="clear" w:color="auto" w:fill="99CCFF"/>
            <w:vAlign w:val="center"/>
          </w:tcPr>
          <w:p w:rsidR="00F41EEB" w:rsidRPr="00E50FC9" w:rsidRDefault="00F41EEB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1118" w:type="pct"/>
            <w:shd w:val="clear" w:color="auto" w:fill="99CCFF"/>
            <w:vAlign w:val="center"/>
          </w:tcPr>
          <w:p w:rsidR="00F41EEB" w:rsidRPr="00E50FC9" w:rsidRDefault="00F41EEB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475" w:type="pct"/>
            <w:shd w:val="clear" w:color="auto" w:fill="99CCFF"/>
            <w:vAlign w:val="center"/>
          </w:tcPr>
          <w:p w:rsidR="00F41EEB" w:rsidRPr="00E50FC9" w:rsidRDefault="00F41EEB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475" w:type="pct"/>
            <w:shd w:val="clear" w:color="auto" w:fill="99CCFF"/>
            <w:vAlign w:val="center"/>
          </w:tcPr>
          <w:p w:rsidR="00F41EEB" w:rsidRPr="00E50FC9" w:rsidRDefault="00F41EEB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583" w:type="pct"/>
            <w:shd w:val="clear" w:color="auto" w:fill="99CCFF"/>
            <w:vAlign w:val="center"/>
          </w:tcPr>
          <w:p w:rsidR="00F41EEB" w:rsidRPr="00E50FC9" w:rsidRDefault="00F41EEB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含量</w:t>
            </w:r>
          </w:p>
        </w:tc>
        <w:tc>
          <w:tcPr>
            <w:tcW w:w="721" w:type="pct"/>
            <w:shd w:val="clear" w:color="auto" w:fill="99CCFF"/>
            <w:vAlign w:val="center"/>
          </w:tcPr>
          <w:p w:rsidR="00F41EEB" w:rsidRPr="00E50FC9" w:rsidRDefault="00F41EEB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576" w:type="pct"/>
            <w:shd w:val="clear" w:color="auto" w:fill="99CCFF"/>
            <w:vAlign w:val="center"/>
          </w:tcPr>
          <w:p w:rsidR="00F41EEB" w:rsidRPr="00F41EEB" w:rsidRDefault="00F41EEB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2022-1-7</w:t>
            </w:r>
          </w:p>
        </w:tc>
        <w:tc>
          <w:tcPr>
            <w:tcW w:w="576" w:type="pct"/>
            <w:shd w:val="clear" w:color="auto" w:fill="99CCFF"/>
            <w:vAlign w:val="center"/>
          </w:tcPr>
          <w:p w:rsidR="00F41EEB" w:rsidRPr="00605BC9" w:rsidRDefault="00F41EEB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2021-12-31</w:t>
            </w:r>
          </w:p>
        </w:tc>
      </w:tr>
      <w:tr w:rsidR="00F41EEB" w:rsidRPr="00E50FC9" w:rsidTr="001A42C1">
        <w:trPr>
          <w:trHeight w:val="390"/>
        </w:trPr>
        <w:tc>
          <w:tcPr>
            <w:tcW w:w="475" w:type="pct"/>
            <w:vMerge w:val="restar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河北</w:t>
            </w:r>
          </w:p>
        </w:tc>
        <w:tc>
          <w:tcPr>
            <w:tcW w:w="1118" w:type="pct"/>
            <w:vMerge w:val="restar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石家庄右岸</w:t>
            </w:r>
          </w:p>
        </w:tc>
        <w:tc>
          <w:tcPr>
            <w:tcW w:w="475" w:type="pct"/>
            <w:vMerge w:val="restar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Merge w:val="restar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1EEB" w:rsidRPr="00F41EEB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1EEB" w:rsidRPr="00605BC9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1EEB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17%颗粒</w:t>
            </w:r>
          </w:p>
        </w:tc>
        <w:tc>
          <w:tcPr>
            <w:tcW w:w="721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1EEB" w:rsidRPr="00F41EEB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1EEB" w:rsidRPr="00605BC9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1EEB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18%粉状</w:t>
            </w:r>
          </w:p>
        </w:tc>
        <w:tc>
          <w:tcPr>
            <w:tcW w:w="721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1EEB" w:rsidRPr="00F41EEB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1EEB" w:rsidRPr="00605BC9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1EEB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18%颗粒</w:t>
            </w:r>
          </w:p>
        </w:tc>
        <w:tc>
          <w:tcPr>
            <w:tcW w:w="721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1EEB" w:rsidRPr="00F41EEB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1EEB" w:rsidRPr="00605BC9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1EEB" w:rsidRPr="00E50FC9" w:rsidTr="001A42C1">
        <w:trPr>
          <w:trHeight w:val="390"/>
        </w:trPr>
        <w:tc>
          <w:tcPr>
            <w:tcW w:w="475" w:type="pct"/>
            <w:vMerge w:val="restar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江苏</w:t>
            </w:r>
          </w:p>
        </w:tc>
        <w:tc>
          <w:tcPr>
            <w:tcW w:w="1118" w:type="pct"/>
            <w:vMerge w:val="restar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德邦精细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食品</w:t>
            </w:r>
          </w:p>
        </w:tc>
        <w:tc>
          <w:tcPr>
            <w:tcW w:w="583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1EEB" w:rsidRPr="00F41EEB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1EEB" w:rsidRPr="00605BC9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1EEB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食品</w:t>
            </w:r>
          </w:p>
        </w:tc>
        <w:tc>
          <w:tcPr>
            <w:tcW w:w="583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1EEB" w:rsidRPr="00F41EEB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1EEB" w:rsidRPr="00605BC9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1EEB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泰达精细</w:t>
            </w:r>
          </w:p>
        </w:tc>
        <w:tc>
          <w:tcPr>
            <w:tcW w:w="475" w:type="pct"/>
            <w:vMerge w:val="restar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Merge w:val="restar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食品</w:t>
            </w:r>
          </w:p>
        </w:tc>
        <w:tc>
          <w:tcPr>
            <w:tcW w:w="583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1EEB" w:rsidRPr="00F41EEB" w:rsidRDefault="00F41EEB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6" w:type="pct"/>
            <w:vAlign w:val="center"/>
          </w:tcPr>
          <w:p w:rsidR="00F41EEB" w:rsidRPr="00605BC9" w:rsidRDefault="00F41EEB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F41EEB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无水</w:t>
            </w:r>
          </w:p>
        </w:tc>
        <w:tc>
          <w:tcPr>
            <w:tcW w:w="721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1EEB" w:rsidRPr="00F41EEB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1EEB" w:rsidRPr="00605BC9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1EEB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无水</w:t>
            </w:r>
          </w:p>
        </w:tc>
        <w:tc>
          <w:tcPr>
            <w:tcW w:w="721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1EEB" w:rsidRPr="00F41EEB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1EEB" w:rsidRPr="00605BC9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1EEB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1EEB" w:rsidRPr="00F41EEB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1EEB" w:rsidRPr="00605BC9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1EEB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三钙</w:t>
            </w:r>
          </w:p>
        </w:tc>
        <w:tc>
          <w:tcPr>
            <w:tcW w:w="475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1EEB" w:rsidRPr="00F41EEB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1EEB" w:rsidRPr="00605BC9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1EEB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连云港东洲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1EEB" w:rsidRPr="00F41EEB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1EEB" w:rsidRPr="00605BC9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1EEB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17%颗粒</w:t>
            </w:r>
          </w:p>
        </w:tc>
        <w:tc>
          <w:tcPr>
            <w:tcW w:w="721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1EEB" w:rsidRPr="00F41EEB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1EEB" w:rsidRPr="00605BC9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1EEB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18%粉状</w:t>
            </w:r>
          </w:p>
        </w:tc>
        <w:tc>
          <w:tcPr>
            <w:tcW w:w="721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1EEB" w:rsidRPr="00F41EEB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1EEB" w:rsidRPr="00605BC9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1EEB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18%颗粒</w:t>
            </w:r>
          </w:p>
        </w:tc>
        <w:tc>
          <w:tcPr>
            <w:tcW w:w="721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1EEB" w:rsidRPr="00F41EEB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1EEB" w:rsidRPr="00605BC9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1EEB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三钙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583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1EEB" w:rsidRPr="00F41EEB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1EEB" w:rsidRPr="00605BC9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1EEB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一二钙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21%颗粒</w:t>
            </w:r>
          </w:p>
        </w:tc>
        <w:tc>
          <w:tcPr>
            <w:tcW w:w="721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1EEB" w:rsidRPr="00F41EEB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1EEB" w:rsidRPr="00605BC9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1EEB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南京泛欧磷酸氢钙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18%粉状</w:t>
            </w:r>
          </w:p>
        </w:tc>
        <w:tc>
          <w:tcPr>
            <w:tcW w:w="721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连云港</w:t>
            </w:r>
          </w:p>
        </w:tc>
        <w:tc>
          <w:tcPr>
            <w:tcW w:w="576" w:type="pct"/>
            <w:vAlign w:val="center"/>
          </w:tcPr>
          <w:p w:rsidR="00F41EEB" w:rsidRPr="00F41EEB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1EEB" w:rsidRPr="00605BC9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1EEB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18%颗粒</w:t>
            </w:r>
          </w:p>
        </w:tc>
        <w:tc>
          <w:tcPr>
            <w:tcW w:w="721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连云港发到价</w:t>
            </w:r>
          </w:p>
        </w:tc>
        <w:tc>
          <w:tcPr>
            <w:tcW w:w="576" w:type="pct"/>
            <w:vAlign w:val="center"/>
          </w:tcPr>
          <w:p w:rsidR="00F41EEB" w:rsidRPr="00F41EEB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1EEB" w:rsidRPr="00605BC9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1EEB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磷酸三钙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583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连云港</w:t>
            </w:r>
          </w:p>
        </w:tc>
        <w:tc>
          <w:tcPr>
            <w:tcW w:w="576" w:type="pct"/>
            <w:vAlign w:val="center"/>
          </w:tcPr>
          <w:p w:rsidR="00F41EEB" w:rsidRPr="00F41EEB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1EEB" w:rsidRPr="00605BC9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1EEB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新磷矿化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1EEB" w:rsidRPr="00F41EEB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1EEB" w:rsidRPr="00605BC9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1EEB" w:rsidRPr="00E50FC9" w:rsidTr="001A42C1">
        <w:trPr>
          <w:trHeight w:val="390"/>
        </w:trPr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山东</w:t>
            </w:r>
          </w:p>
        </w:tc>
        <w:tc>
          <w:tcPr>
            <w:tcW w:w="1118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青州金通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16.5粉状</w:t>
            </w:r>
          </w:p>
        </w:tc>
        <w:tc>
          <w:tcPr>
            <w:tcW w:w="721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1EEB" w:rsidRPr="00F41EEB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1EEB" w:rsidRPr="00605BC9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1EEB" w:rsidRPr="00E50FC9" w:rsidTr="001A42C1">
        <w:trPr>
          <w:trHeight w:val="390"/>
        </w:trPr>
        <w:tc>
          <w:tcPr>
            <w:tcW w:w="475" w:type="pct"/>
            <w:vMerge w:val="restar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湖北</w:t>
            </w:r>
          </w:p>
        </w:tc>
        <w:tc>
          <w:tcPr>
            <w:tcW w:w="1118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聚鑫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1EEB" w:rsidRPr="00F41EEB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1EEB" w:rsidRPr="00605BC9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1EEB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楚襄化工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1EEB" w:rsidRPr="00F41EEB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3200</w:t>
            </w:r>
          </w:p>
        </w:tc>
        <w:tc>
          <w:tcPr>
            <w:tcW w:w="576" w:type="pct"/>
            <w:vAlign w:val="center"/>
          </w:tcPr>
          <w:p w:rsidR="00F41EEB" w:rsidRPr="00605BC9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3200</w:t>
            </w:r>
          </w:p>
        </w:tc>
      </w:tr>
      <w:tr w:rsidR="00F41EEB" w:rsidRPr="00E50FC9" w:rsidTr="001A42C1">
        <w:trPr>
          <w:trHeight w:val="390"/>
        </w:trPr>
        <w:tc>
          <w:tcPr>
            <w:tcW w:w="475" w:type="pct"/>
            <w:vMerge w:val="restar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广西</w:t>
            </w:r>
          </w:p>
        </w:tc>
        <w:tc>
          <w:tcPr>
            <w:tcW w:w="1118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桂兴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1EEB" w:rsidRPr="00F41EEB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1EEB" w:rsidRPr="00605BC9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1EEB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鑫益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1EEB" w:rsidRPr="00F41EEB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2900</w:t>
            </w:r>
          </w:p>
        </w:tc>
        <w:tc>
          <w:tcPr>
            <w:tcW w:w="576" w:type="pct"/>
            <w:vAlign w:val="center"/>
          </w:tcPr>
          <w:p w:rsidR="00F41EEB" w:rsidRPr="00605BC9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2900</w:t>
            </w:r>
          </w:p>
        </w:tc>
      </w:tr>
      <w:tr w:rsidR="00F41EEB" w:rsidRPr="00E50FC9" w:rsidTr="001A42C1">
        <w:trPr>
          <w:trHeight w:val="390"/>
        </w:trPr>
        <w:tc>
          <w:tcPr>
            <w:tcW w:w="475" w:type="pct"/>
            <w:vMerge w:val="restar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四川</w:t>
            </w:r>
          </w:p>
        </w:tc>
        <w:tc>
          <w:tcPr>
            <w:tcW w:w="1118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川恒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22%</w:t>
            </w:r>
          </w:p>
        </w:tc>
        <w:tc>
          <w:tcPr>
            <w:tcW w:w="721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1EEB" w:rsidRPr="00F41EEB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1EEB" w:rsidRPr="00605BC9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1EEB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金鸿饲料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1EEB" w:rsidRPr="00F41EEB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3400</w:t>
            </w:r>
          </w:p>
        </w:tc>
        <w:tc>
          <w:tcPr>
            <w:tcW w:w="576" w:type="pct"/>
            <w:vAlign w:val="center"/>
          </w:tcPr>
          <w:p w:rsidR="00F41EEB" w:rsidRPr="00605BC9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3400</w:t>
            </w:r>
          </w:p>
        </w:tc>
      </w:tr>
      <w:tr w:rsidR="00F41EEB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绵竹盘龙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1EEB" w:rsidRPr="00F41EEB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2850</w:t>
            </w:r>
          </w:p>
        </w:tc>
        <w:tc>
          <w:tcPr>
            <w:tcW w:w="576" w:type="pct"/>
            <w:vAlign w:val="center"/>
          </w:tcPr>
          <w:p w:rsidR="00F41EEB" w:rsidRPr="00605BC9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3200</w:t>
            </w:r>
          </w:p>
        </w:tc>
      </w:tr>
      <w:tr w:rsidR="00F41EEB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22%粉状</w:t>
            </w:r>
          </w:p>
        </w:tc>
        <w:tc>
          <w:tcPr>
            <w:tcW w:w="721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1EEB" w:rsidRPr="00F41EEB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1EEB" w:rsidRPr="00605BC9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1EEB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绵竹三佳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1EEB" w:rsidRPr="00F41EEB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2800</w:t>
            </w:r>
          </w:p>
        </w:tc>
        <w:tc>
          <w:tcPr>
            <w:tcW w:w="576" w:type="pct"/>
            <w:vAlign w:val="center"/>
          </w:tcPr>
          <w:p w:rsidR="00F41EEB" w:rsidRPr="00605BC9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</w:tr>
      <w:tr w:rsidR="00F41EEB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天丰饲料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1EEB" w:rsidRPr="00F41EEB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1EEB" w:rsidRPr="00605BC9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1EEB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龙蟒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1EEB" w:rsidRPr="00F41EEB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2950</w:t>
            </w:r>
          </w:p>
        </w:tc>
        <w:tc>
          <w:tcPr>
            <w:tcW w:w="576" w:type="pct"/>
            <w:vAlign w:val="center"/>
          </w:tcPr>
          <w:p w:rsidR="00F41EEB" w:rsidRPr="00605BC9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3150</w:t>
            </w:r>
          </w:p>
        </w:tc>
      </w:tr>
      <w:tr w:rsidR="00F41EEB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汉源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1EEB" w:rsidRPr="00F41EEB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2750</w:t>
            </w:r>
          </w:p>
        </w:tc>
        <w:tc>
          <w:tcPr>
            <w:tcW w:w="576" w:type="pct"/>
            <w:vAlign w:val="center"/>
          </w:tcPr>
          <w:p w:rsidR="00F41EEB" w:rsidRPr="00605BC9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2950</w:t>
            </w:r>
          </w:p>
        </w:tc>
      </w:tr>
      <w:tr w:rsidR="00F41EEB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四川路林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1EEB" w:rsidRPr="00F41EEB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1EEB" w:rsidRPr="00605BC9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1EEB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四川鸿鹤精细化工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1EEB" w:rsidRPr="00F41EEB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1EEB" w:rsidRPr="00605BC9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1EEB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攀枝花东立化工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1EEB" w:rsidRPr="00F41EEB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1EEB" w:rsidRPr="00605BC9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1EEB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宏达化工</w:t>
            </w:r>
          </w:p>
        </w:tc>
        <w:tc>
          <w:tcPr>
            <w:tcW w:w="475" w:type="pct"/>
            <w:vMerge w:val="restar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Merge w:val="restar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1EEB" w:rsidRPr="00F41EEB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1EEB" w:rsidRPr="00605BC9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1EEB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18%颗粒</w:t>
            </w:r>
          </w:p>
        </w:tc>
        <w:tc>
          <w:tcPr>
            <w:tcW w:w="721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1EEB" w:rsidRPr="00F41EEB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1EEB" w:rsidRPr="00605BC9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1EEB" w:rsidRPr="00E50FC9" w:rsidTr="001A42C1">
        <w:trPr>
          <w:trHeight w:val="390"/>
        </w:trPr>
        <w:tc>
          <w:tcPr>
            <w:tcW w:w="475" w:type="pct"/>
            <w:vMerge w:val="restar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云南</w:t>
            </w:r>
          </w:p>
        </w:tc>
        <w:tc>
          <w:tcPr>
            <w:tcW w:w="1118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川金诺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1EEB" w:rsidRPr="00F41EEB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1EEB" w:rsidRPr="00605BC9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1EEB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富民世翔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1EEB" w:rsidRPr="00F41EEB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2700</w:t>
            </w:r>
          </w:p>
        </w:tc>
        <w:tc>
          <w:tcPr>
            <w:tcW w:w="576" w:type="pct"/>
            <w:vAlign w:val="center"/>
          </w:tcPr>
          <w:p w:rsidR="00F41EEB" w:rsidRPr="00605BC9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2800</w:t>
            </w:r>
          </w:p>
        </w:tc>
      </w:tr>
      <w:tr w:rsidR="00F41EEB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金地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1EEB" w:rsidRPr="00F41EEB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1EEB" w:rsidRPr="00605BC9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1EEB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磷化集团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一二钙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21%</w:t>
            </w:r>
          </w:p>
        </w:tc>
        <w:tc>
          <w:tcPr>
            <w:tcW w:w="721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1EEB" w:rsidRPr="00F41EEB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1EEB" w:rsidRPr="00605BC9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1EEB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禄丰天宝磷化工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1EEB" w:rsidRPr="00F41EEB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1EEB" w:rsidRPr="00605BC9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1EEB" w:rsidRPr="00E50FC9" w:rsidTr="001A42C1">
        <w:trPr>
          <w:trHeight w:val="390"/>
        </w:trPr>
        <w:tc>
          <w:tcPr>
            <w:tcW w:w="475" w:type="pct"/>
            <w:vMerge w:val="restar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贵州</w:t>
            </w:r>
          </w:p>
        </w:tc>
        <w:tc>
          <w:tcPr>
            <w:tcW w:w="1118" w:type="pct"/>
            <w:vMerge w:val="restar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贵州云福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22%</w:t>
            </w:r>
          </w:p>
        </w:tc>
        <w:tc>
          <w:tcPr>
            <w:tcW w:w="721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1EEB" w:rsidRPr="00F41EEB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1EEB" w:rsidRPr="00605BC9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1EEB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16.5%粉状</w:t>
            </w:r>
          </w:p>
        </w:tc>
        <w:tc>
          <w:tcPr>
            <w:tcW w:w="721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1EEB" w:rsidRPr="00F41EEB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1EEB" w:rsidRPr="00605BC9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1EEB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贵州瓮安龙腾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三钙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1EEB" w:rsidRPr="00F41EEB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1EEB" w:rsidRPr="00605BC9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1EEB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瓮福小野田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三钙</w:t>
            </w:r>
          </w:p>
        </w:tc>
        <w:tc>
          <w:tcPr>
            <w:tcW w:w="475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F41EEB" w:rsidRPr="00E50FC9" w:rsidRDefault="00F41EEB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1EEB" w:rsidRPr="00F41EEB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1EE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1EEB" w:rsidRPr="00605BC9" w:rsidRDefault="00F41EE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5BC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</w:tbl>
    <w:p w:rsidR="00C45218" w:rsidRDefault="00996289">
      <w:pPr>
        <w:pStyle w:val="1"/>
        <w:rPr>
          <w:rFonts w:ascii="Cambria" w:eastAsia="宋体" w:hAnsi="Cambria"/>
          <w:kern w:val="2"/>
          <w:sz w:val="28"/>
          <w:szCs w:val="32"/>
        </w:rPr>
      </w:pPr>
      <w:bookmarkStart w:id="209" w:name="_Toc317251717"/>
      <w:bookmarkStart w:id="210" w:name="_Toc333587819"/>
      <w:bookmarkStart w:id="211" w:name="_Toc440031103"/>
      <w:bookmarkStart w:id="212" w:name="_Toc71895941"/>
      <w:bookmarkStart w:id="213" w:name="_Toc504071467"/>
      <w:bookmarkStart w:id="214" w:name="_Toc92453159"/>
      <w:bookmarkEnd w:id="8"/>
      <w:bookmarkEnd w:id="139"/>
      <w:bookmarkEnd w:id="140"/>
      <w:r>
        <w:rPr>
          <w:rFonts w:ascii="Cambria" w:eastAsia="宋体" w:hAnsi="Cambria"/>
          <w:kern w:val="2"/>
          <w:sz w:val="28"/>
          <w:szCs w:val="32"/>
        </w:rPr>
        <w:t>声明</w:t>
      </w:r>
      <w:bookmarkEnd w:id="209"/>
      <w:bookmarkEnd w:id="210"/>
      <w:bookmarkEnd w:id="211"/>
      <w:bookmarkEnd w:id="212"/>
      <w:bookmarkEnd w:id="213"/>
      <w:bookmarkEnd w:id="214"/>
    </w:p>
    <w:p w:rsidR="00C45218" w:rsidRDefault="00996289">
      <w:pPr>
        <w:pStyle w:val="ab"/>
        <w:spacing w:line="360" w:lineRule="auto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</w:r>
    </w:p>
    <w:p w:rsidR="00C45218" w:rsidRDefault="00996289">
      <w:pPr>
        <w:pStyle w:val="ab"/>
        <w:spacing w:line="360" w:lineRule="auto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因产品的市场行情及其价格会因不同市场因素而变化，因此本报告只为我们的客户提供参考，并不干预或参与客户的商业决策或决定，对于客户如何使用此报告本公司不负任何责任。</w:t>
      </w:r>
    </w:p>
    <w:p w:rsidR="00C45218" w:rsidRDefault="00C45218"/>
    <w:sectPr w:rsidR="00C45218" w:rsidSect="00C45218">
      <w:headerReference w:type="default" r:id="rId16"/>
      <w:footerReference w:type="default" r:id="rId17"/>
      <w:pgSz w:w="11906" w:h="16838"/>
      <w:pgMar w:top="1440" w:right="1080" w:bottom="1440" w:left="108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74F" w:rsidRDefault="00D2174F" w:rsidP="00C45218">
      <w:r>
        <w:separator/>
      </w:r>
    </w:p>
  </w:endnote>
  <w:endnote w:type="continuationSeparator" w:id="1">
    <w:p w:rsidR="00D2174F" w:rsidRDefault="00D2174F" w:rsidP="00C4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D4E" w:rsidRDefault="00021D4E">
    <w:pPr>
      <w:pStyle w:val="a8"/>
      <w:framePr w:wrap="around" w:vAnchor="text" w:hAnchor="margin" w:xAlign="right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 w:rsidR="008D792D">
      <w:rPr>
        <w:rStyle w:val="ae"/>
        <w:noProof/>
      </w:rPr>
      <w:t>17</w:t>
    </w:r>
    <w:r>
      <w:fldChar w:fldCharType="end"/>
    </w:r>
  </w:p>
  <w:p w:rsidR="00021D4E" w:rsidRDefault="00021D4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74F" w:rsidRDefault="00D2174F" w:rsidP="00C45218">
      <w:r>
        <w:separator/>
      </w:r>
    </w:p>
  </w:footnote>
  <w:footnote w:type="continuationSeparator" w:id="1">
    <w:p w:rsidR="00D2174F" w:rsidRDefault="00D2174F" w:rsidP="00C45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D4E" w:rsidRDefault="00021D4E">
    <w:pPr>
      <w:pStyle w:val="a9"/>
      <w:pBdr>
        <w:bottom w:val="none" w:sz="0" w:space="0" w:color="auto"/>
      </w:pBdr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1025" type="#_x0000_t75" alt="内页.jpg" style="position:absolute;left:0;text-align:left;margin-left:-53.8pt;margin-top:-41.5pt;width:594.6pt;height:842.25pt;z-index:-251658752">
          <v:imagedata r:id="rId1" o:title="内页"/>
        </v:shape>
      </w:pict>
    </w:r>
  </w:p>
  <w:p w:rsidR="00021D4E" w:rsidRDefault="00021D4E">
    <w:pPr>
      <w:pStyle w:val="a9"/>
      <w:pBdr>
        <w:bottom w:val="none" w:sz="0" w:space="0" w:color="auto"/>
      </w:pBdr>
    </w:pPr>
  </w:p>
  <w:p w:rsidR="00021D4E" w:rsidRDefault="00021D4E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8130" fillcolor="white">
      <v:fill color="whit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F7307"/>
    <w:rsid w:val="00005FB4"/>
    <w:rsid w:val="000063BA"/>
    <w:rsid w:val="00015F92"/>
    <w:rsid w:val="00021D4E"/>
    <w:rsid w:val="0003078A"/>
    <w:rsid w:val="00053230"/>
    <w:rsid w:val="00056578"/>
    <w:rsid w:val="00062F26"/>
    <w:rsid w:val="000632EC"/>
    <w:rsid w:val="00092CB7"/>
    <w:rsid w:val="000B001C"/>
    <w:rsid w:val="000B6B21"/>
    <w:rsid w:val="000D6346"/>
    <w:rsid w:val="000D78E1"/>
    <w:rsid w:val="00104790"/>
    <w:rsid w:val="00134075"/>
    <w:rsid w:val="001824E4"/>
    <w:rsid w:val="00183C13"/>
    <w:rsid w:val="001953B6"/>
    <w:rsid w:val="001A1094"/>
    <w:rsid w:val="001A42C1"/>
    <w:rsid w:val="001B2A5F"/>
    <w:rsid w:val="001B6DAA"/>
    <w:rsid w:val="001C292A"/>
    <w:rsid w:val="001C49C1"/>
    <w:rsid w:val="001E1211"/>
    <w:rsid w:val="001E7690"/>
    <w:rsid w:val="0020540D"/>
    <w:rsid w:val="0021513A"/>
    <w:rsid w:val="002206EF"/>
    <w:rsid w:val="00242DF2"/>
    <w:rsid w:val="00247003"/>
    <w:rsid w:val="0027133D"/>
    <w:rsid w:val="00291657"/>
    <w:rsid w:val="002A25A0"/>
    <w:rsid w:val="002A4C05"/>
    <w:rsid w:val="002B2B88"/>
    <w:rsid w:val="002C701D"/>
    <w:rsid w:val="002D5ED0"/>
    <w:rsid w:val="0030394D"/>
    <w:rsid w:val="00307D02"/>
    <w:rsid w:val="003161D8"/>
    <w:rsid w:val="003335F7"/>
    <w:rsid w:val="00357FB8"/>
    <w:rsid w:val="00365192"/>
    <w:rsid w:val="00397D96"/>
    <w:rsid w:val="003A20CA"/>
    <w:rsid w:val="003A6CBE"/>
    <w:rsid w:val="003F6DCA"/>
    <w:rsid w:val="003F7307"/>
    <w:rsid w:val="00407939"/>
    <w:rsid w:val="00412FF1"/>
    <w:rsid w:val="004147D0"/>
    <w:rsid w:val="004771E5"/>
    <w:rsid w:val="00497716"/>
    <w:rsid w:val="004B23F2"/>
    <w:rsid w:val="004C4F03"/>
    <w:rsid w:val="004C79A2"/>
    <w:rsid w:val="004E54F3"/>
    <w:rsid w:val="004F21E8"/>
    <w:rsid w:val="004F5DF0"/>
    <w:rsid w:val="00510692"/>
    <w:rsid w:val="00521435"/>
    <w:rsid w:val="00526EF6"/>
    <w:rsid w:val="00531A2A"/>
    <w:rsid w:val="00531A33"/>
    <w:rsid w:val="00537DDD"/>
    <w:rsid w:val="005A1AE7"/>
    <w:rsid w:val="005C6AA2"/>
    <w:rsid w:val="005D4986"/>
    <w:rsid w:val="005D7B45"/>
    <w:rsid w:val="005E6E83"/>
    <w:rsid w:val="00605BC9"/>
    <w:rsid w:val="006268C3"/>
    <w:rsid w:val="00653075"/>
    <w:rsid w:val="006760B0"/>
    <w:rsid w:val="00686C2D"/>
    <w:rsid w:val="00692365"/>
    <w:rsid w:val="00697BA3"/>
    <w:rsid w:val="007065A3"/>
    <w:rsid w:val="00727334"/>
    <w:rsid w:val="007364DA"/>
    <w:rsid w:val="0074593C"/>
    <w:rsid w:val="0075774E"/>
    <w:rsid w:val="0078771F"/>
    <w:rsid w:val="00794B0B"/>
    <w:rsid w:val="007A4ACE"/>
    <w:rsid w:val="007B18B6"/>
    <w:rsid w:val="007C5EAD"/>
    <w:rsid w:val="007C7B3B"/>
    <w:rsid w:val="007D30F7"/>
    <w:rsid w:val="007D6ADF"/>
    <w:rsid w:val="007E0622"/>
    <w:rsid w:val="007E2818"/>
    <w:rsid w:val="007E48FB"/>
    <w:rsid w:val="00806102"/>
    <w:rsid w:val="00811EDB"/>
    <w:rsid w:val="00812D74"/>
    <w:rsid w:val="00824970"/>
    <w:rsid w:val="00854BB9"/>
    <w:rsid w:val="00867FC7"/>
    <w:rsid w:val="00873600"/>
    <w:rsid w:val="00873747"/>
    <w:rsid w:val="0088232E"/>
    <w:rsid w:val="008B3964"/>
    <w:rsid w:val="008D792D"/>
    <w:rsid w:val="008E4244"/>
    <w:rsid w:val="008E5F87"/>
    <w:rsid w:val="008F4086"/>
    <w:rsid w:val="00903EEB"/>
    <w:rsid w:val="00915673"/>
    <w:rsid w:val="00921350"/>
    <w:rsid w:val="0094523A"/>
    <w:rsid w:val="00950652"/>
    <w:rsid w:val="00954AA7"/>
    <w:rsid w:val="009671F2"/>
    <w:rsid w:val="009734CA"/>
    <w:rsid w:val="00975FCF"/>
    <w:rsid w:val="00990CE1"/>
    <w:rsid w:val="009944EB"/>
    <w:rsid w:val="00996289"/>
    <w:rsid w:val="009D0B9B"/>
    <w:rsid w:val="009F724F"/>
    <w:rsid w:val="00A22AAC"/>
    <w:rsid w:val="00A2558F"/>
    <w:rsid w:val="00A46B61"/>
    <w:rsid w:val="00A56B19"/>
    <w:rsid w:val="00A5722A"/>
    <w:rsid w:val="00A74A32"/>
    <w:rsid w:val="00A80417"/>
    <w:rsid w:val="00A839F9"/>
    <w:rsid w:val="00AB4A4A"/>
    <w:rsid w:val="00AC23C8"/>
    <w:rsid w:val="00AC61E4"/>
    <w:rsid w:val="00AF2979"/>
    <w:rsid w:val="00AF3342"/>
    <w:rsid w:val="00AF493B"/>
    <w:rsid w:val="00B90153"/>
    <w:rsid w:val="00B906C5"/>
    <w:rsid w:val="00BA7AEF"/>
    <w:rsid w:val="00BF7BFB"/>
    <w:rsid w:val="00C3091D"/>
    <w:rsid w:val="00C400A5"/>
    <w:rsid w:val="00C41C3B"/>
    <w:rsid w:val="00C45218"/>
    <w:rsid w:val="00C50883"/>
    <w:rsid w:val="00C72523"/>
    <w:rsid w:val="00C87773"/>
    <w:rsid w:val="00CB3AB4"/>
    <w:rsid w:val="00CE4CDF"/>
    <w:rsid w:val="00CF4B8D"/>
    <w:rsid w:val="00CF523F"/>
    <w:rsid w:val="00D0579F"/>
    <w:rsid w:val="00D20725"/>
    <w:rsid w:val="00D2174F"/>
    <w:rsid w:val="00D266DC"/>
    <w:rsid w:val="00D41B95"/>
    <w:rsid w:val="00D64400"/>
    <w:rsid w:val="00D82626"/>
    <w:rsid w:val="00D853FF"/>
    <w:rsid w:val="00DD53D0"/>
    <w:rsid w:val="00DD6C0E"/>
    <w:rsid w:val="00DE6CDA"/>
    <w:rsid w:val="00DF75E5"/>
    <w:rsid w:val="00E070C9"/>
    <w:rsid w:val="00E100C9"/>
    <w:rsid w:val="00E251DD"/>
    <w:rsid w:val="00E50FC9"/>
    <w:rsid w:val="00E53A9A"/>
    <w:rsid w:val="00EA0152"/>
    <w:rsid w:val="00EB055B"/>
    <w:rsid w:val="00EC5CB8"/>
    <w:rsid w:val="00EF1DD6"/>
    <w:rsid w:val="00F200E2"/>
    <w:rsid w:val="00F315B9"/>
    <w:rsid w:val="00F37FDE"/>
    <w:rsid w:val="00F41EEB"/>
    <w:rsid w:val="00F44DC0"/>
    <w:rsid w:val="00F60EDE"/>
    <w:rsid w:val="00F734D0"/>
    <w:rsid w:val="00F81700"/>
    <w:rsid w:val="00F920A9"/>
    <w:rsid w:val="00FC1508"/>
    <w:rsid w:val="00FC4149"/>
    <w:rsid w:val="00FD6694"/>
    <w:rsid w:val="05324586"/>
    <w:rsid w:val="113F7D64"/>
    <w:rsid w:val="1A512CBE"/>
    <w:rsid w:val="1B41592A"/>
    <w:rsid w:val="1BA258A0"/>
    <w:rsid w:val="240D6DBE"/>
    <w:rsid w:val="28170628"/>
    <w:rsid w:val="2BBA2D13"/>
    <w:rsid w:val="2E1E5EF8"/>
    <w:rsid w:val="2EA2519F"/>
    <w:rsid w:val="356068E5"/>
    <w:rsid w:val="364676D7"/>
    <w:rsid w:val="39413EB5"/>
    <w:rsid w:val="470747EF"/>
    <w:rsid w:val="4CA7659A"/>
    <w:rsid w:val="50DF1D68"/>
    <w:rsid w:val="58EA4217"/>
    <w:rsid w:val="59637030"/>
    <w:rsid w:val="5AD2543E"/>
    <w:rsid w:val="711577C6"/>
    <w:rsid w:val="71D0079A"/>
    <w:rsid w:val="72030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0" w:unhideWhenUsed="0" w:qFormat="1"/>
    <w:lsdException w:name="toc 4" w:uiPriority="0" w:unhideWhenUsed="0" w:qFormat="1"/>
    <w:lsdException w:name="toc 5" w:uiPriority="0" w:unhideWhenUsed="0"/>
    <w:lsdException w:name="toc 6" w:uiPriority="0" w:unhideWhenUsed="0" w:qFormat="1"/>
    <w:lsdException w:name="toc 7" w:uiPriority="0" w:unhideWhenUsed="0"/>
    <w:lsdException w:name="toc 8" w:uiPriority="0" w:unhideWhenUsed="0" w:qFormat="1"/>
    <w:lsdException w:name="toc 9" w:uiPriority="0" w:unhideWhenUsed="0" w:qFormat="1"/>
    <w:lsdException w:name="annotation text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Indent 2" w:semiHidden="0" w:uiPriority="0" w:unhideWhenUsed="0"/>
    <w:lsdException w:name="Hyperlink" w:semiHidden="0" w:unhideWhenUsed="0" w:qFormat="1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(Web)" w:semiHidden="0" w:unhideWhenUsed="0"/>
    <w:lsdException w:name="HTML Preformatted" w:semiHidden="0" w:uiPriority="0" w:unhideWhenUsed="0" w:qFormat="1"/>
    <w:lsdException w:name="Normal Table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45218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C45218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28"/>
      <w:szCs w:val="32"/>
    </w:rPr>
  </w:style>
  <w:style w:type="paragraph" w:styleId="3">
    <w:name w:val="heading 3"/>
    <w:basedOn w:val="a"/>
    <w:next w:val="a"/>
    <w:link w:val="3Char"/>
    <w:qFormat/>
    <w:rsid w:val="00C45218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semiHidden/>
    <w:rsid w:val="00C45218"/>
    <w:pPr>
      <w:ind w:leftChars="1200" w:left="2520"/>
    </w:pPr>
    <w:rPr>
      <w:rFonts w:ascii="Times New Roman" w:eastAsia="宋体" w:hAnsi="Times New Roman" w:cs="Times New Roman"/>
      <w:szCs w:val="24"/>
    </w:rPr>
  </w:style>
  <w:style w:type="paragraph" w:styleId="a3">
    <w:name w:val="Document Map"/>
    <w:basedOn w:val="a"/>
    <w:link w:val="Char"/>
    <w:semiHidden/>
    <w:qFormat/>
    <w:rsid w:val="00C45218"/>
    <w:pPr>
      <w:shd w:val="clear" w:color="auto" w:fill="000080"/>
    </w:pPr>
    <w:rPr>
      <w:rFonts w:ascii="Times New Roman" w:eastAsia="宋体" w:hAnsi="Times New Roman" w:cs="Times New Roman"/>
    </w:rPr>
  </w:style>
  <w:style w:type="paragraph" w:styleId="a4">
    <w:name w:val="annotation text"/>
    <w:basedOn w:val="a"/>
    <w:link w:val="Char0"/>
    <w:semiHidden/>
    <w:qFormat/>
    <w:rsid w:val="00C45218"/>
    <w:pPr>
      <w:jc w:val="left"/>
    </w:pPr>
    <w:rPr>
      <w:rFonts w:ascii="Times New Roman" w:eastAsia="宋体" w:hAnsi="Times New Roman" w:cs="Times New Roman"/>
    </w:rPr>
  </w:style>
  <w:style w:type="paragraph" w:styleId="a5">
    <w:name w:val="Body Text Indent"/>
    <w:basedOn w:val="a"/>
    <w:link w:val="Char1"/>
    <w:qFormat/>
    <w:rsid w:val="00C45218"/>
    <w:pPr>
      <w:autoSpaceDE w:val="0"/>
      <w:autoSpaceDN w:val="0"/>
      <w:adjustRightInd w:val="0"/>
      <w:ind w:firstLineChars="200" w:firstLine="420"/>
      <w:jc w:val="left"/>
    </w:pPr>
    <w:rPr>
      <w:rFonts w:ascii="宋体" w:eastAsia="宋体" w:hAnsi="Times New Roman" w:cs="Times New Roman"/>
      <w:kern w:val="0"/>
      <w:szCs w:val="20"/>
      <w:lang w:val="zh-CN"/>
    </w:rPr>
  </w:style>
  <w:style w:type="paragraph" w:styleId="5">
    <w:name w:val="toc 5"/>
    <w:basedOn w:val="a"/>
    <w:next w:val="a"/>
    <w:semiHidden/>
    <w:rsid w:val="00C45218"/>
    <w:pPr>
      <w:ind w:leftChars="800" w:left="1680"/>
    </w:pPr>
    <w:rPr>
      <w:rFonts w:ascii="Times New Roman" w:eastAsia="宋体" w:hAnsi="Times New Roman" w:cs="Times New Roman"/>
      <w:szCs w:val="24"/>
    </w:rPr>
  </w:style>
  <w:style w:type="paragraph" w:styleId="30">
    <w:name w:val="toc 3"/>
    <w:basedOn w:val="a"/>
    <w:next w:val="a"/>
    <w:semiHidden/>
    <w:qFormat/>
    <w:rsid w:val="00C45218"/>
    <w:pPr>
      <w:ind w:leftChars="400" w:left="840"/>
    </w:pPr>
    <w:rPr>
      <w:rFonts w:ascii="Times New Roman" w:eastAsia="宋体" w:hAnsi="Times New Roman" w:cs="Times New Roman"/>
      <w:szCs w:val="24"/>
    </w:rPr>
  </w:style>
  <w:style w:type="paragraph" w:styleId="8">
    <w:name w:val="toc 8"/>
    <w:basedOn w:val="a"/>
    <w:next w:val="a"/>
    <w:semiHidden/>
    <w:qFormat/>
    <w:rsid w:val="00C45218"/>
    <w:pPr>
      <w:ind w:leftChars="1400" w:left="2940"/>
    </w:pPr>
    <w:rPr>
      <w:rFonts w:ascii="Times New Roman" w:eastAsia="宋体" w:hAnsi="Times New Roman" w:cs="Times New Roman"/>
      <w:szCs w:val="24"/>
    </w:rPr>
  </w:style>
  <w:style w:type="paragraph" w:styleId="a6">
    <w:name w:val="Date"/>
    <w:basedOn w:val="a"/>
    <w:next w:val="a"/>
    <w:link w:val="Char2"/>
    <w:qFormat/>
    <w:rsid w:val="00C45218"/>
    <w:pPr>
      <w:ind w:leftChars="2500" w:left="100"/>
    </w:pPr>
    <w:rPr>
      <w:rFonts w:ascii="宋体" w:eastAsia="宋体" w:hAnsi="Times New Roman" w:cs="Times New Roman"/>
      <w:kern w:val="0"/>
      <w:sz w:val="20"/>
      <w:szCs w:val="20"/>
      <w:lang w:val="zh-CN"/>
    </w:rPr>
  </w:style>
  <w:style w:type="paragraph" w:styleId="20">
    <w:name w:val="Body Text Indent 2"/>
    <w:basedOn w:val="a"/>
    <w:link w:val="2Char0"/>
    <w:rsid w:val="00C45218"/>
    <w:pPr>
      <w:tabs>
        <w:tab w:val="left" w:pos="2520"/>
      </w:tabs>
      <w:ind w:firstLine="435"/>
    </w:pPr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10"/>
    <w:uiPriority w:val="99"/>
    <w:unhideWhenUsed/>
    <w:qFormat/>
    <w:rsid w:val="00C45218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rsid w:val="00C45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unhideWhenUsed/>
    <w:qFormat/>
    <w:rsid w:val="00C45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C45218"/>
    <w:pPr>
      <w:tabs>
        <w:tab w:val="right" w:leader="dot" w:pos="9170"/>
      </w:tabs>
      <w:spacing w:before="120" w:after="120"/>
      <w:jc w:val="left"/>
    </w:pPr>
    <w:rPr>
      <w:rFonts w:ascii="宋体" w:eastAsia="宋体" w:hAnsi="宋体" w:cs="Times New Roman"/>
      <w:b/>
      <w:bCs/>
      <w:caps/>
      <w:color w:val="000000"/>
      <w:sz w:val="24"/>
      <w:szCs w:val="24"/>
    </w:rPr>
  </w:style>
  <w:style w:type="paragraph" w:styleId="4">
    <w:name w:val="toc 4"/>
    <w:basedOn w:val="a"/>
    <w:next w:val="a"/>
    <w:semiHidden/>
    <w:qFormat/>
    <w:rsid w:val="00C45218"/>
    <w:pPr>
      <w:ind w:leftChars="600" w:left="1260"/>
    </w:pPr>
    <w:rPr>
      <w:rFonts w:ascii="Times New Roman" w:eastAsia="宋体" w:hAnsi="Times New Roman" w:cs="Times New Roman"/>
      <w:szCs w:val="24"/>
    </w:rPr>
  </w:style>
  <w:style w:type="paragraph" w:styleId="aa">
    <w:name w:val="Subtitle"/>
    <w:basedOn w:val="a"/>
    <w:next w:val="a"/>
    <w:link w:val="Char11"/>
    <w:uiPriority w:val="11"/>
    <w:qFormat/>
    <w:rsid w:val="00C45218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">
    <w:name w:val="toc 6"/>
    <w:basedOn w:val="a"/>
    <w:next w:val="a"/>
    <w:semiHidden/>
    <w:qFormat/>
    <w:rsid w:val="00C45218"/>
    <w:pPr>
      <w:ind w:leftChars="1000" w:left="2100"/>
    </w:pPr>
    <w:rPr>
      <w:rFonts w:ascii="Times New Roman" w:eastAsia="宋体" w:hAnsi="Times New Roman" w:cs="Times New Roman"/>
      <w:szCs w:val="24"/>
    </w:rPr>
  </w:style>
  <w:style w:type="paragraph" w:styleId="21">
    <w:name w:val="toc 2"/>
    <w:basedOn w:val="a"/>
    <w:next w:val="a"/>
    <w:uiPriority w:val="39"/>
    <w:qFormat/>
    <w:rsid w:val="00C45218"/>
    <w:pPr>
      <w:tabs>
        <w:tab w:val="right" w:leader="dot" w:pos="9170"/>
      </w:tabs>
      <w:spacing w:line="360" w:lineRule="auto"/>
      <w:ind w:left="210"/>
    </w:pPr>
    <w:rPr>
      <w:rFonts w:ascii="宋体" w:eastAsia="宋体" w:hAnsi="宋体" w:cs="Times New Roman"/>
      <w:b/>
      <w:smallCaps/>
      <w:color w:val="000000"/>
      <w:sz w:val="24"/>
      <w:szCs w:val="24"/>
    </w:rPr>
  </w:style>
  <w:style w:type="paragraph" w:styleId="9">
    <w:name w:val="toc 9"/>
    <w:basedOn w:val="a"/>
    <w:next w:val="a"/>
    <w:semiHidden/>
    <w:qFormat/>
    <w:rsid w:val="00C45218"/>
    <w:pPr>
      <w:ind w:leftChars="1600" w:left="3360"/>
    </w:pPr>
    <w:rPr>
      <w:rFonts w:ascii="Times New Roman" w:eastAsia="宋体" w:hAnsi="Times New Roman" w:cs="Times New Roman"/>
      <w:szCs w:val="24"/>
    </w:rPr>
  </w:style>
  <w:style w:type="paragraph" w:styleId="HTML">
    <w:name w:val="HTML Preformatted"/>
    <w:basedOn w:val="a"/>
    <w:link w:val="HTMLChar"/>
    <w:qFormat/>
    <w:rsid w:val="00C452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Courier New" w:hAnsi="Arial Unicode MS" w:cs="Courier New"/>
      <w:kern w:val="0"/>
      <w:sz w:val="20"/>
      <w:szCs w:val="20"/>
    </w:rPr>
  </w:style>
  <w:style w:type="paragraph" w:styleId="ab">
    <w:name w:val="Normal (Web)"/>
    <w:basedOn w:val="a"/>
    <w:uiPriority w:val="99"/>
    <w:rsid w:val="00C452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Title"/>
    <w:basedOn w:val="a"/>
    <w:link w:val="Char5"/>
    <w:qFormat/>
    <w:rsid w:val="00C45218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character" w:styleId="ad">
    <w:name w:val="Strong"/>
    <w:basedOn w:val="a0"/>
    <w:uiPriority w:val="22"/>
    <w:qFormat/>
    <w:rsid w:val="00C45218"/>
    <w:rPr>
      <w:b/>
      <w:bCs/>
    </w:rPr>
  </w:style>
  <w:style w:type="character" w:styleId="ae">
    <w:name w:val="page number"/>
    <w:basedOn w:val="a0"/>
    <w:qFormat/>
    <w:rsid w:val="00C45218"/>
  </w:style>
  <w:style w:type="character" w:styleId="af">
    <w:name w:val="FollowedHyperlink"/>
    <w:basedOn w:val="a0"/>
    <w:rsid w:val="00C45218"/>
    <w:rPr>
      <w:color w:val="800080"/>
      <w:u w:val="single"/>
    </w:rPr>
  </w:style>
  <w:style w:type="character" w:styleId="af0">
    <w:name w:val="Hyperlink"/>
    <w:uiPriority w:val="99"/>
    <w:qFormat/>
    <w:rsid w:val="00C45218"/>
    <w:rPr>
      <w:color w:val="0000FF"/>
      <w:u w:val="single"/>
    </w:rPr>
  </w:style>
  <w:style w:type="table" w:styleId="af1">
    <w:name w:val="Table Grid"/>
    <w:basedOn w:val="a1"/>
    <w:qFormat/>
    <w:rsid w:val="00C452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9"/>
    <w:uiPriority w:val="99"/>
    <w:rsid w:val="00C45218"/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C4521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C45218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C45218"/>
    <w:rPr>
      <w:rFonts w:ascii="Cambria" w:eastAsia="宋体" w:hAnsi="Cambria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rsid w:val="00C45218"/>
    <w:rPr>
      <w:rFonts w:ascii="Times New Roman" w:eastAsia="宋体" w:hAnsi="Times New Roman" w:cs="Times New Roman"/>
      <w:bCs/>
      <w:sz w:val="24"/>
      <w:szCs w:val="32"/>
    </w:rPr>
  </w:style>
  <w:style w:type="character" w:customStyle="1" w:styleId="2CharChar">
    <w:name w:val="样式2 Char Char"/>
    <w:basedOn w:val="Char6"/>
    <w:link w:val="22"/>
    <w:qFormat/>
    <w:rsid w:val="00C45218"/>
    <w:rPr>
      <w:rFonts w:ascii="Calibri" w:eastAsia="黑体" w:hAnsi="Calibri"/>
      <w:b/>
      <w:bCs/>
      <w:szCs w:val="32"/>
    </w:rPr>
  </w:style>
  <w:style w:type="character" w:customStyle="1" w:styleId="Char6">
    <w:name w:val="批注框文本 Char"/>
    <w:link w:val="a7"/>
    <w:uiPriority w:val="99"/>
    <w:rsid w:val="00C45218"/>
    <w:rPr>
      <w:sz w:val="18"/>
      <w:szCs w:val="18"/>
    </w:rPr>
  </w:style>
  <w:style w:type="paragraph" w:customStyle="1" w:styleId="22">
    <w:name w:val="样式2"/>
    <w:basedOn w:val="3"/>
    <w:link w:val="2CharChar"/>
    <w:rsid w:val="00C45218"/>
    <w:pPr>
      <w:widowControl/>
      <w:jc w:val="left"/>
    </w:pPr>
    <w:rPr>
      <w:rFonts w:ascii="Calibri" w:eastAsia="黑体" w:hAnsi="Calibri" w:cstheme="minorBidi"/>
      <w:b/>
      <w:sz w:val="21"/>
    </w:rPr>
  </w:style>
  <w:style w:type="character" w:customStyle="1" w:styleId="Char7">
    <w:name w:val="副标题 Char"/>
    <w:link w:val="aa"/>
    <w:uiPriority w:val="11"/>
    <w:rsid w:val="00C45218"/>
    <w:rPr>
      <w:rFonts w:ascii="Cambria" w:hAnsi="Cambria"/>
      <w:b/>
      <w:bCs/>
      <w:kern w:val="28"/>
      <w:sz w:val="32"/>
      <w:szCs w:val="32"/>
    </w:rPr>
  </w:style>
  <w:style w:type="character" w:customStyle="1" w:styleId="emptel1">
    <w:name w:val="emptel1"/>
    <w:basedOn w:val="a0"/>
    <w:rsid w:val="00C45218"/>
    <w:rPr>
      <w:sz w:val="18"/>
      <w:szCs w:val="18"/>
    </w:rPr>
  </w:style>
  <w:style w:type="character" w:customStyle="1" w:styleId="txt4">
    <w:name w:val="txt4"/>
    <w:basedOn w:val="a0"/>
    <w:rsid w:val="00C45218"/>
  </w:style>
  <w:style w:type="paragraph" w:customStyle="1" w:styleId="table305">
    <w:name w:val="table305"/>
    <w:basedOn w:val="a"/>
    <w:rsid w:val="00C45218"/>
    <w:pPr>
      <w:widowControl/>
      <w:pBdr>
        <w:top w:val="single" w:sz="6" w:space="0" w:color="C0C0C0"/>
        <w:left w:val="single" w:sz="2" w:space="0" w:color="C0C0C0"/>
        <w:bottom w:val="single" w:sz="2" w:space="0" w:color="C0C0C0"/>
        <w:right w:val="single" w:sz="2" w:space="0" w:color="C0C0C0"/>
      </w:pBdr>
      <w:shd w:val="clear" w:color="auto" w:fill="E9E9E9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ont6">
    <w:name w:val="font6"/>
    <w:basedOn w:val="a"/>
    <w:rsid w:val="00C45218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 w:hint="eastAsia"/>
      <w:kern w:val="0"/>
      <w:sz w:val="18"/>
      <w:szCs w:val="18"/>
    </w:rPr>
  </w:style>
  <w:style w:type="paragraph" w:customStyle="1" w:styleId="table303">
    <w:name w:val="table303"/>
    <w:basedOn w:val="a"/>
    <w:qFormat/>
    <w:rsid w:val="00C45218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40">
    <w:name w:val="xl40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宋体" w:hAnsi="Arial Unicode MS" w:cs="Times New Roman"/>
      <w:color w:val="000000"/>
      <w:kern w:val="0"/>
      <w:sz w:val="20"/>
      <w:szCs w:val="20"/>
    </w:rPr>
  </w:style>
  <w:style w:type="paragraph" w:customStyle="1" w:styleId="stedit1">
    <w:name w:val="stedit1"/>
    <w:basedOn w:val="a"/>
    <w:rsid w:val="00C45218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character" w:customStyle="1" w:styleId="Char0">
    <w:name w:val="批注文字 Char"/>
    <w:basedOn w:val="a0"/>
    <w:link w:val="a4"/>
    <w:semiHidden/>
    <w:rsid w:val="00C45218"/>
    <w:rPr>
      <w:rFonts w:ascii="Times New Roman" w:eastAsia="宋体" w:hAnsi="Times New Roman" w:cs="Times New Roman"/>
    </w:rPr>
  </w:style>
  <w:style w:type="paragraph" w:customStyle="1" w:styleId="xl35">
    <w:name w:val="xl35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f7">
    <w:name w:val="f7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xl42">
    <w:name w:val="xl42"/>
    <w:basedOn w:val="a"/>
    <w:qFormat/>
    <w:rsid w:val="00C4521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f10">
    <w:name w:val="f10"/>
    <w:basedOn w:val="a"/>
    <w:rsid w:val="00C45218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character" w:customStyle="1" w:styleId="Char1">
    <w:name w:val="正文文本缩进 Char"/>
    <w:basedOn w:val="a0"/>
    <w:link w:val="a5"/>
    <w:qFormat/>
    <w:rsid w:val="00C45218"/>
    <w:rPr>
      <w:rFonts w:ascii="宋体" w:eastAsia="宋体" w:hAnsi="Times New Roman" w:cs="Times New Roman"/>
      <w:kern w:val="0"/>
      <w:szCs w:val="20"/>
      <w:lang w:val="zh-CN"/>
    </w:rPr>
  </w:style>
  <w:style w:type="character" w:customStyle="1" w:styleId="Char5">
    <w:name w:val="标题 Char"/>
    <w:basedOn w:val="a0"/>
    <w:link w:val="ac"/>
    <w:qFormat/>
    <w:rsid w:val="00C45218"/>
    <w:rPr>
      <w:rFonts w:ascii="Arial" w:eastAsia="宋体" w:hAnsi="Arial" w:cs="Arial"/>
      <w:b/>
      <w:bCs/>
      <w:sz w:val="32"/>
      <w:szCs w:val="32"/>
    </w:rPr>
  </w:style>
  <w:style w:type="character" w:customStyle="1" w:styleId="Char">
    <w:name w:val="文档结构图 Char"/>
    <w:basedOn w:val="a0"/>
    <w:link w:val="a3"/>
    <w:semiHidden/>
    <w:rsid w:val="00C45218"/>
    <w:rPr>
      <w:rFonts w:ascii="Times New Roman" w:eastAsia="宋体" w:hAnsi="Times New Roman" w:cs="Times New Roman"/>
      <w:shd w:val="clear" w:color="auto" w:fill="000080"/>
    </w:rPr>
  </w:style>
  <w:style w:type="paragraph" w:customStyle="1" w:styleId="xl22">
    <w:name w:val="xl22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color w:val="000000"/>
      <w:kern w:val="0"/>
      <w:sz w:val="20"/>
      <w:szCs w:val="20"/>
    </w:rPr>
  </w:style>
  <w:style w:type="paragraph" w:customStyle="1" w:styleId="xl38">
    <w:name w:val="xl38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11">
    <w:name w:val="副标题 Char1"/>
    <w:basedOn w:val="a0"/>
    <w:link w:val="aa"/>
    <w:uiPriority w:val="11"/>
    <w:rsid w:val="00C4521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xl31">
    <w:name w:val="xl31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C45218"/>
    <w:rPr>
      <w:rFonts w:ascii="Arial Unicode MS" w:eastAsia="Courier New" w:hAnsi="Arial Unicode MS" w:cs="Courier New"/>
      <w:kern w:val="0"/>
      <w:sz w:val="20"/>
      <w:szCs w:val="20"/>
    </w:rPr>
  </w:style>
  <w:style w:type="paragraph" w:customStyle="1" w:styleId="xl34">
    <w:name w:val="xl34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28">
    <w:name w:val="xl28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20"/>
      <w:szCs w:val="20"/>
    </w:rPr>
  </w:style>
  <w:style w:type="paragraph" w:customStyle="1" w:styleId="stedit">
    <w:name w:val="stedit"/>
    <w:basedOn w:val="a"/>
    <w:rsid w:val="00C45218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table304">
    <w:name w:val="table304"/>
    <w:basedOn w:val="a"/>
    <w:rsid w:val="00C45218"/>
    <w:pPr>
      <w:widowControl/>
      <w:pBdr>
        <w:top w:val="single" w:sz="2" w:space="0" w:color="636363"/>
        <w:left w:val="single" w:sz="6" w:space="0" w:color="636363"/>
        <w:bottom w:val="single" w:sz="6" w:space="0" w:color="636363"/>
        <w:right w:val="single" w:sz="6" w:space="0" w:color="636363"/>
      </w:pBdr>
      <w:shd w:val="clear" w:color="auto" w:fill="F7F7F7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39">
    <w:name w:val="xl39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font5">
    <w:name w:val="font5"/>
    <w:basedOn w:val="a"/>
    <w:rsid w:val="00C45218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 w:hint="eastAsia"/>
      <w:kern w:val="0"/>
      <w:sz w:val="20"/>
      <w:szCs w:val="20"/>
    </w:rPr>
  </w:style>
  <w:style w:type="paragraph" w:customStyle="1" w:styleId="font8">
    <w:name w:val="font8"/>
    <w:basedOn w:val="a"/>
    <w:rsid w:val="00C45218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20"/>
      <w:szCs w:val="20"/>
    </w:rPr>
  </w:style>
  <w:style w:type="paragraph" w:customStyle="1" w:styleId="xl29">
    <w:name w:val="xl29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20"/>
      <w:szCs w:val="20"/>
    </w:rPr>
  </w:style>
  <w:style w:type="character" w:customStyle="1" w:styleId="2Char0">
    <w:name w:val="正文文本缩进 2 Char"/>
    <w:basedOn w:val="a0"/>
    <w:link w:val="20"/>
    <w:rsid w:val="00C45218"/>
    <w:rPr>
      <w:rFonts w:ascii="Times New Roman" w:eastAsia="宋体" w:hAnsi="Times New Roman" w:cs="Times New Roman"/>
      <w:szCs w:val="24"/>
    </w:rPr>
  </w:style>
  <w:style w:type="paragraph" w:customStyle="1" w:styleId="table302">
    <w:name w:val="table302"/>
    <w:basedOn w:val="a"/>
    <w:rsid w:val="00C45218"/>
    <w:pPr>
      <w:widowControl/>
      <w:pBdr>
        <w:top w:val="single" w:sz="6" w:space="0" w:color="2E72B1"/>
        <w:left w:val="single" w:sz="6" w:space="0" w:color="2E72B1"/>
        <w:bottom w:val="single" w:sz="6" w:space="0" w:color="2E72B1"/>
        <w:right w:val="single" w:sz="6" w:space="0" w:color="2E72B1"/>
      </w:pBdr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CharCharChar">
    <w:name w:val="Char Char Char"/>
    <w:basedOn w:val="a"/>
    <w:rsid w:val="00C45218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f8-hg">
    <w:name w:val="f8-hg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30"/>
      <w:kern w:val="0"/>
      <w:szCs w:val="21"/>
    </w:rPr>
  </w:style>
  <w:style w:type="paragraph" w:customStyle="1" w:styleId="CharCharChar1">
    <w:name w:val="Char Char Char1"/>
    <w:basedOn w:val="a"/>
    <w:rsid w:val="00C45218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xl33">
    <w:name w:val="xl33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32">
    <w:name w:val="xl32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Default">
    <w:name w:val="Default"/>
    <w:rsid w:val="00C45218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xl24">
    <w:name w:val="xl24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Char12">
    <w:name w:val="页眉 Char1"/>
    <w:basedOn w:val="a0"/>
    <w:uiPriority w:val="99"/>
    <w:semiHidden/>
    <w:rsid w:val="00C45218"/>
    <w:rPr>
      <w:kern w:val="2"/>
      <w:sz w:val="18"/>
      <w:szCs w:val="18"/>
    </w:rPr>
  </w:style>
  <w:style w:type="paragraph" w:customStyle="1" w:styleId="fgj01">
    <w:name w:val="fgj01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b/>
      <w:bCs/>
      <w:color w:val="000000"/>
      <w:spacing w:val="15"/>
      <w:kern w:val="0"/>
      <w:szCs w:val="21"/>
    </w:rPr>
  </w:style>
  <w:style w:type="paragraph" w:customStyle="1" w:styleId="f1">
    <w:name w:val="f1"/>
    <w:basedOn w:val="a"/>
    <w:qFormat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Times New Roman" w:hint="eastAsia"/>
      <w:color w:val="000000"/>
      <w:kern w:val="0"/>
      <w:sz w:val="18"/>
      <w:szCs w:val="18"/>
    </w:rPr>
  </w:style>
  <w:style w:type="paragraph" w:customStyle="1" w:styleId="xl25">
    <w:name w:val="xl25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 w:hint="eastAsia"/>
      <w:kern w:val="0"/>
      <w:sz w:val="20"/>
      <w:szCs w:val="20"/>
    </w:rPr>
  </w:style>
  <w:style w:type="paragraph" w:customStyle="1" w:styleId="font9">
    <w:name w:val="font9"/>
    <w:basedOn w:val="a"/>
    <w:rsid w:val="00C45218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27">
    <w:name w:val="xl27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 w:hint="eastAsia"/>
      <w:kern w:val="0"/>
      <w:sz w:val="20"/>
      <w:szCs w:val="20"/>
    </w:rPr>
  </w:style>
  <w:style w:type="character" w:customStyle="1" w:styleId="Char13">
    <w:name w:val="页脚 Char1"/>
    <w:basedOn w:val="a0"/>
    <w:uiPriority w:val="99"/>
    <w:semiHidden/>
    <w:rsid w:val="00C45218"/>
    <w:rPr>
      <w:kern w:val="2"/>
      <w:sz w:val="18"/>
      <w:szCs w:val="18"/>
    </w:rPr>
  </w:style>
  <w:style w:type="paragraph" w:customStyle="1" w:styleId="buttons02">
    <w:name w:val="buttons02"/>
    <w:basedOn w:val="a"/>
    <w:rsid w:val="00C45218"/>
    <w:pPr>
      <w:widowControl/>
      <w:shd w:val="clear" w:color="auto" w:fill="D2E4FC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36">
    <w:name w:val="xl36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p0">
    <w:name w:val="p0"/>
    <w:basedOn w:val="a"/>
    <w:rsid w:val="00C45218"/>
    <w:pPr>
      <w:widowControl/>
      <w:jc w:val="left"/>
    </w:pPr>
    <w:rPr>
      <w:rFonts w:ascii="宋体" w:eastAsia="宋体" w:hAnsi="宋体" w:cs="Times New Roman"/>
      <w:kern w:val="0"/>
      <w:sz w:val="24"/>
      <w:szCs w:val="21"/>
    </w:rPr>
  </w:style>
  <w:style w:type="character" w:customStyle="1" w:styleId="Char2">
    <w:name w:val="日期 Char"/>
    <w:basedOn w:val="a0"/>
    <w:link w:val="a6"/>
    <w:rsid w:val="00C45218"/>
    <w:rPr>
      <w:rFonts w:ascii="宋体" w:eastAsia="宋体" w:hAnsi="Times New Roman" w:cs="Times New Roman"/>
      <w:kern w:val="0"/>
      <w:sz w:val="20"/>
      <w:szCs w:val="20"/>
      <w:lang w:val="zh-CN"/>
    </w:rPr>
  </w:style>
  <w:style w:type="paragraph" w:customStyle="1" w:styleId="font7">
    <w:name w:val="font7"/>
    <w:basedOn w:val="a"/>
    <w:rsid w:val="00C45218"/>
    <w:pPr>
      <w:widowControl/>
      <w:spacing w:before="100" w:beforeAutospacing="1" w:after="100" w:afterAutospacing="1"/>
      <w:jc w:val="left"/>
    </w:pPr>
    <w:rPr>
      <w:rFonts w:ascii="Times New Roman" w:eastAsia="Arial Unicode MS" w:hAnsi="Times New Roman" w:cs="Times New Roman"/>
      <w:kern w:val="0"/>
      <w:sz w:val="20"/>
      <w:szCs w:val="20"/>
    </w:rPr>
  </w:style>
  <w:style w:type="paragraph" w:customStyle="1" w:styleId="xl37">
    <w:name w:val="xl37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f2">
    <w:name w:val="f2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5">
    <w:name w:val="f5"/>
    <w:basedOn w:val="a"/>
    <w:qFormat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15"/>
      <w:kern w:val="0"/>
      <w:sz w:val="18"/>
      <w:szCs w:val="18"/>
    </w:rPr>
  </w:style>
  <w:style w:type="character" w:customStyle="1" w:styleId="Char10">
    <w:name w:val="批注框文本 Char1"/>
    <w:basedOn w:val="a0"/>
    <w:link w:val="a7"/>
    <w:uiPriority w:val="99"/>
    <w:semiHidden/>
    <w:rsid w:val="00C45218"/>
    <w:rPr>
      <w:sz w:val="18"/>
      <w:szCs w:val="18"/>
    </w:rPr>
  </w:style>
  <w:style w:type="paragraph" w:customStyle="1" w:styleId="table301">
    <w:name w:val="table301"/>
    <w:basedOn w:val="a"/>
    <w:rsid w:val="00C45218"/>
    <w:pPr>
      <w:widowControl/>
      <w:pBdr>
        <w:top w:val="single" w:sz="2" w:space="0" w:color="898989"/>
        <w:left w:val="single" w:sz="6" w:space="0" w:color="898989"/>
        <w:bottom w:val="single" w:sz="6" w:space="0" w:color="898989"/>
        <w:right w:val="single" w:sz="6" w:space="0" w:color="898989"/>
      </w:pBdr>
      <w:shd w:val="clear" w:color="auto" w:fill="F7F7F7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gj02">
    <w:name w:val="fgj02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b/>
      <w:bCs/>
      <w:color w:val="000000"/>
      <w:spacing w:val="15"/>
      <w:kern w:val="0"/>
      <w:szCs w:val="21"/>
    </w:rPr>
  </w:style>
  <w:style w:type="paragraph" w:customStyle="1" w:styleId="f3">
    <w:name w:val="f3"/>
    <w:basedOn w:val="a"/>
    <w:qFormat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6"/>
      <w:szCs w:val="16"/>
    </w:rPr>
  </w:style>
  <w:style w:type="paragraph" w:customStyle="1" w:styleId="f0">
    <w:name w:val="f0"/>
    <w:basedOn w:val="a"/>
    <w:qFormat/>
    <w:rsid w:val="00C45218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f8">
    <w:name w:val="f8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30"/>
      <w:kern w:val="0"/>
      <w:szCs w:val="21"/>
    </w:rPr>
  </w:style>
  <w:style w:type="paragraph" w:customStyle="1" w:styleId="f4">
    <w:name w:val="f4"/>
    <w:basedOn w:val="a"/>
    <w:qFormat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f6">
    <w:name w:val="f6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15"/>
      <w:kern w:val="0"/>
      <w:sz w:val="18"/>
      <w:szCs w:val="18"/>
    </w:rPr>
  </w:style>
  <w:style w:type="paragraph" w:customStyle="1" w:styleId="xl26">
    <w:name w:val="xl26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Arial Unicode MS" w:cs="Arial Unicode MS" w:hint="eastAsia"/>
      <w:kern w:val="0"/>
      <w:sz w:val="20"/>
      <w:szCs w:val="20"/>
    </w:rPr>
  </w:style>
  <w:style w:type="paragraph" w:customStyle="1" w:styleId="custtext">
    <w:name w:val="custtext"/>
    <w:basedOn w:val="a"/>
    <w:rsid w:val="00C45218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2F8FF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54B92"/>
      <w:kern w:val="0"/>
      <w:sz w:val="18"/>
      <w:szCs w:val="18"/>
    </w:rPr>
  </w:style>
  <w:style w:type="paragraph" w:customStyle="1" w:styleId="xl30">
    <w:name w:val="xl30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43">
    <w:name w:val="xl43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宋体" w:hAnsi="Arial Unicode MS" w:cs="Times New Roman"/>
      <w:color w:val="0000FF"/>
      <w:kern w:val="0"/>
      <w:sz w:val="20"/>
      <w:szCs w:val="20"/>
    </w:rPr>
  </w:style>
  <w:style w:type="paragraph" w:customStyle="1" w:styleId="xl41">
    <w:name w:val="xl41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/>
    <customShpInfo spid="_x0000_s2052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BB8CC8-BAF3-4667-957C-900C79D2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18</Pages>
  <Words>1735</Words>
  <Characters>9894</Characters>
  <Application>Microsoft Office Word</Application>
  <DocSecurity>0</DocSecurity>
  <Lines>82</Lines>
  <Paragraphs>23</Paragraphs>
  <ScaleCrop>false</ScaleCrop>
  <Company>微软中国</Company>
  <LinksUpToDate>false</LinksUpToDate>
  <CharactersWithSpaces>11606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224</cp:revision>
  <dcterms:created xsi:type="dcterms:W3CDTF">2021-11-05T00:04:00Z</dcterms:created>
  <dcterms:modified xsi:type="dcterms:W3CDTF">2022-01-07T05:06:00Z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