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10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  <w:rFonts w:hint="eastAsia"/>
                    </w:rPr>
                    <w:t>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.丙</w:t>
                  </w:r>
                  <w:r>
                    <w:rPr>
                      <w:rStyle w:val="16"/>
                      <w:rFonts w:hint="eastAsia"/>
                    </w:rPr>
                    <w:t>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丙酮</w:t>
                  </w:r>
                  <w:r>
                    <w:rPr>
                      <w:rStyle w:val="16"/>
                      <w:rFonts w:hint="eastAsia"/>
                    </w:rPr>
                    <w:t>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2021/12/7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1217.3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1224.7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2021/12/7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1218.5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1223.5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2021/12/7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2021/12/7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1460.1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1471.9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2021/12/7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1554.35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1559.65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欧元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2021/12/7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1634.25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1639.75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0"/>
          <w:szCs w:val="30"/>
        </w:rPr>
      </w:pPr>
      <w:bookmarkStart w:id="4" w:name="_Toc399511063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12"/>
        <w:gridCol w:w="1208"/>
        <w:gridCol w:w="1323"/>
        <w:gridCol w:w="1732"/>
        <w:gridCol w:w="132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本周苯酚区域价格</w:t>
      </w:r>
      <w:bookmarkEnd w:id="5"/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903"/>
        <w:gridCol w:w="2056"/>
        <w:gridCol w:w="205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4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9000-9050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9050-9100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2021/12/9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9000-9100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9100-9100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9000-9100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9100-9100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9050-9100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9000-9050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9100-9150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9000-9100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9000-9050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9050-9100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1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39.75pt;width:487.1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7" w:name="_Toc39951106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399511067"/>
      <w:bookmarkStart w:id="10" w:name="_Toc211404317"/>
    </w:p>
    <w:p>
      <w:r>
        <w:pict>
          <v:shape id="_x0000_i1030" o:spt="75" type="#_x0000_t75" style="height:332.5pt;width:487.1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399511069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国内苯酚</w:t>
      </w:r>
      <w:r>
        <w:rPr>
          <w:rFonts w:hint="eastAsia" w:ascii="宋体" w:hAnsi="宋体" w:eastAsia="宋体" w:cs="宋体"/>
          <w:sz w:val="18"/>
          <w:szCs w:val="18"/>
        </w:rPr>
        <w:t>市场大稳小动，场内氛围静淡，持货商意向稳价推进，下游终端入市买兴不高，石化企业开单价承压下调，增加业者观望表现，尤其是终端，因买气不足而制约交投，华东重心提振力度有限，北方市场则偏弱运作。供需面相互较量下，各区市场重心走势趋于僵持，供方出货不畅，交投难有放量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9000-9100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9100-9200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8950-9050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重心淡稳，参考9000-9100元/吨。临近周末，市场基本面相对平稳，贸易商稳价过渡，下游终端倾向刚需，整体成交跟进不佳。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窄幅波动，预估9100-9200元/吨。临近周末，场内消息面安静，持货商随行出货为主，下游参与积极性不强，实单交投偏淡。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波动不大，预估8950-9050元/吨。石化企业开单价维稳，贸易商合约消耗，终端企业采买有限，实际成交放量略显不足。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震荡波动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6"/>
          <w:szCs w:val="36"/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1404324"/>
      <w:bookmarkStart w:id="16" w:name="_Toc210271057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5"/>
        <w:gridCol w:w="1276"/>
        <w:gridCol w:w="1206"/>
        <w:gridCol w:w="1056"/>
        <w:gridCol w:w="1250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2021/12/7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877.6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882.4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2021/12/7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717.2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722.8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2021/12/7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1273.7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1286.3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2021/12/7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701.75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2021/12/7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676.45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20" w:name="_Toc399511072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价</w:t>
      </w:r>
      <w:bookmarkEnd w:id="19"/>
      <w:bookmarkEnd w:id="20"/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0"/>
          <w:szCs w:val="30"/>
          <w:lang w:val="zh-CN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cs="宋体"/>
          <w:color w:val="000000"/>
          <w:kern w:val="0"/>
          <w:sz w:val="30"/>
          <w:szCs w:val="30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5250-5300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5500-5550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5300-5400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5500-5550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5500-5550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265153686"/>
      <w:bookmarkStart w:id="24" w:name="_Toc210271058"/>
      <w:bookmarkStart w:id="25" w:name="_Toc399511074"/>
      <w:bookmarkStart w:id="26" w:name="_Toc211404325"/>
    </w:p>
    <w:p>
      <w:pPr>
        <w:pStyle w:val="4"/>
        <w:spacing w:line="360" w:lineRule="auto"/>
        <w:rPr>
          <w:rFonts w:hint="eastAsia" w:ascii="宋体" w:hAnsi="宋体" w:cs="宋体"/>
          <w:kern w:val="0"/>
          <w:sz w:val="30"/>
          <w:szCs w:val="30"/>
          <w:lang w:val="zh-CN"/>
        </w:rPr>
      </w:pPr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华东丙酮价格走势图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b/>
          <w:bCs/>
          <w:lang w:val="zh-CN"/>
        </w:rPr>
      </w:pPr>
      <w:r>
        <w:pict>
          <v:shape id="_x0000_i1033" o:spt="75" type="#_x0000_t75" style="height:333.05pt;width:487.0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bookmarkStart w:id="32" w:name="_GoBack"/>
      <w:bookmarkEnd w:id="32"/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27" w:name="_Toc210271059"/>
      <w:bookmarkStart w:id="28" w:name="_Toc265153687"/>
      <w:bookmarkStart w:id="29" w:name="_Toc399511075"/>
      <w:bookmarkStart w:id="30" w:name="_Toc21140432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高桥石化丙酮</w:t>
      </w:r>
      <w:r>
        <w:rPr>
          <w:rFonts w:hint="eastAsia" w:cs="宋体"/>
          <w:kern w:val="0"/>
          <w:sz w:val="30"/>
          <w:szCs w:val="30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40.2pt;width:487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sz w:val="18"/>
          <w:szCs w:val="18"/>
        </w:rPr>
        <w:t>丙酮市场略有反弹，市场经过前期的下跌，陆续达到下游终端工厂的采购心理价位，零星下游开始入市补货，加之外围环境向好，国际原油反弹，持货商低出意向明显减弱，报盘窄幅上推，终端工厂也有零星入市询盘，支撑市场重心略有探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求面受到制约，成交量释放有限，维持小单跟进的步伐，导致市场再度陷入震荡僵持之中。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5250-5300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5400-5500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5350-5450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早盘偏弱，参考5250-5300元/吨。港口库存增幅较大，加之需求表现不佳，贸易商谨慎，试探性报盘，整体成交气氛较为冷清。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重心疲弱，预估5400-5500元/吨。华东阴跌表现下，贸易商心态承压，下游参与意向不高，实盘交投寥寥，商谈向低端靠拢。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气氛平稳，参考5350-5450元/吨。临近周末，场内基本面维持平稳，持货商随行就市为主，终端企业买气有限，实单实谈。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延续震荡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2690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1156A8"/>
    <w:rsid w:val="022025A2"/>
    <w:rsid w:val="022B4A4F"/>
    <w:rsid w:val="022D27A9"/>
    <w:rsid w:val="02526D91"/>
    <w:rsid w:val="02565A74"/>
    <w:rsid w:val="02576F1D"/>
    <w:rsid w:val="025E39C8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9870B9"/>
    <w:rsid w:val="02BB7A8A"/>
    <w:rsid w:val="02CB2085"/>
    <w:rsid w:val="02D63E49"/>
    <w:rsid w:val="02D73AE0"/>
    <w:rsid w:val="02D8669E"/>
    <w:rsid w:val="02E155BA"/>
    <w:rsid w:val="02E8005C"/>
    <w:rsid w:val="02ED3363"/>
    <w:rsid w:val="02EE603F"/>
    <w:rsid w:val="02FD0315"/>
    <w:rsid w:val="02FE6AEC"/>
    <w:rsid w:val="03146DFD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9756DF"/>
    <w:rsid w:val="03A60628"/>
    <w:rsid w:val="03A77AD6"/>
    <w:rsid w:val="03AC122F"/>
    <w:rsid w:val="03BA6D8C"/>
    <w:rsid w:val="03D25E65"/>
    <w:rsid w:val="03D62958"/>
    <w:rsid w:val="03EE71F6"/>
    <w:rsid w:val="04042BFF"/>
    <w:rsid w:val="04066CDA"/>
    <w:rsid w:val="040A29D2"/>
    <w:rsid w:val="04123410"/>
    <w:rsid w:val="04342A97"/>
    <w:rsid w:val="043F3688"/>
    <w:rsid w:val="04476E9E"/>
    <w:rsid w:val="04517662"/>
    <w:rsid w:val="04544F51"/>
    <w:rsid w:val="045C4AE5"/>
    <w:rsid w:val="0467042C"/>
    <w:rsid w:val="046A3A80"/>
    <w:rsid w:val="047A7D19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535DD"/>
    <w:rsid w:val="04EA5D14"/>
    <w:rsid w:val="04EC5A83"/>
    <w:rsid w:val="04F20EF7"/>
    <w:rsid w:val="04F96C0F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A85529"/>
    <w:rsid w:val="06B21C8C"/>
    <w:rsid w:val="06C80CB7"/>
    <w:rsid w:val="06D86E8C"/>
    <w:rsid w:val="06E27904"/>
    <w:rsid w:val="06E36CFA"/>
    <w:rsid w:val="06EA687A"/>
    <w:rsid w:val="06EA6F10"/>
    <w:rsid w:val="06ED0E85"/>
    <w:rsid w:val="0711198A"/>
    <w:rsid w:val="07161F44"/>
    <w:rsid w:val="071E184F"/>
    <w:rsid w:val="07271A12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90EA3"/>
    <w:rsid w:val="07FD11ED"/>
    <w:rsid w:val="07FD72B6"/>
    <w:rsid w:val="07FE3192"/>
    <w:rsid w:val="08024F28"/>
    <w:rsid w:val="08082BFC"/>
    <w:rsid w:val="080D0569"/>
    <w:rsid w:val="080D65D7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42B90"/>
    <w:rsid w:val="0A2C2296"/>
    <w:rsid w:val="0A375623"/>
    <w:rsid w:val="0A3D3A4B"/>
    <w:rsid w:val="0A6C0E8B"/>
    <w:rsid w:val="0A751FFA"/>
    <w:rsid w:val="0A7B5D96"/>
    <w:rsid w:val="0A7E3AA8"/>
    <w:rsid w:val="0A7F6AD4"/>
    <w:rsid w:val="0A8251FF"/>
    <w:rsid w:val="0A862DD4"/>
    <w:rsid w:val="0A8F75C2"/>
    <w:rsid w:val="0A9F058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881CCC"/>
    <w:rsid w:val="0D97647D"/>
    <w:rsid w:val="0D99182E"/>
    <w:rsid w:val="0DA17B4D"/>
    <w:rsid w:val="0DA3503F"/>
    <w:rsid w:val="0DA4204E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2182B"/>
    <w:rsid w:val="0E141589"/>
    <w:rsid w:val="0E1C6773"/>
    <w:rsid w:val="0E245646"/>
    <w:rsid w:val="0E4B311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C6905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6A5325"/>
    <w:rsid w:val="0F711FAA"/>
    <w:rsid w:val="0F73504B"/>
    <w:rsid w:val="0F7358C2"/>
    <w:rsid w:val="0F737F08"/>
    <w:rsid w:val="0F7D035A"/>
    <w:rsid w:val="0F80123C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1E159E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802F38"/>
    <w:rsid w:val="10850786"/>
    <w:rsid w:val="109750C9"/>
    <w:rsid w:val="109B6F01"/>
    <w:rsid w:val="10A41A75"/>
    <w:rsid w:val="10A47FF4"/>
    <w:rsid w:val="10C70BA0"/>
    <w:rsid w:val="10CD5F13"/>
    <w:rsid w:val="10D02A72"/>
    <w:rsid w:val="10D5007A"/>
    <w:rsid w:val="10E26703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6B0CC2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17FEC"/>
    <w:rsid w:val="14657552"/>
    <w:rsid w:val="1466707D"/>
    <w:rsid w:val="146D7000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7F26BF7"/>
    <w:rsid w:val="180E6DC8"/>
    <w:rsid w:val="181103F1"/>
    <w:rsid w:val="181C1A78"/>
    <w:rsid w:val="18280971"/>
    <w:rsid w:val="18516A28"/>
    <w:rsid w:val="185D03B8"/>
    <w:rsid w:val="186412B8"/>
    <w:rsid w:val="18641469"/>
    <w:rsid w:val="187D2B48"/>
    <w:rsid w:val="18887CBE"/>
    <w:rsid w:val="18890D86"/>
    <w:rsid w:val="18AF3E4A"/>
    <w:rsid w:val="18C80375"/>
    <w:rsid w:val="18CF1209"/>
    <w:rsid w:val="18D00B65"/>
    <w:rsid w:val="18D45F79"/>
    <w:rsid w:val="18D76C59"/>
    <w:rsid w:val="18DC6658"/>
    <w:rsid w:val="18F61832"/>
    <w:rsid w:val="19121F65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5A4FD8"/>
    <w:rsid w:val="1A5D7BE4"/>
    <w:rsid w:val="1A6875DD"/>
    <w:rsid w:val="1A6E2D0E"/>
    <w:rsid w:val="1A7F0591"/>
    <w:rsid w:val="1A8C72D5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D40F79"/>
    <w:rsid w:val="1ADA2923"/>
    <w:rsid w:val="1ADD592E"/>
    <w:rsid w:val="1AE63167"/>
    <w:rsid w:val="1AFB3BB4"/>
    <w:rsid w:val="1B1A04BD"/>
    <w:rsid w:val="1B203C71"/>
    <w:rsid w:val="1B2540AE"/>
    <w:rsid w:val="1B2644BB"/>
    <w:rsid w:val="1B2C1190"/>
    <w:rsid w:val="1B35425D"/>
    <w:rsid w:val="1B474549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9D475C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22770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BB260E"/>
    <w:rsid w:val="21BC0808"/>
    <w:rsid w:val="21CA0D13"/>
    <w:rsid w:val="21E25236"/>
    <w:rsid w:val="21F102F6"/>
    <w:rsid w:val="21F318CD"/>
    <w:rsid w:val="21F5442B"/>
    <w:rsid w:val="21F750CD"/>
    <w:rsid w:val="21FB3C8E"/>
    <w:rsid w:val="22087F0F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56505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02B7A"/>
    <w:rsid w:val="2314255D"/>
    <w:rsid w:val="231A42B8"/>
    <w:rsid w:val="231D262A"/>
    <w:rsid w:val="231D721B"/>
    <w:rsid w:val="232021F5"/>
    <w:rsid w:val="23441BD7"/>
    <w:rsid w:val="23460B17"/>
    <w:rsid w:val="235A7F9D"/>
    <w:rsid w:val="235D5621"/>
    <w:rsid w:val="236B4E9B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9195F"/>
    <w:rsid w:val="24DA7C70"/>
    <w:rsid w:val="24EE1E88"/>
    <w:rsid w:val="24F018A0"/>
    <w:rsid w:val="24F26FC3"/>
    <w:rsid w:val="24F304CC"/>
    <w:rsid w:val="24F57DA8"/>
    <w:rsid w:val="25003E60"/>
    <w:rsid w:val="251C477F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AD399B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162EE7"/>
    <w:rsid w:val="29181BE3"/>
    <w:rsid w:val="292E5922"/>
    <w:rsid w:val="293A1401"/>
    <w:rsid w:val="294436F0"/>
    <w:rsid w:val="29456F31"/>
    <w:rsid w:val="294C0340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C310A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163EB"/>
    <w:rsid w:val="2BC703DB"/>
    <w:rsid w:val="2BE67B33"/>
    <w:rsid w:val="2BF40E08"/>
    <w:rsid w:val="2BF440B9"/>
    <w:rsid w:val="2BF65A35"/>
    <w:rsid w:val="2C1576C9"/>
    <w:rsid w:val="2C40080A"/>
    <w:rsid w:val="2C4038CA"/>
    <w:rsid w:val="2C403AF5"/>
    <w:rsid w:val="2C494685"/>
    <w:rsid w:val="2C5E6DAD"/>
    <w:rsid w:val="2C6052D2"/>
    <w:rsid w:val="2C6627F8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0183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6C333C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E09C8"/>
    <w:rsid w:val="3054461D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70BC9"/>
    <w:rsid w:val="314827BE"/>
    <w:rsid w:val="314A7627"/>
    <w:rsid w:val="31570423"/>
    <w:rsid w:val="315F4278"/>
    <w:rsid w:val="31602727"/>
    <w:rsid w:val="3163078E"/>
    <w:rsid w:val="31710491"/>
    <w:rsid w:val="3171522B"/>
    <w:rsid w:val="317737CF"/>
    <w:rsid w:val="317C3018"/>
    <w:rsid w:val="318A2569"/>
    <w:rsid w:val="318E16A1"/>
    <w:rsid w:val="319441D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071FA"/>
    <w:rsid w:val="31F708B0"/>
    <w:rsid w:val="31FA3468"/>
    <w:rsid w:val="31FC036A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131C29"/>
    <w:rsid w:val="332C0926"/>
    <w:rsid w:val="332F656A"/>
    <w:rsid w:val="333C3A52"/>
    <w:rsid w:val="334C649A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D43D2A"/>
    <w:rsid w:val="34D5115E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7764A2"/>
    <w:rsid w:val="397D238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A63E2"/>
    <w:rsid w:val="3B9F1277"/>
    <w:rsid w:val="3BA62627"/>
    <w:rsid w:val="3BA946EF"/>
    <w:rsid w:val="3BAA36D9"/>
    <w:rsid w:val="3BAE3941"/>
    <w:rsid w:val="3BAE4A1F"/>
    <w:rsid w:val="3BBD7A93"/>
    <w:rsid w:val="3BC33F59"/>
    <w:rsid w:val="3BC34CA7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9E3540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A9204F"/>
    <w:rsid w:val="3DA949C8"/>
    <w:rsid w:val="3DB64075"/>
    <w:rsid w:val="3DD17B3F"/>
    <w:rsid w:val="3DDA6EFE"/>
    <w:rsid w:val="3DE450A8"/>
    <w:rsid w:val="3DE95629"/>
    <w:rsid w:val="3DEB112C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C4F77"/>
    <w:rsid w:val="3EB536C2"/>
    <w:rsid w:val="3EC43943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4B2329"/>
    <w:rsid w:val="414C457B"/>
    <w:rsid w:val="414D7F99"/>
    <w:rsid w:val="41641C94"/>
    <w:rsid w:val="41647876"/>
    <w:rsid w:val="416A5E1D"/>
    <w:rsid w:val="418A6CE7"/>
    <w:rsid w:val="418B111E"/>
    <w:rsid w:val="418F4CBB"/>
    <w:rsid w:val="41912322"/>
    <w:rsid w:val="419361E6"/>
    <w:rsid w:val="419544C2"/>
    <w:rsid w:val="419654F6"/>
    <w:rsid w:val="419B6DD3"/>
    <w:rsid w:val="41A45679"/>
    <w:rsid w:val="41A74234"/>
    <w:rsid w:val="41AD2C2E"/>
    <w:rsid w:val="41C623E1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5F04BC"/>
    <w:rsid w:val="42630BB6"/>
    <w:rsid w:val="4268486A"/>
    <w:rsid w:val="426B67F8"/>
    <w:rsid w:val="428378BA"/>
    <w:rsid w:val="42995053"/>
    <w:rsid w:val="429B053E"/>
    <w:rsid w:val="42A27A2A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6C8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54403"/>
    <w:rsid w:val="43CA34E8"/>
    <w:rsid w:val="43D40F62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34F90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246E4"/>
    <w:rsid w:val="45140585"/>
    <w:rsid w:val="45205534"/>
    <w:rsid w:val="45216E0A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202AD4"/>
    <w:rsid w:val="462D138B"/>
    <w:rsid w:val="46367B72"/>
    <w:rsid w:val="463840A3"/>
    <w:rsid w:val="463A58AE"/>
    <w:rsid w:val="463F0D18"/>
    <w:rsid w:val="463F653F"/>
    <w:rsid w:val="46633042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C34696"/>
    <w:rsid w:val="46C522E4"/>
    <w:rsid w:val="46C664C1"/>
    <w:rsid w:val="46C67098"/>
    <w:rsid w:val="46C91240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340961"/>
    <w:rsid w:val="47363E1A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CE57B5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C3D8F"/>
    <w:rsid w:val="4A496925"/>
    <w:rsid w:val="4A4D3ECE"/>
    <w:rsid w:val="4A504364"/>
    <w:rsid w:val="4A590BBA"/>
    <w:rsid w:val="4A69312A"/>
    <w:rsid w:val="4A6D387B"/>
    <w:rsid w:val="4A7E52E3"/>
    <w:rsid w:val="4A84168A"/>
    <w:rsid w:val="4A855BC3"/>
    <w:rsid w:val="4A876C6A"/>
    <w:rsid w:val="4A8938E3"/>
    <w:rsid w:val="4A9161BE"/>
    <w:rsid w:val="4AA2322D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60A3B"/>
    <w:rsid w:val="4BF77B7C"/>
    <w:rsid w:val="4C0929DC"/>
    <w:rsid w:val="4C0E6510"/>
    <w:rsid w:val="4C234570"/>
    <w:rsid w:val="4C243F5A"/>
    <w:rsid w:val="4C25762B"/>
    <w:rsid w:val="4C3A03BD"/>
    <w:rsid w:val="4C3A35C8"/>
    <w:rsid w:val="4C3E1AE1"/>
    <w:rsid w:val="4C4B6400"/>
    <w:rsid w:val="4C523EA5"/>
    <w:rsid w:val="4C663E93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53056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33A2D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317ECC"/>
    <w:rsid w:val="52552BAB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179C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2645AC"/>
    <w:rsid w:val="542C409C"/>
    <w:rsid w:val="543A7D91"/>
    <w:rsid w:val="543B7586"/>
    <w:rsid w:val="544D6F79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0308C"/>
    <w:rsid w:val="54C451F8"/>
    <w:rsid w:val="54D04B4B"/>
    <w:rsid w:val="54E84F93"/>
    <w:rsid w:val="55003A4E"/>
    <w:rsid w:val="55044DA2"/>
    <w:rsid w:val="55055632"/>
    <w:rsid w:val="551C0733"/>
    <w:rsid w:val="551F1E0D"/>
    <w:rsid w:val="55230513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AC0B3A"/>
    <w:rsid w:val="55BA01C7"/>
    <w:rsid w:val="55C0167B"/>
    <w:rsid w:val="55C87F99"/>
    <w:rsid w:val="55CB4578"/>
    <w:rsid w:val="55CD40BA"/>
    <w:rsid w:val="55D57167"/>
    <w:rsid w:val="55DF767B"/>
    <w:rsid w:val="55E573D8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56EA2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A49BB"/>
    <w:rsid w:val="587D2085"/>
    <w:rsid w:val="58891667"/>
    <w:rsid w:val="58A550CE"/>
    <w:rsid w:val="58B60212"/>
    <w:rsid w:val="58C17F7D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482208"/>
    <w:rsid w:val="5A6504E9"/>
    <w:rsid w:val="5A763536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30FF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BEF2C64"/>
    <w:rsid w:val="5C075655"/>
    <w:rsid w:val="5C0C1C35"/>
    <w:rsid w:val="5C2721F7"/>
    <w:rsid w:val="5C2B79C6"/>
    <w:rsid w:val="5C405FF2"/>
    <w:rsid w:val="5C471747"/>
    <w:rsid w:val="5C4B102E"/>
    <w:rsid w:val="5C5431CD"/>
    <w:rsid w:val="5C643DE0"/>
    <w:rsid w:val="5C6C76F2"/>
    <w:rsid w:val="5C7370D1"/>
    <w:rsid w:val="5C7B009A"/>
    <w:rsid w:val="5C811A46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0B20AF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AD3269"/>
    <w:rsid w:val="60B14C94"/>
    <w:rsid w:val="60B502B2"/>
    <w:rsid w:val="60BB2913"/>
    <w:rsid w:val="60C12264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3241"/>
    <w:rsid w:val="61495DF2"/>
    <w:rsid w:val="614D49FA"/>
    <w:rsid w:val="61511B98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E04C30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58321E"/>
    <w:rsid w:val="656203B9"/>
    <w:rsid w:val="65745137"/>
    <w:rsid w:val="65784E63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E6B57"/>
    <w:rsid w:val="695F2B1B"/>
    <w:rsid w:val="69621BF6"/>
    <w:rsid w:val="69626CD4"/>
    <w:rsid w:val="69656DD8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25EB9"/>
    <w:rsid w:val="69BD6C3A"/>
    <w:rsid w:val="69DC6958"/>
    <w:rsid w:val="69E40C91"/>
    <w:rsid w:val="69EE02FC"/>
    <w:rsid w:val="69F221A9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25F32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E057DB"/>
    <w:rsid w:val="6AF00FF1"/>
    <w:rsid w:val="6AFD15C0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4B7AFB"/>
    <w:rsid w:val="6C6D3EB6"/>
    <w:rsid w:val="6C6D4EB6"/>
    <w:rsid w:val="6C7E07EB"/>
    <w:rsid w:val="6C843884"/>
    <w:rsid w:val="6CAA6050"/>
    <w:rsid w:val="6CB92488"/>
    <w:rsid w:val="6CC066A6"/>
    <w:rsid w:val="6CD13628"/>
    <w:rsid w:val="6CD87005"/>
    <w:rsid w:val="6CDB1CE2"/>
    <w:rsid w:val="6CEC2D04"/>
    <w:rsid w:val="6CFC4D5E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EED7D49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668C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A389E"/>
    <w:rsid w:val="713D1C8C"/>
    <w:rsid w:val="71447C02"/>
    <w:rsid w:val="71533F5B"/>
    <w:rsid w:val="71670A79"/>
    <w:rsid w:val="716A504A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B4301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DC15CF"/>
    <w:rsid w:val="72E459AD"/>
    <w:rsid w:val="72E62025"/>
    <w:rsid w:val="72E95F21"/>
    <w:rsid w:val="72ED7FB1"/>
    <w:rsid w:val="72F27F1E"/>
    <w:rsid w:val="72F429C6"/>
    <w:rsid w:val="730C7C23"/>
    <w:rsid w:val="730F17B6"/>
    <w:rsid w:val="732073CD"/>
    <w:rsid w:val="73215E95"/>
    <w:rsid w:val="7329156C"/>
    <w:rsid w:val="73446887"/>
    <w:rsid w:val="734C54D7"/>
    <w:rsid w:val="73581DA5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B1470"/>
    <w:rsid w:val="750F06CB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8E0136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8676B"/>
    <w:rsid w:val="7759204B"/>
    <w:rsid w:val="77662718"/>
    <w:rsid w:val="778754D2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76484C"/>
    <w:rsid w:val="787F0F4F"/>
    <w:rsid w:val="78803242"/>
    <w:rsid w:val="78A96551"/>
    <w:rsid w:val="78AF121B"/>
    <w:rsid w:val="78B1743E"/>
    <w:rsid w:val="78DB5541"/>
    <w:rsid w:val="78E4533B"/>
    <w:rsid w:val="78E86472"/>
    <w:rsid w:val="78EB15DC"/>
    <w:rsid w:val="78F93EC5"/>
    <w:rsid w:val="78FF3D23"/>
    <w:rsid w:val="79007A77"/>
    <w:rsid w:val="7903061E"/>
    <w:rsid w:val="790D651C"/>
    <w:rsid w:val="79116ED5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4475DB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F13983"/>
    <w:rsid w:val="7AF21AAA"/>
    <w:rsid w:val="7B0059D2"/>
    <w:rsid w:val="7B0F29A1"/>
    <w:rsid w:val="7B191C32"/>
    <w:rsid w:val="7B234045"/>
    <w:rsid w:val="7B312C14"/>
    <w:rsid w:val="7B3D161F"/>
    <w:rsid w:val="7B41550B"/>
    <w:rsid w:val="7B715A58"/>
    <w:rsid w:val="7B743889"/>
    <w:rsid w:val="7B8E74DE"/>
    <w:rsid w:val="7B8F1C03"/>
    <w:rsid w:val="7B945D11"/>
    <w:rsid w:val="7B997D56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AA4910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496184"/>
    <w:rsid w:val="7E6046F1"/>
    <w:rsid w:val="7E8B2B23"/>
    <w:rsid w:val="7EB0780B"/>
    <w:rsid w:val="7EB62D1B"/>
    <w:rsid w:val="7EC426D7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2021-12-10T09:32:43Z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