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56325" w:rsidRDefault="00AD29E4">
      <w:pPr>
        <w:shd w:val="clear" w:color="auto" w:fill="FFFFFF" w:themeFill="background1"/>
      </w:pPr>
      <w:r>
        <w:rPr>
          <w:rFonts w:hint="eastAsia"/>
          <w:b/>
          <w:bCs/>
          <w:sz w:val="28"/>
          <w:szCs w:val="28"/>
        </w:rPr>
        <w:t>一、本月煤炭市场综述与展望</w:t>
      </w:r>
    </w:p>
    <w:p w:rsidR="00856325" w:rsidRDefault="00856325">
      <w:pPr>
        <w:rPr>
          <w:b/>
          <w:bCs/>
          <w:sz w:val="24"/>
          <w:szCs w:val="24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</w:t>
      </w:r>
      <w:r w:rsidR="005945AD" w:rsidRPr="005945AD">
        <w:rPr>
          <w:b/>
          <w:bCs/>
          <w:sz w:val="24"/>
          <w:szCs w:val="24"/>
        </w:rPr>
        <w:t>本月热点</w:t>
      </w:r>
    </w:p>
    <w:p w:rsidR="002352D7" w:rsidRDefault="00121BB1" w:rsidP="002352D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21BB1">
        <w:rPr>
          <w:rFonts w:ascii="宋体" w:eastAsia="宋体" w:hAnsi="宋体" w:cs="宋体"/>
          <w:color w:val="000000"/>
          <w:kern w:val="0"/>
          <w:szCs w:val="21"/>
        </w:rPr>
        <w:t>1)本月</w:t>
      </w:r>
      <w:r w:rsidR="002352D7" w:rsidRPr="002352D7">
        <w:rPr>
          <w:rFonts w:ascii="宋体" w:eastAsia="宋体" w:hAnsi="宋体" w:cs="宋体"/>
          <w:color w:val="000000"/>
          <w:kern w:val="0"/>
          <w:szCs w:val="21"/>
        </w:rPr>
        <w:t>下游焦炭，部分钢厂开启第二轮提降 100 元/吨，市场心态继续走弱。</w:t>
      </w:r>
    </w:p>
    <w:p w:rsidR="002352D7" w:rsidRDefault="002352D7" w:rsidP="002352D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352D7">
        <w:rPr>
          <w:rFonts w:ascii="宋体" w:eastAsia="宋体" w:hAnsi="宋体" w:cs="宋体"/>
          <w:color w:val="000000"/>
          <w:kern w:val="0"/>
          <w:szCs w:val="21"/>
        </w:rPr>
        <w:t xml:space="preserve"> 2）月初，“煤炭几乎一天一个价，从冶金煤到电煤，出乎我们的意料”。冷冬效应叠加水电出力较差， 火电厂日耗快速提升，推动价格反弹。 </w:t>
      </w:r>
    </w:p>
    <w:p w:rsidR="002352D7" w:rsidRDefault="002352D7" w:rsidP="002352D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352D7">
        <w:rPr>
          <w:rFonts w:ascii="宋体" w:eastAsia="宋体" w:hAnsi="宋体" w:cs="宋体"/>
          <w:color w:val="000000"/>
          <w:kern w:val="0"/>
          <w:szCs w:val="21"/>
        </w:rPr>
        <w:t>3）进入二月份，天气转暖，电厂日耗下降，库存止跌企稳并小幅回升，加之矿路港航电各方积极抢运， 沿海电厂存煤可用天数回升至 12 天的安全位置，标志着用电、用煤紧张局面有所缓解。</w:t>
      </w:r>
    </w:p>
    <w:p w:rsidR="002352D7" w:rsidRDefault="002352D7" w:rsidP="002352D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352D7">
        <w:rPr>
          <w:rFonts w:ascii="宋体" w:eastAsia="宋体" w:hAnsi="宋体" w:cs="宋体"/>
          <w:color w:val="000000"/>
          <w:kern w:val="0"/>
          <w:szCs w:val="21"/>
        </w:rPr>
        <w:t xml:space="preserve"> 4）失去了天气因素这个重要砝码，电力负荷压力明显减轻，电厂耗煤量再想回到去年年底水平至少在 今年上半年已不可能实现。</w:t>
      </w:r>
    </w:p>
    <w:p w:rsidR="002352D7" w:rsidRDefault="002352D7" w:rsidP="002352D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352D7">
        <w:rPr>
          <w:rFonts w:ascii="宋体" w:eastAsia="宋体" w:hAnsi="宋体" w:cs="宋体"/>
          <w:color w:val="000000"/>
          <w:kern w:val="0"/>
          <w:szCs w:val="21"/>
        </w:rPr>
        <w:t xml:space="preserve"> 5）节后，天气转暖，煤矿产能释放更加畅通，港口运输也摆脱冻车、冻煤的干扰，运输加快，煤价承 压下行。</w:t>
      </w:r>
    </w:p>
    <w:p w:rsidR="002352D7" w:rsidRDefault="002352D7" w:rsidP="002352D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352D7">
        <w:rPr>
          <w:rFonts w:ascii="宋体" w:eastAsia="宋体" w:hAnsi="宋体" w:cs="宋体"/>
          <w:color w:val="000000"/>
          <w:kern w:val="0"/>
          <w:szCs w:val="21"/>
        </w:rPr>
        <w:t xml:space="preserve"> 6）煤炭价格是市场煤的价格，只有极度缺货而去采购市场煤，煤价才会不断上涨。在下游库存高位、 需求低迷、供应增加的情况下，市场煤价出现一路下跌。 </w:t>
      </w:r>
    </w:p>
    <w:p w:rsidR="002352D7" w:rsidRDefault="002352D7" w:rsidP="002352D7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352D7">
        <w:rPr>
          <w:rFonts w:ascii="宋体" w:eastAsia="宋体" w:hAnsi="宋体" w:cs="宋体"/>
          <w:color w:val="000000"/>
          <w:kern w:val="0"/>
          <w:szCs w:val="21"/>
        </w:rPr>
        <w:t>7）近期焦炭结束了年前的强势拉涨，出现了下行趋势，此次焦炭下跌的主要是由于春节期间山西、内 蒙等地焦化厂由于运输的影响积累了一定库存，同时由于焦炭价格高位抑制了投机性需求，山西、河北等 地钢厂焦炭库存略有恢复，钢厂利润低位，对焦炭开始提降，目前首轮焦炭降价也基本落实。</w:t>
      </w:r>
    </w:p>
    <w:p w:rsidR="00856325" w:rsidRDefault="00AD29E4" w:rsidP="002352D7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D30E4D" w:rsidRPr="00D30E4D">
        <w:rPr>
          <w:b/>
          <w:bCs/>
          <w:sz w:val="28"/>
          <w:szCs w:val="28"/>
        </w:rPr>
        <w:t>国内煤炭后市运行分析</w:t>
      </w:r>
    </w:p>
    <w:p w:rsidR="00856325" w:rsidRPr="002352D7" w:rsidRDefault="00856325">
      <w:pPr>
        <w:rPr>
          <w:szCs w:val="21"/>
        </w:rPr>
      </w:pP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>上月末至二月份以来，产地拉煤车排队，优质煤供不应求，是刺激煤价快速上涨的一个重要因素。经过 长时间的打库存，周边电力、化工等行业库存已经得到补充；临近春节，拉运积极性开始下降。而产地拉 煤车减少，采购减少，促使产地煤价已无支撑，水分被迅速挤出，大同产地 5500 大卡煤价从 710 跌至 444 元/吨。节后，天气转暖，煤矿产能释放更加畅通，港口运输也摆脱冻车、冻煤的干扰，运输加快，煤价承 压下行。春节，尽管国家倡导原地过年，但并不代表不过年，浙江、广东等地大部分工业企业安排职工在 大年三十到初四适当休息一下，放放松，初五复工；因此，工业用电同比去年肯定是要增加的，但还是较 正常情况下下降了不少。七天长假结束，初六上班，下游也并未完全复工复产，一些服务行业等仍处于放 假模式，很多民营企业安排在正月十五过后才复工。因此，整个春节期间，电厂用电负荷下降明显，电煤 消耗减少，终端用户借机实现了补库。电厂日耗不断增加，煤炭生产和供应出现紧张，南方电厂存煤急剧下降，部分电厂存煤可用天数一度降至 8 天。除了经济复苏、工业用电负荷较高以外，还有一个重要因素 就是寒潮低温天气，我国华东、华中地区降至零摄氏度以下，民用电负荷上升。失去了天气因素这个重要 砝码，电力负荷压力明显减轻，电厂耗煤量再想回到去年年底水平至少在今年上半年已不可能实现。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 综合来看，2 月份国内动力煤市场供需关系偏宽松，产地及港口煤价不同程度下行调整为主。而随着 3 月份两会召开，国家将对安全生产及疫情放空加大力度，且供需关系持续宽松的情况下，保供政策退出的 预期增加，主产地矿区产能或将受到煤管票的制约，而 3 月份工业用电将全面恢复，供需关系或将收紧， 或有可能使得动力煤价格趋于平稳。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 利好因素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lastRenderedPageBreak/>
        <w:t xml:space="preserve"> 1）随着 3 月份两会召开，国家将对安全生产及疫情放空加大力度，且供需关系持续宽松的情况下，保 供政策退出的预期增加，主产地矿区产能或将受到煤管票的制约，而 3 月份工业用电将全面恢复，供需关 系或将收紧，或有可能使得动力煤价格趋于平稳。 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2）随着疫情逐渐稳定，陕蒙地区道路管控逐步放松，且节后运力迅速恢复，对主产地矿区地销起到一 定支撑作用，下游客户采购积极性也逐步恢复，站台调运积极性有所好转，部分矿区再现“车等煤”现象。 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>利空因素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 1) 在下游库存高位、需求低迷、供应增加的情况下，市场煤价出现一路下跌。 </w:t>
      </w:r>
    </w:p>
    <w:p w:rsidR="00E77AE3" w:rsidRDefault="00E77AE3" w:rsidP="00E77AE3">
      <w:pPr>
        <w:widowControl/>
        <w:ind w:firstLineChars="250" w:firstLine="52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>2) 近期煤炭超预期的供应使得动力煤期货盘面、港口、产地价格纷纷走弱。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 3) 产地的煤炭库存仍位于高位，产地煤炭出现降价潮。</w:t>
      </w:r>
    </w:p>
    <w:p w:rsidR="00E77AE3" w:rsidRDefault="00E77AE3" w:rsidP="00E77AE3">
      <w:pPr>
        <w:widowControl/>
        <w:ind w:leftChars="200" w:left="525" w:hangingChars="50" w:hanging="10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 4）动力煤的需求刚刚经历了春节的谷底，现阶段日耗有所抬升，但仍位于淡季周期。 5）近日全国各地气温大幅回暖，温度普遍高于往年同期水平，取暖方面对动力煤的需求将弱于往年同 期。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E77AE3" w:rsidRPr="00E77AE3" w:rsidRDefault="00E77AE3" w:rsidP="00E77AE3">
      <w:pPr>
        <w:widowControl/>
        <w:ind w:leftChars="250" w:left="52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>6）随着焦炭价格走弱，焦企焦煤采购积极性也开始减弱，有一定压价意向；加上矿上复产复工较快， 部分库存有一定累积，预计短期内炼焦煤市场将会继续承压偏弱运行。</w:t>
      </w:r>
    </w:p>
    <w:p w:rsidR="00856325" w:rsidRDefault="00AD29E4" w:rsidP="00E77AE3">
      <w:pPr>
        <w:widowControl/>
        <w:jc w:val="left"/>
        <w:rPr>
          <w:szCs w:val="21"/>
        </w:rPr>
      </w:pPr>
      <w:r>
        <w:rPr>
          <w:rFonts w:hint="eastAsia"/>
          <w:b/>
          <w:bCs/>
          <w:sz w:val="28"/>
          <w:szCs w:val="28"/>
        </w:rPr>
        <w:t>三、本月</w:t>
      </w:r>
      <w:r w:rsidR="00590E13" w:rsidRPr="00590E13">
        <w:rPr>
          <w:b/>
          <w:bCs/>
          <w:sz w:val="28"/>
          <w:szCs w:val="28"/>
        </w:rPr>
        <w:t>煤炭市场行情综述</w:t>
      </w:r>
    </w:p>
    <w:p w:rsidR="00CC1026" w:rsidRPr="00CC1026" w:rsidRDefault="00C40ECE" w:rsidP="00E97709">
      <w:pPr>
        <w:widowControl/>
        <w:ind w:firstLineChars="200" w:firstLine="420"/>
        <w:jc w:val="left"/>
        <w:rPr>
          <w:rFonts w:hint="eastAsia"/>
          <w:szCs w:val="21"/>
        </w:rPr>
      </w:pPr>
      <w:r w:rsidRPr="00CC1026">
        <w:rPr>
          <w:szCs w:val="21"/>
        </w:rPr>
        <w:t>本月（</w:t>
      </w:r>
      <w:r w:rsidRPr="00CC1026">
        <w:rPr>
          <w:szCs w:val="21"/>
        </w:rPr>
        <w:t>2021/02/1-2020/2/26</w:t>
      </w:r>
      <w:r w:rsidRPr="00CC1026">
        <w:rPr>
          <w:szCs w:val="21"/>
        </w:rPr>
        <w:t>）以</w:t>
      </w:r>
      <w:r w:rsidRPr="00CC1026">
        <w:rPr>
          <w:szCs w:val="21"/>
        </w:rPr>
        <w:t xml:space="preserve">2021 </w:t>
      </w:r>
      <w:r w:rsidRPr="00CC1026">
        <w:rPr>
          <w:szCs w:val="21"/>
        </w:rPr>
        <w:t>年</w:t>
      </w:r>
      <w:r w:rsidRPr="00CC1026">
        <w:rPr>
          <w:szCs w:val="21"/>
        </w:rPr>
        <w:t>1</w:t>
      </w:r>
      <w:r w:rsidRPr="00CC1026">
        <w:rPr>
          <w:szCs w:val="21"/>
        </w:rPr>
        <w:t>月中下旬为转折点，此后电厂采购积逐步减弱，供需关系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发生实质转变，动力煤价格一路下行。春节过后，动力煤市场延续节前弱势，港口现货价格在一个多月的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时间里，从最高时的</w:t>
      </w:r>
      <w:r w:rsidRPr="00CC1026">
        <w:rPr>
          <w:szCs w:val="21"/>
        </w:rPr>
        <w:t xml:space="preserve"> 1050 </w:t>
      </w:r>
      <w:r w:rsidRPr="00CC1026">
        <w:rPr>
          <w:szCs w:val="21"/>
        </w:rPr>
        <w:t>元</w:t>
      </w:r>
      <w:r w:rsidRPr="00CC1026">
        <w:rPr>
          <w:szCs w:val="21"/>
        </w:rPr>
        <w:t>/</w:t>
      </w:r>
      <w:r w:rsidRPr="00CC1026">
        <w:rPr>
          <w:szCs w:val="21"/>
        </w:rPr>
        <w:t>吨降至现在的</w:t>
      </w:r>
      <w:r w:rsidRPr="00CC1026">
        <w:rPr>
          <w:szCs w:val="21"/>
        </w:rPr>
        <w:t xml:space="preserve"> 570 </w:t>
      </w:r>
      <w:r w:rsidRPr="00CC1026">
        <w:rPr>
          <w:szCs w:val="21"/>
        </w:rPr>
        <w:t>元</w:t>
      </w:r>
      <w:r w:rsidRPr="00CC1026">
        <w:rPr>
          <w:szCs w:val="21"/>
        </w:rPr>
        <w:t>/</w:t>
      </w:r>
      <w:r w:rsidRPr="00CC1026">
        <w:rPr>
          <w:szCs w:val="21"/>
        </w:rPr>
        <w:t>吨，降幅达</w:t>
      </w:r>
      <w:r w:rsidRPr="00CC1026">
        <w:rPr>
          <w:szCs w:val="21"/>
        </w:rPr>
        <w:t xml:space="preserve"> 50.4%</w:t>
      </w:r>
      <w:r w:rsidRPr="00CC1026">
        <w:rPr>
          <w:szCs w:val="21"/>
        </w:rPr>
        <w:t>，港口煤价近乎腰斩。产地方面：</w:t>
      </w:r>
      <w:r w:rsidRPr="00CC1026">
        <w:rPr>
          <w:szCs w:val="21"/>
        </w:rPr>
        <w:t xml:space="preserve">2 </w:t>
      </w:r>
      <w:r w:rsidRPr="00CC1026">
        <w:rPr>
          <w:szCs w:val="21"/>
        </w:rPr>
        <w:t>月初，正值春节前夕，主产地对于疫情仍旧严控，且运煤司机回家过年心切，因此汽车运力出现明显下</w:t>
      </w:r>
      <w:r w:rsidR="00CC1026" w:rsidRPr="00CC1026">
        <w:rPr>
          <w:szCs w:val="21"/>
        </w:rPr>
        <w:t>厂、统调电厂恢复到了正常水平。进口方面，随着国内煤价持续下跌，进口煤价格优势减弱，且现阶段沿</w:t>
      </w:r>
      <w:r w:rsidR="00CC1026" w:rsidRPr="00CC1026">
        <w:rPr>
          <w:szCs w:val="21"/>
        </w:rPr>
        <w:t xml:space="preserve"> </w:t>
      </w:r>
      <w:r w:rsidR="00CC1026" w:rsidRPr="00CC1026">
        <w:rPr>
          <w:szCs w:val="21"/>
        </w:rPr>
        <w:t>海电厂库存良好，对进口煤多观望为主；但海外经济复苏预期较强，补库需求阶段性升温，加之国际海运</w:t>
      </w:r>
      <w:r w:rsidR="00CC1026" w:rsidRPr="00CC1026">
        <w:rPr>
          <w:szCs w:val="21"/>
        </w:rPr>
        <w:t xml:space="preserve"> </w:t>
      </w:r>
      <w:r w:rsidR="00CC1026" w:rsidRPr="00CC1026">
        <w:rPr>
          <w:szCs w:val="21"/>
        </w:rPr>
        <w:t>费续持高位，外矿降价意愿亦无，国内到岸价格窄幅波动，以稳为主。</w:t>
      </w:r>
    </w:p>
    <w:p w:rsidR="00E97709" w:rsidRPr="00CC1026" w:rsidRDefault="00CC1026" w:rsidP="00E97709">
      <w:pPr>
        <w:widowControl/>
        <w:ind w:firstLineChars="200" w:firstLine="420"/>
        <w:jc w:val="left"/>
        <w:rPr>
          <w:rFonts w:hint="eastAsia"/>
          <w:szCs w:val="21"/>
        </w:rPr>
      </w:pPr>
      <w:r w:rsidRPr="00CC1026">
        <w:rPr>
          <w:szCs w:val="21"/>
        </w:rPr>
        <w:t>本月（</w:t>
      </w:r>
      <w:r w:rsidRPr="00CC1026">
        <w:rPr>
          <w:szCs w:val="21"/>
        </w:rPr>
        <w:t>2021/02/1-2020/2/26</w:t>
      </w:r>
      <w:r w:rsidRPr="00CC1026">
        <w:rPr>
          <w:szCs w:val="21"/>
        </w:rPr>
        <w:t>）国内炼焦煤市场走势表现为先稳后弱。产地方面：节前，部分地方煤企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陆续安排停产放假，炼焦煤供应稍有收紧，炼焦煤价格总体稳定，部分煤种受电煤走弱影响，价格有所下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行。春节期间，国有煤企多维持正常生产水平，期间运力基本停滞，煤企库存呈回升态势，且由于煤企多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鼓励员工</w:t>
      </w:r>
      <w:r w:rsidRPr="00CC1026">
        <w:rPr>
          <w:szCs w:val="21"/>
        </w:rPr>
        <w:t>“</w:t>
      </w:r>
      <w:r w:rsidRPr="00CC1026">
        <w:rPr>
          <w:szCs w:val="21"/>
        </w:rPr>
        <w:t>原地过年</w:t>
      </w:r>
      <w:r w:rsidRPr="00CC1026">
        <w:rPr>
          <w:szCs w:val="21"/>
        </w:rPr>
        <w:t>”</w:t>
      </w:r>
      <w:r w:rsidRPr="00CC1026">
        <w:rPr>
          <w:szCs w:val="21"/>
        </w:rPr>
        <w:t>，因此整体复产复工进程较快，煤企库存压力持续增加，因此多有降价出货意愿。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进口方面：进口蒙煤通关逐步恢复稳定，且受国内炼焦煤价格走弱影响，终端采购价格陆续下调，蒙</w:t>
      </w:r>
      <w:r w:rsidRPr="00CC1026">
        <w:rPr>
          <w:szCs w:val="21"/>
        </w:rPr>
        <w:t xml:space="preserve"> 5 </w:t>
      </w:r>
      <w:r w:rsidRPr="00CC1026">
        <w:rPr>
          <w:szCs w:val="21"/>
        </w:rPr>
        <w:t>精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煤唐山到厂现汇价</w:t>
      </w:r>
      <w:r w:rsidRPr="00CC1026">
        <w:rPr>
          <w:szCs w:val="21"/>
        </w:rPr>
        <w:t xml:space="preserve"> 1700-1750 </w:t>
      </w:r>
      <w:r w:rsidRPr="00CC1026">
        <w:rPr>
          <w:szCs w:val="21"/>
        </w:rPr>
        <w:t>元</w:t>
      </w:r>
      <w:r w:rsidRPr="00CC1026">
        <w:rPr>
          <w:szCs w:val="21"/>
        </w:rPr>
        <w:t>/</w:t>
      </w:r>
      <w:r w:rsidRPr="00CC1026">
        <w:rPr>
          <w:szCs w:val="21"/>
        </w:rPr>
        <w:t>吨，部分高价资源到厂价较前期高点累计降幅已达</w:t>
      </w:r>
      <w:r w:rsidRPr="00CC1026">
        <w:rPr>
          <w:szCs w:val="21"/>
        </w:rPr>
        <w:t xml:space="preserve"> 100-140 </w:t>
      </w:r>
      <w:r w:rsidRPr="00CC1026">
        <w:rPr>
          <w:szCs w:val="21"/>
        </w:rPr>
        <w:t>元</w:t>
      </w:r>
      <w:r w:rsidRPr="00CC1026">
        <w:rPr>
          <w:szCs w:val="21"/>
        </w:rPr>
        <w:t>/</w:t>
      </w:r>
      <w:r w:rsidRPr="00CC1026">
        <w:rPr>
          <w:szCs w:val="21"/>
        </w:rPr>
        <w:t>吨。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需求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方面，焦企节前备货充足，对原料煤采购逐步放缓，现阶段以消耗库存为主。焦钢博弈持续进行，临近月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底，部分钢厂第二轮下调焦炭接收价格</w:t>
      </w:r>
      <w:r w:rsidRPr="00CC1026">
        <w:rPr>
          <w:szCs w:val="21"/>
        </w:rPr>
        <w:t xml:space="preserve"> 100 </w:t>
      </w:r>
      <w:r w:rsidRPr="00CC1026">
        <w:rPr>
          <w:szCs w:val="21"/>
        </w:rPr>
        <w:t>元</w:t>
      </w:r>
      <w:r w:rsidRPr="00CC1026">
        <w:rPr>
          <w:szCs w:val="21"/>
        </w:rPr>
        <w:t>/</w:t>
      </w:r>
      <w:r w:rsidRPr="00CC1026">
        <w:rPr>
          <w:szCs w:val="21"/>
        </w:rPr>
        <w:t>吨，后市持续关注焦钢博弈。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综合来看，短期内炼焦煤供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需关系偏宽松，鉴于下游焦钢行业开工均在高位，焦企对于原料煤仍有补库需求，但焦炭价格的连续下调，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将打压焦企对于高价原料煤的采购积极性。因此，预计短期内炼焦煤价格仍有下行空间。</w:t>
      </w:r>
      <w:r w:rsidR="00E97709" w:rsidRPr="00CC1026">
        <w:rPr>
          <w:szCs w:val="21"/>
        </w:rPr>
        <w:t>大，蒙</w:t>
      </w:r>
      <w:r w:rsidR="00E97709" w:rsidRPr="00CC1026">
        <w:rPr>
          <w:szCs w:val="21"/>
        </w:rPr>
        <w:t xml:space="preserve"> 5#</w:t>
      </w:r>
      <w:r w:rsidR="00E97709" w:rsidRPr="00CC1026">
        <w:rPr>
          <w:szCs w:val="21"/>
        </w:rPr>
        <w:t>原煤主流现汇价格</w:t>
      </w:r>
      <w:r w:rsidR="00E97709" w:rsidRPr="00CC1026">
        <w:rPr>
          <w:szCs w:val="21"/>
        </w:rPr>
        <w:t xml:space="preserve"> 1140-1180 </w:t>
      </w:r>
      <w:r w:rsidR="00E97709" w:rsidRPr="00CC1026">
        <w:rPr>
          <w:szCs w:val="21"/>
        </w:rPr>
        <w:t>元</w:t>
      </w:r>
      <w:r w:rsidR="00E97709" w:rsidRPr="00CC1026">
        <w:rPr>
          <w:szCs w:val="21"/>
        </w:rPr>
        <w:t>/</w:t>
      </w:r>
      <w:r w:rsidR="00E97709" w:rsidRPr="00CC1026">
        <w:rPr>
          <w:szCs w:val="21"/>
        </w:rPr>
        <w:t>吨。需求方面，月初焦企提起焦价第十二轮提涨</w:t>
      </w:r>
      <w:r w:rsidR="00E97709" w:rsidRPr="00CC1026">
        <w:rPr>
          <w:szCs w:val="21"/>
        </w:rPr>
        <w:t xml:space="preserve"> 100 </w:t>
      </w:r>
      <w:r w:rsidR="00E97709" w:rsidRPr="00CC1026">
        <w:rPr>
          <w:szCs w:val="21"/>
        </w:rPr>
        <w:t>元</w:t>
      </w:r>
      <w:r w:rsidR="00E97709" w:rsidRPr="00CC1026">
        <w:rPr>
          <w:szCs w:val="21"/>
        </w:rPr>
        <w:t>/</w:t>
      </w:r>
      <w:r w:rsidR="00E97709" w:rsidRPr="00CC1026">
        <w:rPr>
          <w:szCs w:val="21"/>
        </w:rPr>
        <w:t>吨，月末第十五轮提涨已经落地，焦炭价格单月涨幅</w:t>
      </w:r>
      <w:r w:rsidR="00E97709" w:rsidRPr="00CC1026">
        <w:rPr>
          <w:szCs w:val="21"/>
        </w:rPr>
        <w:t xml:space="preserve"> 400 </w:t>
      </w:r>
      <w:r w:rsidR="00E97709" w:rsidRPr="00CC1026">
        <w:rPr>
          <w:szCs w:val="21"/>
        </w:rPr>
        <w:t>元</w:t>
      </w:r>
      <w:r w:rsidR="00E97709" w:rsidRPr="00CC1026">
        <w:rPr>
          <w:szCs w:val="21"/>
        </w:rPr>
        <w:t>/</w:t>
      </w:r>
      <w:r w:rsidR="00E97709" w:rsidRPr="00CC1026">
        <w:rPr>
          <w:szCs w:val="21"/>
        </w:rPr>
        <w:t>吨，累涨</w:t>
      </w:r>
      <w:r w:rsidR="00E97709" w:rsidRPr="00CC1026">
        <w:rPr>
          <w:szCs w:val="21"/>
        </w:rPr>
        <w:t xml:space="preserve"> 1000 </w:t>
      </w:r>
      <w:r w:rsidR="00E97709" w:rsidRPr="00CC1026">
        <w:rPr>
          <w:szCs w:val="21"/>
        </w:rPr>
        <w:t>元</w:t>
      </w:r>
      <w:r w:rsidR="00E97709" w:rsidRPr="00CC1026">
        <w:rPr>
          <w:szCs w:val="21"/>
        </w:rPr>
        <w:t>/</w:t>
      </w:r>
      <w:r w:rsidR="00E97709" w:rsidRPr="00CC1026">
        <w:rPr>
          <w:szCs w:val="21"/>
        </w:rPr>
        <w:t>吨，吨焦利润丰厚，焦企开工高稳，对原料煤补库积极性维持良好。综合来看，部分煤企有年产计划，炼焦煤供应缩减程度不及往年，而下游焦企年前仍有补库计划，因此预计短期内炼焦煤市场稳中偏强运行。</w:t>
      </w:r>
    </w:p>
    <w:p w:rsidR="00CC1026" w:rsidRPr="00CC1026" w:rsidRDefault="00CC1026" w:rsidP="00E97709">
      <w:pPr>
        <w:widowControl/>
        <w:ind w:firstLineChars="200" w:firstLine="420"/>
        <w:jc w:val="left"/>
        <w:rPr>
          <w:szCs w:val="21"/>
        </w:rPr>
      </w:pPr>
      <w:r w:rsidRPr="00CC1026">
        <w:rPr>
          <w:szCs w:val="21"/>
        </w:rPr>
        <w:t xml:space="preserve">2 </w:t>
      </w:r>
      <w:r w:rsidRPr="00CC1026">
        <w:rPr>
          <w:szCs w:val="21"/>
        </w:rPr>
        <w:t>月焦企整体产能利用率小幅上升，较</w:t>
      </w:r>
      <w:r w:rsidRPr="00CC1026">
        <w:rPr>
          <w:szCs w:val="21"/>
        </w:rPr>
        <w:t xml:space="preserve"> 1 </w:t>
      </w:r>
      <w:r w:rsidRPr="00CC1026">
        <w:rPr>
          <w:szCs w:val="21"/>
        </w:rPr>
        <w:t>月变化有限。本月焦炭虽开启首轮提降</w:t>
      </w:r>
      <w:r w:rsidRPr="00CC1026">
        <w:rPr>
          <w:szCs w:val="21"/>
        </w:rPr>
        <w:t xml:space="preserve"> 100 </w:t>
      </w:r>
      <w:r w:rsidRPr="00CC1026">
        <w:rPr>
          <w:szCs w:val="21"/>
        </w:rPr>
        <w:t>元</w:t>
      </w:r>
      <w:r w:rsidRPr="00CC1026">
        <w:rPr>
          <w:szCs w:val="21"/>
        </w:rPr>
        <w:t>/</w:t>
      </w:r>
      <w:r w:rsidRPr="00CC1026">
        <w:rPr>
          <w:szCs w:val="21"/>
        </w:rPr>
        <w:t>吨，据统计至月底全国</w:t>
      </w:r>
      <w:r w:rsidRPr="00CC1026">
        <w:rPr>
          <w:szCs w:val="21"/>
        </w:rPr>
        <w:t xml:space="preserve"> 30 </w:t>
      </w:r>
      <w:r w:rsidRPr="00CC1026">
        <w:rPr>
          <w:szCs w:val="21"/>
        </w:rPr>
        <w:t>家独立焦化厂吨焦盈利情况，全国平均吨焦盈利</w:t>
      </w:r>
      <w:r w:rsidRPr="00CC1026">
        <w:rPr>
          <w:szCs w:val="21"/>
        </w:rPr>
        <w:t xml:space="preserve"> 942 </w:t>
      </w:r>
      <w:r w:rsidRPr="00CC1026">
        <w:rPr>
          <w:szCs w:val="21"/>
        </w:rPr>
        <w:t>元，利润仍在高位，</w:t>
      </w:r>
      <w:r w:rsidRPr="00CC1026">
        <w:rPr>
          <w:szCs w:val="21"/>
        </w:rPr>
        <w:t xml:space="preserve"> </w:t>
      </w:r>
      <w:r w:rsidRPr="00CC1026">
        <w:rPr>
          <w:szCs w:val="21"/>
        </w:rPr>
        <w:t>厂家生产积极性较高。预计</w:t>
      </w:r>
      <w:r w:rsidRPr="00CC1026">
        <w:rPr>
          <w:szCs w:val="21"/>
        </w:rPr>
        <w:t xml:space="preserve"> 3 </w:t>
      </w:r>
      <w:r w:rsidRPr="00CC1026">
        <w:rPr>
          <w:szCs w:val="21"/>
        </w:rPr>
        <w:t>月整体产能利用率仍处于高位。</w:t>
      </w:r>
    </w:p>
    <w:p w:rsidR="00856325" w:rsidRDefault="0003377B" w:rsidP="00BE4A0A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四、</w:t>
      </w:r>
      <w:r w:rsidRPr="0003377B">
        <w:rPr>
          <w:b/>
          <w:bCs/>
          <w:sz w:val="28"/>
          <w:szCs w:val="28"/>
        </w:rPr>
        <w:t>煤炭行业相关产品动态</w:t>
      </w:r>
    </w:p>
    <w:p w:rsidR="00856325" w:rsidRDefault="00856325">
      <w:pPr>
        <w:rPr>
          <w:szCs w:val="21"/>
        </w:rPr>
      </w:pPr>
    </w:p>
    <w:p w:rsidR="0003377B" w:rsidRPr="0003377B" w:rsidRDefault="0003377B" w:rsidP="0003377B">
      <w:pPr>
        <w:widowControl/>
        <w:ind w:firstLineChars="200" w:firstLine="482"/>
        <w:jc w:val="left"/>
        <w:rPr>
          <w:b/>
          <w:bCs/>
          <w:sz w:val="24"/>
          <w:szCs w:val="24"/>
        </w:rPr>
      </w:pPr>
      <w:r w:rsidRPr="0003377B">
        <w:rPr>
          <w:b/>
          <w:bCs/>
          <w:sz w:val="24"/>
          <w:szCs w:val="24"/>
        </w:rPr>
        <w:t xml:space="preserve">1 </w:t>
      </w:r>
      <w:r w:rsidRPr="0003377B">
        <w:rPr>
          <w:b/>
          <w:bCs/>
          <w:sz w:val="24"/>
          <w:szCs w:val="24"/>
        </w:rPr>
        <w:t>下游市场动态</w:t>
      </w:r>
    </w:p>
    <w:p w:rsidR="00856325" w:rsidRPr="00111E00" w:rsidRDefault="00111E00" w:rsidP="00111E00">
      <w:pPr>
        <w:widowControl/>
        <w:ind w:firstLineChars="200" w:firstLine="420"/>
        <w:jc w:val="left"/>
        <w:rPr>
          <w:szCs w:val="21"/>
        </w:rPr>
      </w:pPr>
      <w:r w:rsidRPr="00111E00">
        <w:rPr>
          <w:szCs w:val="21"/>
        </w:rPr>
        <w:t>本月（</w:t>
      </w:r>
      <w:r w:rsidRPr="00111E00">
        <w:rPr>
          <w:szCs w:val="21"/>
        </w:rPr>
        <w:t>2021/02/1-2021/02/26</w:t>
      </w:r>
      <w:r w:rsidRPr="00111E00">
        <w:rPr>
          <w:szCs w:val="21"/>
        </w:rPr>
        <w:t>）回顾一月焦炭市场四轮上调</w:t>
      </w:r>
      <w:r w:rsidRPr="00111E00">
        <w:rPr>
          <w:szCs w:val="21"/>
        </w:rPr>
        <w:t xml:space="preserve"> 100 </w:t>
      </w:r>
      <w:r w:rsidRPr="00111E00">
        <w:rPr>
          <w:szCs w:val="21"/>
        </w:rPr>
        <w:t>元</w:t>
      </w:r>
      <w:r w:rsidRPr="00111E00">
        <w:rPr>
          <w:szCs w:val="21"/>
        </w:rPr>
        <w:t>/</w:t>
      </w:r>
      <w:r w:rsidRPr="00111E00">
        <w:rPr>
          <w:szCs w:val="21"/>
        </w:rPr>
        <w:t>吨落地执行，焦企利润再次刷新十</w:t>
      </w:r>
      <w:r w:rsidRPr="00111E00">
        <w:rPr>
          <w:szCs w:val="21"/>
        </w:rPr>
        <w:t xml:space="preserve"> </w:t>
      </w:r>
      <w:r w:rsidRPr="00111E00">
        <w:rPr>
          <w:szCs w:val="21"/>
        </w:rPr>
        <w:t>年内最高，直破千元大关，进入</w:t>
      </w:r>
      <w:r w:rsidRPr="00111E00">
        <w:rPr>
          <w:szCs w:val="21"/>
        </w:rPr>
        <w:t xml:space="preserve"> 2 </w:t>
      </w:r>
      <w:r w:rsidRPr="00111E00">
        <w:rPr>
          <w:szCs w:val="21"/>
        </w:rPr>
        <w:t>月份，随着春节气氛逐渐浓烈，焦企大多清库出货为主，主流价格维持</w:t>
      </w:r>
      <w:r w:rsidRPr="00111E00">
        <w:rPr>
          <w:szCs w:val="21"/>
        </w:rPr>
        <w:t xml:space="preserve"> </w:t>
      </w:r>
      <w:r w:rsidRPr="00111E00">
        <w:rPr>
          <w:szCs w:val="21"/>
        </w:rPr>
        <w:t>稳定状态，春节期间虽然焦炭管控对运输方面并未有明显的影响，但假期运输仍旧减少，导致华北、西北</w:t>
      </w:r>
      <w:r w:rsidRPr="00111E00">
        <w:rPr>
          <w:szCs w:val="21"/>
        </w:rPr>
        <w:t xml:space="preserve"> </w:t>
      </w:r>
      <w:r w:rsidRPr="00111E00">
        <w:rPr>
          <w:szCs w:val="21"/>
        </w:rPr>
        <w:t>地区焦企内库存出现明显的累积，钢厂库存也多回升至合理水平，年后复工，主产区钢厂接连对焦炭采购</w:t>
      </w:r>
      <w:r w:rsidRPr="00111E00">
        <w:rPr>
          <w:szCs w:val="21"/>
        </w:rPr>
        <w:t xml:space="preserve"> </w:t>
      </w:r>
      <w:r w:rsidRPr="00111E00">
        <w:rPr>
          <w:szCs w:val="21"/>
        </w:rPr>
        <w:t>价下调</w:t>
      </w:r>
      <w:r w:rsidRPr="00111E00">
        <w:rPr>
          <w:szCs w:val="21"/>
        </w:rPr>
        <w:t xml:space="preserve"> 100 </w:t>
      </w:r>
      <w:r w:rsidRPr="00111E00">
        <w:rPr>
          <w:szCs w:val="21"/>
        </w:rPr>
        <w:t>元</w:t>
      </w:r>
      <w:r w:rsidRPr="00111E00">
        <w:rPr>
          <w:szCs w:val="21"/>
        </w:rPr>
        <w:t>/</w:t>
      </w:r>
      <w:r w:rsidRPr="00111E00">
        <w:rPr>
          <w:szCs w:val="21"/>
        </w:rPr>
        <w:t>吨，焦企也不得不接受，月末，山西雨雪天气、河北环保管控，对焦企发运影响不小，厂内</w:t>
      </w:r>
      <w:r w:rsidRPr="00111E00">
        <w:rPr>
          <w:szCs w:val="21"/>
        </w:rPr>
        <w:t xml:space="preserve"> </w:t>
      </w:r>
      <w:r w:rsidRPr="00111E00">
        <w:rPr>
          <w:szCs w:val="21"/>
        </w:rPr>
        <w:t>库存再次累积，由于市场整体钢厂对焦炭采购节奏放缓，焦企发运也有所缩减，在焦炭首轮降价全面落地</w:t>
      </w:r>
      <w:r w:rsidRPr="00111E00">
        <w:rPr>
          <w:szCs w:val="21"/>
        </w:rPr>
        <w:t xml:space="preserve"> </w:t>
      </w:r>
      <w:r w:rsidRPr="00111E00">
        <w:rPr>
          <w:szCs w:val="21"/>
        </w:rPr>
        <w:t>执行不足一周的时间里，个别钢厂再次对焦炭采购价提降</w:t>
      </w:r>
      <w:r w:rsidRPr="00111E00">
        <w:rPr>
          <w:szCs w:val="21"/>
        </w:rPr>
        <w:t xml:space="preserve"> 100 </w:t>
      </w:r>
      <w:r w:rsidRPr="00111E00">
        <w:rPr>
          <w:szCs w:val="21"/>
        </w:rPr>
        <w:t>元</w:t>
      </w:r>
      <w:r w:rsidRPr="00111E00">
        <w:rPr>
          <w:szCs w:val="21"/>
        </w:rPr>
        <w:t>/</w:t>
      </w:r>
      <w:r w:rsidRPr="00111E00">
        <w:rPr>
          <w:szCs w:val="21"/>
        </w:rPr>
        <w:t>吨，目前焦企暂未接受。综合来看，由于</w:t>
      </w:r>
      <w:r w:rsidRPr="00111E00">
        <w:rPr>
          <w:szCs w:val="21"/>
        </w:rPr>
        <w:t xml:space="preserve"> </w:t>
      </w:r>
      <w:r w:rsidRPr="00111E00">
        <w:rPr>
          <w:szCs w:val="21"/>
        </w:rPr>
        <w:t>前期焦炭拉涨幅度较大，且需求面也有所收窄，</w:t>
      </w:r>
      <w:r w:rsidRPr="00111E00">
        <w:rPr>
          <w:szCs w:val="21"/>
        </w:rPr>
        <w:t xml:space="preserve">3 </w:t>
      </w:r>
      <w:r w:rsidRPr="00111E00">
        <w:rPr>
          <w:szCs w:val="21"/>
        </w:rPr>
        <w:t>月份焦炭价格仍有</w:t>
      </w:r>
      <w:r w:rsidRPr="00111E00">
        <w:rPr>
          <w:szCs w:val="21"/>
        </w:rPr>
        <w:t xml:space="preserve"> 300 </w:t>
      </w:r>
      <w:r w:rsidRPr="00111E00">
        <w:rPr>
          <w:szCs w:val="21"/>
        </w:rPr>
        <w:t>元</w:t>
      </w:r>
      <w:r w:rsidRPr="00111E00">
        <w:rPr>
          <w:szCs w:val="21"/>
        </w:rPr>
        <w:t>/</w:t>
      </w:r>
      <w:r w:rsidRPr="00111E00">
        <w:rPr>
          <w:szCs w:val="21"/>
        </w:rPr>
        <w:t>吨左右的下调空间，至</w:t>
      </w:r>
      <w:r w:rsidRPr="00111E00">
        <w:rPr>
          <w:szCs w:val="21"/>
        </w:rPr>
        <w:t xml:space="preserve"> 4 </w:t>
      </w:r>
      <w:r w:rsidRPr="00111E00">
        <w:rPr>
          <w:szCs w:val="21"/>
        </w:rPr>
        <w:t>月份</w:t>
      </w:r>
      <w:r w:rsidRPr="00111E00">
        <w:rPr>
          <w:szCs w:val="21"/>
        </w:rPr>
        <w:t xml:space="preserve"> </w:t>
      </w:r>
      <w:r w:rsidRPr="00111E00">
        <w:rPr>
          <w:szCs w:val="21"/>
        </w:rPr>
        <w:t>或有回稳的可能。</w:t>
      </w:r>
    </w:p>
    <w:sectPr w:rsidR="00856325" w:rsidRPr="00111E00" w:rsidSect="0085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76" w:rsidRDefault="00394376" w:rsidP="0089394D">
      <w:r>
        <w:separator/>
      </w:r>
    </w:p>
  </w:endnote>
  <w:endnote w:type="continuationSeparator" w:id="1">
    <w:p w:rsidR="00394376" w:rsidRDefault="00394376" w:rsidP="0089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76" w:rsidRDefault="00394376" w:rsidP="0089394D">
      <w:r>
        <w:separator/>
      </w:r>
    </w:p>
  </w:footnote>
  <w:footnote w:type="continuationSeparator" w:id="1">
    <w:p w:rsidR="00394376" w:rsidRDefault="00394376" w:rsidP="00893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0100"/>
    <w:rsid w:val="000016AE"/>
    <w:rsid w:val="0003377B"/>
    <w:rsid w:val="000B5425"/>
    <w:rsid w:val="00100775"/>
    <w:rsid w:val="00111E00"/>
    <w:rsid w:val="00121BB1"/>
    <w:rsid w:val="001352BF"/>
    <w:rsid w:val="00183C3A"/>
    <w:rsid w:val="001A69F5"/>
    <w:rsid w:val="001B14FA"/>
    <w:rsid w:val="001C5E1C"/>
    <w:rsid w:val="001C7830"/>
    <w:rsid w:val="001D085F"/>
    <w:rsid w:val="00217B0A"/>
    <w:rsid w:val="002352D7"/>
    <w:rsid w:val="00260483"/>
    <w:rsid w:val="002609A5"/>
    <w:rsid w:val="00283AD0"/>
    <w:rsid w:val="002C0E7F"/>
    <w:rsid w:val="002C7C8D"/>
    <w:rsid w:val="002E4922"/>
    <w:rsid w:val="002E6D42"/>
    <w:rsid w:val="002F1D85"/>
    <w:rsid w:val="00315584"/>
    <w:rsid w:val="00333BD9"/>
    <w:rsid w:val="00385D1D"/>
    <w:rsid w:val="00394376"/>
    <w:rsid w:val="00395CD3"/>
    <w:rsid w:val="003A4E7E"/>
    <w:rsid w:val="003C594F"/>
    <w:rsid w:val="004278C1"/>
    <w:rsid w:val="00433E71"/>
    <w:rsid w:val="00445254"/>
    <w:rsid w:val="004A578E"/>
    <w:rsid w:val="004B3D4A"/>
    <w:rsid w:val="005239EC"/>
    <w:rsid w:val="005402EE"/>
    <w:rsid w:val="0055481B"/>
    <w:rsid w:val="005834E4"/>
    <w:rsid w:val="00587472"/>
    <w:rsid w:val="00590E13"/>
    <w:rsid w:val="005945AD"/>
    <w:rsid w:val="005C37A5"/>
    <w:rsid w:val="00635DAD"/>
    <w:rsid w:val="00651AF6"/>
    <w:rsid w:val="00693D26"/>
    <w:rsid w:val="00750100"/>
    <w:rsid w:val="00765392"/>
    <w:rsid w:val="007D02EA"/>
    <w:rsid w:val="007D34E8"/>
    <w:rsid w:val="007E53AA"/>
    <w:rsid w:val="007F4290"/>
    <w:rsid w:val="008262E6"/>
    <w:rsid w:val="008377D9"/>
    <w:rsid w:val="00856325"/>
    <w:rsid w:val="0089394D"/>
    <w:rsid w:val="008B1BCC"/>
    <w:rsid w:val="008B29E5"/>
    <w:rsid w:val="00941C1F"/>
    <w:rsid w:val="00957F47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C47E4"/>
    <w:rsid w:val="00AD29E4"/>
    <w:rsid w:val="00B17953"/>
    <w:rsid w:val="00B24B0E"/>
    <w:rsid w:val="00B253EA"/>
    <w:rsid w:val="00B32A65"/>
    <w:rsid w:val="00B6277C"/>
    <w:rsid w:val="00BE4A0A"/>
    <w:rsid w:val="00C32E6B"/>
    <w:rsid w:val="00C33C3A"/>
    <w:rsid w:val="00C40ECE"/>
    <w:rsid w:val="00C64FF5"/>
    <w:rsid w:val="00CB2FD3"/>
    <w:rsid w:val="00CC1026"/>
    <w:rsid w:val="00CE0FF9"/>
    <w:rsid w:val="00D30E4D"/>
    <w:rsid w:val="00D53DDD"/>
    <w:rsid w:val="00E13529"/>
    <w:rsid w:val="00E32BFE"/>
    <w:rsid w:val="00E37640"/>
    <w:rsid w:val="00E77AE3"/>
    <w:rsid w:val="00E97709"/>
    <w:rsid w:val="00EA32ED"/>
    <w:rsid w:val="00EB5502"/>
    <w:rsid w:val="00F078A8"/>
    <w:rsid w:val="00F3226B"/>
    <w:rsid w:val="00F50BBE"/>
    <w:rsid w:val="00F90A98"/>
    <w:rsid w:val="00FC2CDB"/>
    <w:rsid w:val="00FD27B8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E523D2"/>
    <w:rsid w:val="15410FA8"/>
    <w:rsid w:val="178D6B1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2D2F7B"/>
    <w:rsid w:val="3E1F5BAA"/>
    <w:rsid w:val="3E814524"/>
    <w:rsid w:val="3E891D15"/>
    <w:rsid w:val="3E9C2B0C"/>
    <w:rsid w:val="3F6F0F80"/>
    <w:rsid w:val="436321D3"/>
    <w:rsid w:val="43B945E4"/>
    <w:rsid w:val="44D0278B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56325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5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5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5632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85632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563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56325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5632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503</Words>
  <Characters>2870</Characters>
  <Application>Microsoft Office Word</Application>
  <DocSecurity>0</DocSecurity>
  <Lines>23</Lines>
  <Paragraphs>6</Paragraphs>
  <ScaleCrop>false</ScaleCrop>
  <Company>china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89</cp:revision>
  <dcterms:created xsi:type="dcterms:W3CDTF">2018-02-06T02:33:00Z</dcterms:created>
  <dcterms:modified xsi:type="dcterms:W3CDTF">2021-03-01T02:18:00Z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