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-1069340</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485828984"/>
                            <w:bookmarkStart w:id="23" w:name="_Toc514422624"/>
                            <w:bookmarkStart w:id="24" w:name="_Toc508975637"/>
                            <w:bookmarkStart w:id="25" w:name="_Toc507769000"/>
                            <w:bookmarkStart w:id="26" w:name="_Toc531358358"/>
                            <w:bookmarkStart w:id="27" w:name="_Toc512606000"/>
                            <w:bookmarkStart w:id="28" w:name="_Toc525913129"/>
                            <w:bookmarkStart w:id="29" w:name="_Toc512521225"/>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20</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22</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485828984"/>
                      <w:bookmarkStart w:id="23" w:name="_Toc514422624"/>
                      <w:bookmarkStart w:id="24" w:name="_Toc508975637"/>
                      <w:bookmarkStart w:id="25" w:name="_Toc507769000"/>
                      <w:bookmarkStart w:id="26" w:name="_Toc531358358"/>
                      <w:bookmarkStart w:id="27" w:name="_Toc512606000"/>
                      <w:bookmarkStart w:id="28" w:name="_Toc525913129"/>
                      <w:bookmarkStart w:id="29" w:name="_Toc512521225"/>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20</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22</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_Toc30924 </w:instrText>
      </w:r>
      <w:r>
        <w:rPr>
          <w:kern w:val="0"/>
          <w:szCs w:val="30"/>
        </w:rPr>
        <w:fldChar w:fldCharType="separate"/>
      </w:r>
      <w:r>
        <w:rPr>
          <w:rFonts w:hint="eastAsia" w:cs="黑体"/>
        </w:rPr>
        <w:t>一、小金属一周评述</w:t>
      </w:r>
      <w:r>
        <w:tab/>
      </w:r>
      <w:r>
        <w:fldChar w:fldCharType="begin"/>
      </w:r>
      <w:r>
        <w:instrText xml:space="preserve"> PAGEREF _Toc30924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_Toc6005 </w:instrText>
      </w:r>
      <w:r>
        <w:fldChar w:fldCharType="separate"/>
      </w:r>
      <w:r>
        <w:rPr>
          <w:rFonts w:hint="eastAsia"/>
          <w:kern w:val="0"/>
          <w:lang w:eastAsia="zh-CN"/>
        </w:rPr>
        <w:t xml:space="preserve">1、 </w:t>
      </w:r>
      <w:r>
        <w:rPr>
          <w:rFonts w:hint="eastAsia"/>
          <w:kern w:val="0"/>
        </w:rPr>
        <w:t>硒评论</w:t>
      </w:r>
      <w:r>
        <w:rPr>
          <w:rFonts w:hint="eastAsia"/>
          <w:kern w:val="0"/>
          <w:lang w:eastAsia="zh-CN"/>
        </w:rPr>
        <w:t>：电解锰价格上调 二</w:t>
      </w:r>
      <w:bookmarkStart w:id="123" w:name="_GoBack"/>
      <w:bookmarkEnd w:id="123"/>
      <w:r>
        <w:rPr>
          <w:rFonts w:hint="eastAsia"/>
          <w:kern w:val="0"/>
          <w:lang w:eastAsia="zh-CN"/>
        </w:rPr>
        <w:t>硒价格下跌</w:t>
      </w:r>
      <w:r>
        <w:tab/>
      </w:r>
      <w:r>
        <w:fldChar w:fldCharType="begin"/>
      </w:r>
      <w:r>
        <w:instrText xml:space="preserve"> PAGEREF _Toc6005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_Toc31741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铋锭价格上涨 市场强势运行</w:t>
      </w:r>
      <w:r>
        <w:tab/>
      </w:r>
      <w:r>
        <w:fldChar w:fldCharType="begin"/>
      </w:r>
      <w:r>
        <w:instrText xml:space="preserve"> PAGEREF _Toc31741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_Toc21390 </w:instrText>
      </w:r>
      <w:r>
        <w:fldChar w:fldCharType="separate"/>
      </w:r>
      <w:r>
        <w:rPr>
          <w:rFonts w:hint="eastAsia"/>
          <w:kern w:val="0"/>
        </w:rPr>
        <w:t>3</w:t>
      </w:r>
      <w:r>
        <w:rPr>
          <w:rFonts w:hint="eastAsia"/>
          <w:kern w:val="0"/>
          <w:lang w:eastAsia="zh-CN"/>
        </w:rPr>
        <w:t>、</w:t>
      </w:r>
      <w:r>
        <w:rPr>
          <w:rFonts w:hint="eastAsia"/>
          <w:kern w:val="0"/>
        </w:rPr>
        <w:t>铟评论：铟锭市场价格保持稳定</w:t>
      </w:r>
      <w:r>
        <w:tab/>
      </w:r>
      <w:r>
        <w:fldChar w:fldCharType="begin"/>
      </w:r>
      <w:r>
        <w:instrText xml:space="preserve"> PAGEREF _Toc21390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_Toc10573 </w:instrText>
      </w:r>
      <w:r>
        <w:fldChar w:fldCharType="separate"/>
      </w:r>
      <w:r>
        <w:rPr>
          <w:kern w:val="0"/>
        </w:rPr>
        <w:t>4</w:t>
      </w:r>
      <w:r>
        <w:rPr>
          <w:rFonts w:hint="eastAsia" w:cs="宋体"/>
          <w:kern w:val="0"/>
        </w:rPr>
        <w:t>、碲评论：金属碲市场维持平稳运行</w:t>
      </w:r>
      <w:r>
        <w:tab/>
      </w:r>
      <w:r>
        <w:fldChar w:fldCharType="begin"/>
      </w:r>
      <w:r>
        <w:instrText xml:space="preserve"> PAGEREF _Toc10573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_Toc3821 </w:instrText>
      </w:r>
      <w:r>
        <w:fldChar w:fldCharType="separate"/>
      </w:r>
      <w:r>
        <w:rPr>
          <w:rFonts w:hint="eastAsia" w:cs="黑体"/>
        </w:rPr>
        <w:t>二、价格行情</w:t>
      </w:r>
      <w:r>
        <w:tab/>
      </w:r>
      <w:r>
        <w:fldChar w:fldCharType="begin"/>
      </w:r>
      <w:r>
        <w:instrText xml:space="preserve"> PAGEREF _Toc3821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_Toc29927 </w:instrText>
      </w:r>
      <w:r>
        <w:fldChar w:fldCharType="separate"/>
      </w:r>
      <w:r>
        <w:rPr>
          <w:kern w:val="0"/>
        </w:rPr>
        <w:t>1</w:t>
      </w:r>
      <w:r>
        <w:rPr>
          <w:rFonts w:hint="eastAsia" w:cs="宋体"/>
          <w:kern w:val="0"/>
        </w:rPr>
        <w:t>、国际价格</w:t>
      </w:r>
      <w:r>
        <w:tab/>
      </w:r>
      <w:r>
        <w:fldChar w:fldCharType="begin"/>
      </w:r>
      <w:r>
        <w:instrText xml:space="preserve"> PAGEREF _Toc29927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_Toc23576 </w:instrText>
      </w:r>
      <w:r>
        <w:fldChar w:fldCharType="separate"/>
      </w:r>
      <w:r>
        <w:rPr>
          <w:kern w:val="0"/>
        </w:rPr>
        <w:t>2</w:t>
      </w:r>
      <w:r>
        <w:rPr>
          <w:rFonts w:hint="eastAsia" w:cs="宋体"/>
          <w:kern w:val="0"/>
        </w:rPr>
        <w:t>、欧洲鹿特丹小金属价格</w:t>
      </w:r>
      <w:r>
        <w:tab/>
      </w:r>
      <w:r>
        <w:fldChar w:fldCharType="begin"/>
      </w:r>
      <w:r>
        <w:instrText xml:space="preserve"> PAGEREF _Toc23576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_Toc541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_Toc541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_Toc18545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_Toc18545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_Toc10936 </w:instrText>
      </w:r>
      <w:r>
        <w:fldChar w:fldCharType="separate"/>
      </w:r>
      <w:r>
        <w:rPr>
          <w:rFonts w:hint="eastAsia" w:ascii="宋体" w:hAnsi="宋体" w:cs="宋体"/>
          <w:bCs/>
          <w:kern w:val="0"/>
          <w:szCs w:val="30"/>
        </w:rPr>
        <w:t>江铜三家铸造企业整合工作启动</w:t>
      </w:r>
      <w:r>
        <w:tab/>
      </w:r>
      <w:r>
        <w:fldChar w:fldCharType="begin"/>
      </w:r>
      <w:r>
        <w:instrText xml:space="preserve"> PAGEREF _Toc10936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_Toc2256 </w:instrText>
      </w:r>
      <w:r>
        <w:fldChar w:fldCharType="separate"/>
      </w:r>
      <w:r>
        <w:rPr>
          <w:rFonts w:hint="eastAsia" w:ascii="宋体" w:hAnsi="宋体" w:cs="宋体"/>
          <w:bCs/>
          <w:kern w:val="0"/>
          <w:szCs w:val="30"/>
        </w:rPr>
        <w:t>安徽铜冠铜箔公司一省工程技术研究中心通过验收</w:t>
      </w:r>
      <w:r>
        <w:tab/>
      </w:r>
      <w:r>
        <w:fldChar w:fldCharType="begin"/>
      </w:r>
      <w:r>
        <w:instrText xml:space="preserve"> PAGEREF _Toc2256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_Toc12723 </w:instrText>
      </w:r>
      <w:r>
        <w:fldChar w:fldCharType="separate"/>
      </w:r>
      <w:r>
        <w:rPr>
          <w:rFonts w:hint="eastAsia" w:ascii="宋体" w:hAnsi="宋体" w:cs="宋体"/>
          <w:bCs/>
          <w:kern w:val="0"/>
          <w:szCs w:val="30"/>
          <w:lang w:eastAsia="zh-CN"/>
        </w:rPr>
        <w:t>共筑“铜”心梦——记中国铜业2019年度“金牌班组”拉拉公司选矿车间磨浮工段101班</w:t>
      </w:r>
      <w:r>
        <w:tab/>
      </w:r>
      <w:r>
        <w:fldChar w:fldCharType="begin"/>
      </w:r>
      <w:r>
        <w:instrText xml:space="preserve"> PAGEREF _Toc12723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_Toc14259 </w:instrText>
      </w:r>
      <w:r>
        <w:fldChar w:fldCharType="separate"/>
      </w:r>
      <w:r>
        <w:rPr>
          <w:rFonts w:hint="eastAsia" w:ascii="宋体" w:hAnsi="宋体" w:cs="宋体"/>
          <w:bCs/>
          <w:kern w:val="0"/>
          <w:szCs w:val="30"/>
        </w:rPr>
        <w:t>西部矿业集团举行科技成果转化签约仪式</w:t>
      </w:r>
      <w:r>
        <w:tab/>
      </w:r>
      <w:r>
        <w:fldChar w:fldCharType="begin"/>
      </w:r>
      <w:r>
        <w:instrText xml:space="preserve"> PAGEREF _Toc14259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_Toc1321 </w:instrText>
      </w:r>
      <w:r>
        <w:fldChar w:fldCharType="separate"/>
      </w:r>
      <w:r>
        <w:rPr>
          <w:rFonts w:hint="eastAsia" w:ascii="宋体" w:hAnsi="宋体" w:cs="宋体"/>
          <w:bCs/>
          <w:kern w:val="0"/>
          <w:szCs w:val="30"/>
        </w:rPr>
        <w:t>葫芦岛有色生产经营运行稳定 降本增效亮点纷呈</w:t>
      </w:r>
      <w:r>
        <w:tab/>
      </w:r>
      <w:r>
        <w:fldChar w:fldCharType="begin"/>
      </w:r>
      <w:r>
        <w:instrText xml:space="preserve"> PAGEREF _Toc1321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_Toc6685 </w:instrText>
      </w:r>
      <w:r>
        <w:fldChar w:fldCharType="separate"/>
      </w:r>
      <w:r>
        <w:rPr>
          <w:rFonts w:hint="eastAsia" w:ascii="宋体" w:hAnsi="宋体" w:cs="宋体"/>
          <w:bCs/>
          <w:kern w:val="0"/>
          <w:szCs w:val="30"/>
        </w:rPr>
        <w:t>中国五矿迅速部署推进环保督察整改落实</w:t>
      </w:r>
      <w:r>
        <w:tab/>
      </w:r>
      <w:r>
        <w:fldChar w:fldCharType="begin"/>
      </w:r>
      <w:r>
        <w:instrText xml:space="preserve"> PAGEREF _Toc6685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_Toc20524 </w:instrText>
      </w:r>
      <w:r>
        <w:fldChar w:fldCharType="separate"/>
      </w:r>
      <w:r>
        <w:rPr>
          <w:rFonts w:hint="eastAsia" w:ascii="宋体" w:hAnsi="宋体" w:cs="宋体"/>
          <w:bCs/>
          <w:kern w:val="0"/>
          <w:szCs w:val="30"/>
        </w:rPr>
        <w:t>这家公司将要推出紫外线口罩</w:t>
      </w:r>
      <w:r>
        <w:tab/>
      </w:r>
      <w:r>
        <w:fldChar w:fldCharType="begin"/>
      </w:r>
      <w:r>
        <w:instrText xml:space="preserve"> PAGEREF _Toc20524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_Toc18536 </w:instrText>
      </w:r>
      <w:r>
        <w:fldChar w:fldCharType="separate"/>
      </w:r>
      <w:r>
        <w:rPr>
          <w:rFonts w:hint="eastAsia" w:ascii="宋体" w:hAnsi="宋体" w:cs="宋体"/>
          <w:bCs/>
          <w:kern w:val="0"/>
          <w:szCs w:val="30"/>
        </w:rPr>
        <w:t>电网改造,光伏试点 拓展精准扶贫新路子</w:t>
      </w:r>
      <w:r>
        <w:tab/>
      </w:r>
      <w:r>
        <w:fldChar w:fldCharType="begin"/>
      </w:r>
      <w:r>
        <w:instrText xml:space="preserve"> PAGEREF _Toc18536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_Toc25830 </w:instrText>
      </w:r>
      <w:r>
        <w:fldChar w:fldCharType="separate"/>
      </w:r>
      <w:r>
        <w:rPr>
          <w:rFonts w:hint="eastAsia" w:ascii="宋体" w:hAnsi="宋体" w:cs="宋体"/>
          <w:bCs/>
          <w:kern w:val="0"/>
          <w:szCs w:val="30"/>
        </w:rPr>
        <w:t>海尔中央空调与浙江今顶达成战略合作</w:t>
      </w:r>
      <w:r>
        <w:tab/>
      </w:r>
      <w:r>
        <w:fldChar w:fldCharType="begin"/>
      </w:r>
      <w:r>
        <w:instrText xml:space="preserve"> PAGEREF _Toc25830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_Toc17035 </w:instrText>
      </w:r>
      <w:r>
        <w:fldChar w:fldCharType="separate"/>
      </w:r>
      <w:r>
        <w:rPr>
          <w:rFonts w:hint="eastAsia" w:ascii="宋体" w:hAnsi="宋体" w:cs="宋体"/>
          <w:bCs/>
          <w:kern w:val="0"/>
          <w:szCs w:val="30"/>
        </w:rPr>
        <w:t>逆境突围 驰宏锌锗全力以“复”创佳绩</w:t>
      </w:r>
      <w:r>
        <w:tab/>
      </w:r>
      <w:r>
        <w:fldChar w:fldCharType="begin"/>
      </w:r>
      <w:r>
        <w:instrText xml:space="preserve"> PAGEREF _Toc17035 </w:instrText>
      </w:r>
      <w:r>
        <w:fldChar w:fldCharType="separate"/>
      </w:r>
      <w:r>
        <w:t>24</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30924"/>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6005"/>
      <w:r>
        <w:rPr>
          <w:rFonts w:hint="eastAsia"/>
          <w:kern w:val="0"/>
        </w:rPr>
        <w:t>硒评论</w:t>
      </w:r>
      <w:r>
        <w:rPr>
          <w:rFonts w:hint="eastAsia"/>
          <w:kern w:val="0"/>
          <w:lang w:eastAsia="zh-CN"/>
        </w:rPr>
        <w:t>：电解锰价格上调 二硒价格下跌</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截至到目前电解锰的报价在10700-10800元/吨，最低价较上周五上涨100元/吨，最高价较上周五保持不变。目前国内电解锰市场氛围转暖，价格小幅度提高，预计短时间内电解锰市场会持续保持稳定的运行状态。</w:t>
      </w:r>
      <w:r>
        <w:rPr>
          <w:rFonts w:hint="eastAsia"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eastAsia" w:ascii="仿宋_GB2312" w:hAnsi="宋体" w:eastAsia="仿宋_GB2312" w:cs="仿宋_GB2312"/>
          <w:kern w:val="0"/>
          <w:sz w:val="28"/>
          <w:szCs w:val="28"/>
          <w:lang w:val="en-US" w:eastAsia="zh-CN"/>
        </w:rPr>
        <w:t>硒粉国际市场最新报价在6.3-7.3美元/磅，均价较上周五持平。欧洲鹿特丹市场硒粉报价6.25美元/磅，价格较上周五保持不变。本周国内硒粉市场价格在105-130元/公斤，均价较上周五持平。目前粗硒价格保持稳定状态，预计短时间内硒粉市场将继续保持稳定的运行。</w:t>
      </w:r>
      <w:r>
        <w:rPr>
          <w:rFonts w:hint="eastAsia"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eastAsia" w:ascii="仿宋_GB2312" w:hAnsi="宋体" w:eastAsia="仿宋_GB2312" w:cs="仿宋_GB2312"/>
          <w:kern w:val="0"/>
          <w:sz w:val="28"/>
          <w:szCs w:val="28"/>
          <w:lang w:val="en-US" w:eastAsia="zh-CN"/>
        </w:rPr>
        <w:t>二氧化硒方面，价格在63-66元/公斤，最低较上周五下跌2元/公斤，最高价较上周五下跌3元/公斤。目前原料粗硒价格坚挺，贸易商虽然大多无意进一步让价，但目前为了促进成交达成，部分贸易商选择降价销售。有消费商表示，上周多数的电解锰厂采购价格在65元/公斤，本周合作的供应商也选择小幅度的下调价格。综合市场情况来看，预计未来一周内二硒市场将继续维持弱稳运行。</w:t>
      </w:r>
      <w:r>
        <w:rPr>
          <w:rFonts w:hint="eastAsia"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eastAsia" w:ascii="仿宋_GB2312" w:hAnsi="宋体" w:eastAsia="仿宋_GB2312" w:cs="仿宋_GB2312"/>
          <w:kern w:val="0"/>
          <w:sz w:val="28"/>
          <w:szCs w:val="28"/>
          <w:lang w:val="en-US" w:eastAsia="zh-CN"/>
        </w:rPr>
        <w:t>分析评述：本周硒市市场整体来看，维持稳定运行的状态。电解锰市场价格小幅上涨，粗硒价格仍旧坚挺，二氧化硒市场价格小幅下跌。预计短时间内硒市市场将持续弱稳运行的状态。</w:t>
      </w: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31741"/>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铋锭价格上涨 市场强势运行</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中商网讯：目前国内铋锭市场价格持续小幅上涨。由于目前铋锭生产商多因原材料的供应紧张而持货惜售，多数终端消费商因为需求疲软而按订单采购，业内人士预计短时间内铋锭市场将维持稳定运行的状态。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本周国际市场铋锭价格报价在2.55-2.65美元/磅，均价较上周五持平。欧洲鹿特丹市场最新报价在2.6美元/磅，均价较上周五持平;出口市场价格2.4-2.5美元/磅，均价较上周五持平。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铋锭主流报价为34500-35500元/吨，均价较上周五上涨500元/吨。目前铋锭市场价格小幅度的上涨。有贸易商表示，因消费商的需求疲软，近期的订单量持续的减少，但他们仍旧选择坚挺价格，他预测未来一周铋锭价格会维持坚挺。本周氧化铋报价在39000-40000元/吨，均价较上周五上涨1000元/吨。目前，氧化铋市场价格上涨，但市场整体成交量维持稳定。</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分析评述：本周铋锭市场成交价格小幅上涨。有消费商表示，目前多数生产商价格仍旧坚挺，他们更倾向于按照订单采购，预计未来一周内铋锭市场价格将保持坚挺。</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eastAsia="宋体"/>
          <w:kern w:val="0"/>
          <w:lang w:eastAsia="zh-CN"/>
        </w:rPr>
      </w:pPr>
      <w:bookmarkStart w:id="5" w:name="_Toc21390"/>
      <w:r>
        <w:rPr>
          <w:rFonts w:hint="eastAsia"/>
          <w:kern w:val="0"/>
        </w:rPr>
        <w:t>3</w:t>
      </w:r>
      <w:r>
        <w:rPr>
          <w:rFonts w:hint="eastAsia"/>
          <w:kern w:val="0"/>
          <w:lang w:eastAsia="zh-CN"/>
        </w:rPr>
        <w:t>、</w:t>
      </w:r>
      <w:r>
        <w:rPr>
          <w:rFonts w:hint="eastAsia"/>
          <w:kern w:val="0"/>
        </w:rPr>
        <w:t>铟评论：铟锭市场价格保持稳定</w:t>
      </w:r>
      <w:bookmarkEnd w:id="5"/>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中商网讯：今日国内精铟成交价格在920-950元/公斤，均价较上一交易日保持不变。目前铟锭价格保持稳定，市场整体需求疲软清淡，询单量不足。预计短时间内铟锭市场将维持稳定的运行。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铟市整体成交相对困难。虽然五一之后，市场整体的氛围逐渐回暖，但大部分生产商报价维持坚挺，市场整体的消费情况较之前并没有很大的改善。鉴于粗铟市场也大多选择惜售挺价，预计短时间内铟锭市场或将继续保持稳定的运行状态。</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10573"/>
      <w:r>
        <w:rPr>
          <w:kern w:val="0"/>
        </w:rPr>
        <w:t>4</w:t>
      </w:r>
      <w:r>
        <w:rPr>
          <w:rFonts w:hint="eastAsia" w:cs="宋体"/>
          <w:kern w:val="0"/>
        </w:rPr>
        <w:t>、碲评论：金属碲市场维持平稳运行</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中商网讯：今日金属碲市场主流价格在380-390元/公斤，均较上一个交易日保持不变。目前碲锭市场价格保持稳定，市场整体成交相对清淡。预计未来一段时间金属碲的价格将继续保持稳定的状态。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目前大多数金属碲的生产商选择惜售挺价，许多消费商选择按照需求采购，观望后市，期待更低的价格出现。鉴于市场整体需求疲软，预计短时间内金属碲市场将继续保持平稳运行。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3821"/>
      <w:r>
        <w:rPr>
          <w:rFonts w:hint="eastAsia" w:cs="黑体"/>
        </w:rPr>
        <w:t>二、价格行情</w:t>
      </w:r>
      <w:bookmarkEnd w:id="7"/>
    </w:p>
    <w:p>
      <w:pPr>
        <w:pStyle w:val="4"/>
        <w:spacing w:line="400" w:lineRule="exact"/>
        <w:rPr>
          <w:rFonts w:cs="Times New Roman"/>
          <w:kern w:val="0"/>
        </w:rPr>
      </w:pPr>
      <w:bookmarkStart w:id="8" w:name="_Toc29927"/>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5</w:t>
            </w:r>
            <w:r>
              <w:rPr>
                <w:rFonts w:hint="eastAsia" w:ascii="仿宋_GB2312" w:hAnsi="宋体" w:eastAsia="仿宋_GB2312" w:cs="宋体"/>
                <w:kern w:val="0"/>
              </w:rPr>
              <w:t>月</w:t>
            </w:r>
            <w:r>
              <w:rPr>
                <w:rFonts w:hint="eastAsia" w:ascii="仿宋_GB2312" w:hAnsi="宋体" w:eastAsia="仿宋_GB2312" w:cs="宋体"/>
                <w:kern w:val="0"/>
                <w:lang w:val="en-US" w:eastAsia="zh-CN"/>
              </w:rPr>
              <w:t>20</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7.3</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3576"/>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3"/>
        </w:numPr>
        <w:spacing w:line="400" w:lineRule="exact"/>
        <w:rPr>
          <w:rFonts w:cs="宋体"/>
          <w:kern w:val="0"/>
        </w:rPr>
      </w:pPr>
      <w:bookmarkStart w:id="10" w:name="_Toc54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66</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38</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43</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38</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43</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8545"/>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0936"/>
      <w:r>
        <w:rPr>
          <w:rFonts w:hint="eastAsia" w:ascii="宋体" w:hAnsi="宋体" w:cs="宋体"/>
          <w:b/>
          <w:bCs/>
          <w:kern w:val="0"/>
          <w:sz w:val="30"/>
          <w:szCs w:val="30"/>
        </w:rPr>
        <w:t>江铜三家铸造企业整合工作启动</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近日，江铜三家铸造企业整合工作启动。公司将对德兴铸造、东乡铸造和瑞昌铸造三家铸造企业实施优化整合。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根据改革方案，瑞昌铸造产能逐年缩减，东同矿业持有的东乡铸造股权转让给德兴铸造。德铜铸造将继续做大做强，一方面承接瑞昌铸造的产品市场，另一方面提出东乡铸造改革方案。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此次江铜铸造企业整合，旨在通过改革加快推进存量资产整合，盘活优质存量资产，通过以产业为纽带聚集形成合力，集中优势资源做大做强骨干企业。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2256"/>
      <w:r>
        <w:rPr>
          <w:rFonts w:hint="eastAsia" w:ascii="宋体" w:hAnsi="宋体" w:cs="宋体"/>
          <w:b/>
          <w:bCs/>
          <w:kern w:val="0"/>
          <w:sz w:val="30"/>
          <w:szCs w:val="30"/>
        </w:rPr>
        <w:t>安徽铜冠铜箔公司一省工程技术研究中心通过验收</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日前，安徽省科技厅公布了2019年度安徽省工程技术研究中心验收名单，安徽铜冠铜箔有限公司“安徽省电子铜箔工程技术研究中心”入列名单。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工程中心由依托单位安徽铜冠铜箔有限公司联合安庆师范大学于2015年组建，以高性能印制电路板和新型锂离子电池用高精度电子铜箔先进制造技术为研究目标，通过开展电子铜箔电沉积机理研究、关键制造装备及控制系统的国产化研究、电子铜箔新产品、新技术及新装备的研发，打破国外技术垄断，解决国内电子铜箔产业发展面临的共性关键技术难题，提高安徽省乃至国内电子铜箔行业的创新能力和综合技术水平，推动科技成果转化，实现高性能电子铜箔产品结构及制造技术的升级换代，产品将替代进口，改变目前国内中高端电子铜箔大量依靠进口的格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安徽铜冠铜箔公司先后投入上亿元用于工程中心的建设与技术研发，自主研发了超厚电子铜箔、超低轮廓电子铜箔、锂电池用6微米双面光电子铜箔等多项具有国际先进水平的新产品，并实现产业化。各项技术成果不仅为企业成功转化显著的经济效益，还满足电子信息产业和新能源行业对高性能电子铜箔的重大需求，并带动相关产业链的发展，为全面提高安徽省电子铜箔行业技术水平和产业化提供技术创新平台。</w:t>
      </w:r>
    </w:p>
    <w:p>
      <w:pPr>
        <w:widowControl/>
        <w:jc w:val="left"/>
        <w:outlineLvl w:val="1"/>
        <w:rPr>
          <w:rFonts w:hint="eastAsia" w:ascii="宋体" w:hAnsi="宋体" w:cs="宋体"/>
          <w:b/>
          <w:bCs/>
          <w:kern w:val="0"/>
          <w:sz w:val="30"/>
          <w:szCs w:val="30"/>
          <w:lang w:eastAsia="zh-CN"/>
        </w:rPr>
      </w:pPr>
      <w:bookmarkStart w:id="14" w:name="_Toc12723"/>
      <w:r>
        <w:rPr>
          <w:rFonts w:hint="eastAsia" w:ascii="宋体" w:hAnsi="宋体" w:cs="宋体"/>
          <w:b/>
          <w:bCs/>
          <w:kern w:val="0"/>
          <w:sz w:val="30"/>
          <w:szCs w:val="30"/>
          <w:lang w:eastAsia="zh-CN"/>
        </w:rPr>
        <w:t>共筑“铜”心梦——记中国铜业2019年度“金牌班组”拉拉公司选矿车间磨浮工段101班</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凉山矿业拉拉公司选矿车间磨浮工段101班连续4年获得“金牌班组”荣誉称号，李涛连续3年获得“优秀班组长”荣誉称号。羡慕，钦佩，肯定，101班全体组员一千多个日日夜夜的付出和努力，为他们的选矿历程划上浓墨重彩的一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一根标杆，一面旗帜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直以来，拉拉公司选矿车间磨浮工段101班执行标准落地有声，采取措施铿锵有力。作为青年班组长，浮选技师，李涛有一身过硬的浮选技术本领，好学勤思，勇于担当、不怕困难的精神，敢于逆行，敢拼敢闯的坚强意志本身就是班组的一根标杆。生产上出现难题，班组从不等、靠、要，积极提合理化建议，找方法，添措施，他带领班组解决一个又一个难题，促进生产指标不断向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初，3500T铜粗选地起泡效果差，铜精选泡沫粘度大，浮选流程不畅通，铜精矿品位和回收率受到影响。组员加强对磨矿台效和磨矿细度进行监控、遵循药剂添加标准、及时反映现场情况，配合技术员对浮选进行取样和采集磨矿数据，在工段指导下改变粗选起泡剂的添加点。磨矿细度改善，起泡剂前移，有效的解决泡沫发粘的问题。在5000t/d铜钼浮选流程主体改造工作中，李涛作为浮选工艺主力干将被抽调进行流程考察调试，组员在班组坚持配合协调。经过一个多月的调试，完成确定铜浮选药剂以及硫化钠用量，解决新流程出现钼浮选操作难度大、钼精选富集比低、钼精矿品位不达标等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每当有新流程改变，101班总是第一个把流程稳定下来，生产指标率先达标。没有执行力，就没有竞争力。班组的执行力靠的就是严格遵守纪律，靠的是全体组员执行，敢于负责任，才能担重任，才能脱颖而出。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把安全落实到行动上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生产不光停留在纸上、嘴上，而是落实到行动上。通过开展“KYT危险预知”活动，编写危险预知应急演练方案,利用月检修作业、临时抢修作业、交接班作业等时段，组织开展“常态化”应急演练。设置“轮值安全员”，每天由一名组员当“轮职安全员”。“轮值安全员”需结合OPL课程，在班前会上给组员讲解安全隐患、安全风险，做安全告知、安全提醒，讲解安全工作要点和防范措施。班中查安全隐患和危险源点辨识，及时提醒和告知岗位操作工存在的安全风险，及时解决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开展安全警示教育，讲解事故通报，根据事故性质分析本班组可能存在的安全风险，梳理岗位危险源点，班长亲自带领操作工到岗位上辨识风险，达到举一反三，真正使事故教训入脑入心、触及思想。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个组员都有机会当安全员，每天讲安全，今天这个没讲到的明天另外一个人肯定会讲到，每个人都讲成‘婆婆嘴’，让大家都熟知生产现场的危险源点和风险情况，把安全印在心里，落实在行动上，安全意识才会真正地提高。”李涛详细介绍了班组安全工作开展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做到才是100分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“磨矿上没有巧劲，主要就是看、摸、跑、调、测，看矿石硬度、摸细度、腿勤多跑、调整好矿量和三股水(给矿水、排矿水、溢流水)、测排矿和溢流。”高从英总结道。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李鹏飞说“我们都很平凡，都是小小的螺丝钉，听指挥，抓落实，不蛮干，在岗位上发挥好‘螺丝钉’的作用，争取做好‘螺丝钉’的事情。”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鹏飞、高从英都是青年党员，在岗位上不矫情，勤学善思，对选矿流程、设备原理一清二楚，操作手法更是不在话下，遇到问题总能迎刃而解，同为磨矿操作工的她们俩，堪称“完美搭档”，在岗位上发挥先锋模范作用，尽显巾帼担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孙学刚30年如一日地坚守岗位，能够通过二段磨矿排矿溢流指导浮选操作，用耳朵“检测”设备运行异常，是受人尊敬的老师傅。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张晓波在工作中认真、细心，思维灵活肯钻研，钼回收率屡创新高，成为生产班组中的佼佼者。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李虎华一直兢兢业业、勤勤恳恳地坚守岗位，用双脚丈量车间的尺寸，用双手创造一个又一个第一。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家做的都是平凡的事，干的都是普通的活，然而能把普通的活干细、干好就是了不起，把平凡的事情做好就是不平凡。知道不等于做到，做了不等于做好，做了是零分，做到才是100分!强强搭档，101班的磨矿细度经常保持在第一。2019年，选矿车间完成铜金属量12208.447吨，铜精矿品位24.612%，回收率92.396%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这是一支强劲的团队，牵一发而动全身，大家手挽手、肩并肩、力助力、心连心，为“铜绿”日夜奋战，为筑“铜”心梦奉献青春。</w:t>
      </w:r>
    </w:p>
    <w:p>
      <w:pPr>
        <w:widowControl/>
        <w:jc w:val="left"/>
        <w:outlineLvl w:val="1"/>
        <w:rPr>
          <w:rFonts w:hint="eastAsia" w:ascii="宋体" w:hAnsi="宋体" w:cs="宋体"/>
          <w:b/>
          <w:bCs/>
          <w:kern w:val="0"/>
          <w:sz w:val="30"/>
          <w:szCs w:val="30"/>
        </w:rPr>
      </w:pPr>
      <w:bookmarkStart w:id="15" w:name="_Toc14259"/>
      <w:r>
        <w:rPr>
          <w:rFonts w:hint="eastAsia" w:ascii="宋体" w:hAnsi="宋体" w:cs="宋体"/>
          <w:b/>
          <w:bCs/>
          <w:kern w:val="0"/>
          <w:sz w:val="30"/>
          <w:szCs w:val="30"/>
        </w:rPr>
        <w:t>西部矿业集团举行科技成果转化签约仪式</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4月25日，西部矿业集团召开科技成果转化签约仪式，集团公司党委书记、董事长张永利，两公司班子成员参加。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仪式现场，集团公司副总裁王海丰与西矿同鑫化工党总支书记、董事长刘泽巨签订《同鑫化工生产铅电解液用氟硅酸》项目科技成果转化协议，集团公司总工程师王训青与锌业分公司党委书记张春发签订《锌业分公司氧压浸出渣有价元素综合回收及渣减量关键技术研究与应用》项目科技成果转化协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科技成果转化包含《同鑫化工生产铅电解液用氟硅酸项目》《四川鑫源铅锌选厂选矿指标提升关键技术研究及应用》《锌业分公司氧压浸出渣有价元素综合回收及渣减量关键技术研究与应用》《玉龙铜业铜钼分离试验研究与工业应用》《西豫公司贵冶指标提升及冶炼渣资源综合回收稀散金属项目》五个项目，涵盖选矿、冶炼、化工等多个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指出，当前西矿集团正处在蓄势谋发展的攻关期，启动科研成果转化工程旨在提升公司科研创新水平，促进创新资源优化配置，鼓励和支持技术人员积极投入科研创新工作，通过科技成果转化制度的实施，让科技人才享受科技成果转化带来的效益，为推动企业高质量发展注入强大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强调，要坚持以提高效率、产生收益为导向，有效推动科技成果转化为企业生产力，取得良好的经济、社会、环境效益;要以解决生产技术难题、瓶颈问题为目的，不断提升科技成果转化质量和效率，不断加强监督管理，建章立制确保科技成果转化实施过程的严谨性;要以提高公司市场竞争力为核心，深入落实科技成果转化收益分配及奖励机制，充分调动科研人员积极性。</w:t>
      </w:r>
    </w:p>
    <w:p>
      <w:pPr>
        <w:widowControl/>
        <w:jc w:val="left"/>
        <w:outlineLvl w:val="1"/>
        <w:rPr>
          <w:rFonts w:hint="eastAsia" w:ascii="宋体" w:hAnsi="宋体" w:cs="宋体"/>
          <w:b/>
          <w:bCs/>
          <w:kern w:val="0"/>
          <w:sz w:val="30"/>
          <w:szCs w:val="30"/>
        </w:rPr>
      </w:pPr>
      <w:bookmarkStart w:id="16" w:name="_Toc1321"/>
      <w:r>
        <w:rPr>
          <w:rFonts w:hint="eastAsia" w:ascii="宋体" w:hAnsi="宋体" w:cs="宋体"/>
          <w:b/>
          <w:bCs/>
          <w:kern w:val="0"/>
          <w:sz w:val="30"/>
          <w:szCs w:val="30"/>
        </w:rPr>
        <w:t>葫芦岛有色生产经营运行稳定 降本增效亮点纷呈</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以来，贸易摩擦和新冠肺炎疫情给葫芦岛有色金属集团有限公司生产经营工作带来了前所未有的压力，在董事长于洪的坚强领导下，全体干部员工坚持“一手抓疫情防控，一手抓生产经营”，坚定不移地贯彻落实公司全年工作会议精神，下大力气苦练内功，积极化“危”为“机”。1~4月，公司有色金属总量、化工产品总量均完成生产计划，更为全年生产经营工作奠定了坚实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此外，面对有色金属市场价格波动剧烈的严峻考验，葫芦岛有色创新思维，深入推进精细化管理，在保证各类物资及时进厂、全力满足生产需求的基础上，降低采购成本119.93万元。</w:t>
      </w:r>
    </w:p>
    <w:p>
      <w:pPr>
        <w:widowControl/>
        <w:jc w:val="left"/>
        <w:outlineLvl w:val="1"/>
        <w:rPr>
          <w:rFonts w:hint="eastAsia" w:ascii="宋体" w:hAnsi="宋体" w:cs="宋体"/>
          <w:b/>
          <w:bCs/>
          <w:kern w:val="0"/>
          <w:sz w:val="30"/>
          <w:szCs w:val="30"/>
        </w:rPr>
      </w:pPr>
      <w:bookmarkStart w:id="17" w:name="_Toc6685"/>
      <w:r>
        <w:rPr>
          <w:rFonts w:hint="eastAsia" w:ascii="宋体" w:hAnsi="宋体" w:cs="宋体"/>
          <w:b/>
          <w:bCs/>
          <w:kern w:val="0"/>
          <w:sz w:val="30"/>
          <w:szCs w:val="30"/>
        </w:rPr>
        <w:t>中国五矿迅速部署推进环保督察整改落实</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连续召开专题会议 抓紧制定任务清单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中国五矿迅速部署推进环保督察整改落实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央第七生态环境保护督察组向中国五矿集团有限公司(以下简称“中国五矿”)反馈督察情况后，连日来，中国五矿集团有限公司连续紧急召开系列专题会议，第一时间深入学习反馈意见和建议，迅速部署推进环保督察整改落实工作，通过制定整改任务清单的方式确保工作一抓到底，件件有着落、事事有回音，全力以赴扎实做好“后半篇文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14日上午，中国五矿召开党组会，传达学习《中国五矿集团有限公司中央生态环境保护督察报告》，研究部署整改工作。中国五矿董事长、党组书记唐复平指出，本次督察是对中国五矿的一次“工作体检”和“政治体检”，体现出党中央的关爱和期望。中国五矿党组要不断提高政治站位，切实增强生态环境保护的思想自觉和行动自觉;要坚决扛起主体责任，扎实推动整改工作、高质量完成整改任务;要抓住整改重要契机，全面推动企业绿色发展、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14日下午，中国五矿总经理、党组副书记国文清主持召开总经理办公会，向公司传达督察报告并专题部署环保督察整改落实工作。国文清在会上强调：中央第七生态环境保护督察组指出存在的问题切中要害、详实具体，提出的整改要求精准到位、指导性强，要将督察报告迅速全面传达至所属三级企业。对于整改落实工作，国文清强调：各级领导干部要不断增强“四个意识”、坚定“四个自信”、做到“两个维护”，坚决担负起生态文明建设的政治责任，把整改工作作为重大政治任务来抓;要层层套牢督察整改主体责任，迅速进入攻坚状态，相关单位要加强沟通衔接，以更高的要求、更严的标准、更快的行动抓紧整改、全面整改、彻底整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根据会议部署，中国五矿第一时间成立整改工作组，将整改作为当前工作重中之重，全面分解落实整改任务，倒排时间、挂图作战，加紧制定包含60余项内容的整改任务清单，确保按时完成相关工作要求。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五矿表示，环保整改过程中，将坚持实事求是、科学合理、落地执行的原则，确保实效，针对问题清单，一件一件抓落实，抓到位、抓到底，坚决杜绝形式主义和官僚主义;将坚持“开门整改”，自觉接受群众监督、舆论监督，用“件件落实好”的扎实整改成果推进企业高质量可持续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中国五矿还表示，公司将统筹做好顶层设计，将整改与建章立制、发挥长效作用相结合，与解决经营问题、推进绿色发展相结合，进一步完善生态环境保护的长效管理机制，形成产业转型升级的绿色发展方式</w:t>
      </w:r>
      <w:r>
        <w:rPr>
          <w:rFonts w:hint="eastAsia" w:ascii="仿宋_GB2312" w:hAnsi="Calibri" w:eastAsia="仿宋_GB2312" w:cs="仿宋_GB2312"/>
          <w:kern w:val="2"/>
          <w:sz w:val="28"/>
          <w:szCs w:val="28"/>
          <w:lang w:val="en-US" w:eastAsia="zh-CN" w:bidi="ar-SA"/>
        </w:rPr>
        <w:t>。</w:t>
      </w:r>
    </w:p>
    <w:p>
      <w:pPr>
        <w:widowControl/>
        <w:jc w:val="left"/>
        <w:outlineLvl w:val="1"/>
        <w:rPr>
          <w:rFonts w:hint="eastAsia" w:ascii="宋体" w:hAnsi="宋体" w:cs="宋体"/>
          <w:b/>
          <w:bCs/>
          <w:kern w:val="0"/>
          <w:sz w:val="30"/>
          <w:szCs w:val="30"/>
        </w:rPr>
      </w:pPr>
      <w:bookmarkStart w:id="18" w:name="_Toc20524"/>
      <w:r>
        <w:rPr>
          <w:rFonts w:hint="eastAsia" w:ascii="宋体" w:hAnsi="宋体" w:cs="宋体"/>
          <w:b/>
          <w:bCs/>
          <w:kern w:val="0"/>
          <w:sz w:val="30"/>
          <w:szCs w:val="30"/>
        </w:rPr>
        <w:t>这家公司将要推出紫外线口罩</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一家名为Oracle Lighting的公司可能很快就会推出一种正在申请专利的系统，该系统可以戴在面罩下，通过紫外线照射来净化空气和消灭COVID-19等病毒。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据该公司的一份声称，这种新的“抗菌辐射口罩”，或者叫AIR装置，可以防止5%的颗粒物通过N95口罩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Oracle照明产品开发总监Justin Hartenstein在公司声明中说：“消费者需要更好的保证，以确保他们不会暴露在COVID-19之下。”该设备将中和剩余的5%，同时对被污染的口罩进行消毒。研究表明，口罩外表面上的呼吸道病原体实际上可能导致自污染，这正是需要被预防的。因此，我们认为该口罩独特的紫外线刺激作用是减少接触COVID-19和其他病毒的最佳消毒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根据Oracle Lighting的说法，现有的个人空气过滤口罩的设计原理是，通过将进入的空气中的微粒隔离在佩戴在脸上的布料材料中，从而防止病毒的吸入。但是，它们并非在对颗粒进行消毒。然后，面具会被附着在织物表面的活病毒、病原体、细菌或其他微生物浸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包括美国疾病控制和预防中心在内的卫生官员建议清洗口罩。该中心明确地写道，“一台洗衣机应该足以正确地清洗一块布面罩。”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但是，Oracle Lighting说：“大多数消费级洗衣粉不包含消毒剂，事实上，研究表明病原体实际上可以在洗涤过程中传播，并污染衣物中的其他衣物。”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Hartenstein说：“AIR装置由一个由抗菌聚合物制成的小盖组成，该小盖戴在脸上并用类似于传统口罩的带子固定。”用户在设备上佩戴传统的口罩(布口罩、外科口罩、N95等)。小型可充电电池组可为设备供电，用户可以手动开关。除了杀菌LED之外，该器件还包含提供更宽光谱和可见光的UV-A LED。UV-A LED可以指示设备已启动并正在工作，但提供的抗菌效果微乎其微。”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Oracle Lighting写道，波长在200到300纳米之间的细菌杀菌效果最好，因为UV-C照射的波长利用光子灭活病毒，防止细胞在吸入后复制并感染人体。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Hartenstein说：“V-C光源已经应用于许多领域，例如饮用水的净化。” “虽然UV-C是太阳光正常光谱的一部分，但它是不可见的，直接暴露在皮肤上会导致晒伤，开发AIR时已考虑到这一点，因此将紫外线引导到面罩中，远离使用者，以防止皮肤直接暴露。”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该公司预计该设备将于2020年6月上市。</w:t>
      </w:r>
    </w:p>
    <w:p>
      <w:pPr>
        <w:widowControl/>
        <w:jc w:val="left"/>
        <w:outlineLvl w:val="1"/>
        <w:rPr>
          <w:rFonts w:hint="eastAsia" w:ascii="宋体" w:hAnsi="宋体" w:cs="宋体"/>
          <w:b/>
          <w:bCs/>
          <w:kern w:val="0"/>
          <w:sz w:val="30"/>
          <w:szCs w:val="30"/>
        </w:rPr>
      </w:pPr>
      <w:bookmarkStart w:id="19" w:name="_Toc18536"/>
      <w:r>
        <w:rPr>
          <w:rFonts w:hint="eastAsia" w:ascii="宋体" w:hAnsi="宋体" w:cs="宋体"/>
          <w:b/>
          <w:bCs/>
          <w:kern w:val="0"/>
          <w:sz w:val="30"/>
          <w:szCs w:val="30"/>
        </w:rPr>
        <w:t>电网改造,光伏试点 拓展精准扶贫新路子</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定西市通渭县地处黄土高原丘陵沟壑区，全年干旱少雨。是全国52个、甘肃全省8个未摘帽脱贫贫困县之一。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国网通渭县供电公司坚持精准扶贫精准脱贫基本方略，扎实推进精准扶贫工作，落实“脱贫不脱政策”的帮扶工作要求，加快了脱贫致富步伐。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“电网改造”助推“精准”扶贫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要致富，水电路。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听到了百姓的强烈呼声，通渭县公司加快农村电网建设与改造步伐，不断提升电网供电能力。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渭县公司为了让石窝村南村社、酸沟社用上动力电、致富电，经过多次反复勘察，制定了电网改造方案，并积极向上级部门争取农网改造项目资金81.93万元，改造10千伏线路1.146公里，改造0.4千伏线路4.455公里，架设配电变压器2台，容量200千伏安，供电质量得到大幅度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2019年，该公司争取投资资金11413万元，实施了深度贫困村电网改造升级，新建10千伏线路99.15公里，改造0.4千伏线路519.64公里，安装配电变压器319台容量45400千伏安，安装断路器13台。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工程惠及全县18个乡镇151个行政村483个自然村1.55万户贫困人口。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“我们村电网改造后，村里好多人都用上了电磁炉、电饭锅了，铡草机也能放心用了，比以前方便多了……”当该公司帮扶人员曹亚明又一次来到石窝村时，农户张廷栋在自家院里一边铡草一边高兴地想他说到。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“光伏扶贫”助力“阳光”增收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春暖花开，走进通渭县榜罗镇文川村的光伏扶贫电站，一排排太阳能电池板整齐排列，“照亮”了脱贫新路子。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通渭县被列为全国光伏扶贫试点县以来，通渭县公司高度重视，统筹安排，设计人员深入榜罗镇等13个乡镇山区，徒步勘测55次，保证每一级杆塔、电缆井位置的准确合理，确保配套电网建设有序，全力推进光伏电站并网接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为保证光伏扶贫村级电站与通渭配电网协调发展，该公司组织编制了《通渭县“十三五”分布式光伏电源接入配电网规划》，为后续光伏电站的配套电网建设起到了良好引领作用。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在光伏电站配套电网建设过程中，该公司克服土地征用、建设任务大、周期短等困难，主动对接政府相关部门，科学规划，加强政策宣传，开辟绿色通道，集中组织施工力量，加快工程建设进度。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渭县第一批建设47座村级光伏电站过程中，该公司组建4个专业施工队伍，在40天内了完成全部配套电网建设任务。同时，安排工作人员全程跟踪，向项目业主提供并网申请、现场勘查、接入方案、并网验收、合同签订、政策咨询等服务，并主动提供技术指导，协调解决光伏并网过程中存在的困难，47座村级光伏电站全部顺利并网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“光伏电站的收益不仅帮扶无劳动力的贫困户有了稳定收入，还使村里有了完善基础设施建设的‘小金库’。”通渭县榜罗镇文川村支书焦刚看着一排排村里来的“新科技”时高兴地说道。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据了解，在“十三五”期间，通渭县公司完成并网765座分布式自然人光伏扶贫电站和91座光伏扶贫村级电站，新增并网容量共45166.4千瓦，光伏项目年总收益达到2281.24万元，扶贫总户数9298户，户均年收入2281元。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路遥知马力，日久见人心。在脱贫攻坚的道路上，国网通渭县供电公司坚守初心和使命，谋划新点子、拓展新路子，为增强贫困户自我发展能力、助力打赢脱贫攻坚战贡献着应有的力量。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“精准帮扶”激发“内生”动力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“我们村道路坑洼，环境卫生很差，路两旁没有路灯，晚上漆黑一片，村里的基础设施条件也很差。”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2017年9月，石窝村村支书第一次见到通渭县公司帮扶队员曹亚明时，这样介绍。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听了介绍，曹亚明心里不好受。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既然与华家岭镇石窝村建立结对帮扶关系，就一定“帮”出个样子。了解到实际后，通渭县公司立即行动。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落实“一户一策”政策，委派责任心强、能力突出的帮扶干部46名，结对帮扶86户建档立卡贫困户，先后组织走访入户38次，制定了详细的帮扶计划和脱贫计划。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积极争取资金，落实人居环境整治捐赠项目，投资25万元，帮助石窝村修建垃圾池8个、维修巷道2公里、栽植云杉树200颗、采购太阳能路灯20盏、购置垃圾清理电动车1辆，并采购了花卉种子、铁锹、扫帚等工具。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为了深入推进扶贫与扶志扶智相结合，吸引更多的村民积极参与到石窝村的基础建设，弘扬勤劳致富、敬老爱亲、诚信友善的文明新风，通渭县公司帮助石窝村建立了“积分超市”，激发贫困群众脱贫致富的内生动力和自我发展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“这个超市特别好，不用花钱，给村里打扫卫生、帮助困难户做家务就能积分，用积分就可以换商品。我已经积了28分了，今天打算换瓶洗洁精……”村民李刚高兴地对帮扶队员介绍到。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公司已先后为石窝村“积分超市”募捐共计2.9万余元，捐赠化肥260袋，大米288袋，价值9万余元的办公桌椅、茶几、沙发、火炉等生产生活用品，进一步改善了石窝村生产生活水平，全面融入全县脱贫攻坚工作大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2020年4月1日，通渭县公司又发出扶贫捐款倡议，募集到捐款1.2万元，帮助石窝村做活、做优“积分超市”。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“华家岭镇石窝村的脱贫离不开国网通渭县供电公司的真心帮助和驻村工作队的努力，我代表华家岭镇石窝村全村表示衷心的感谢。”华家岭镇党委书记魏守礼对该公司在帮扶工作中作出的努力表示感谢。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村里现在道路两旁绿树成荫，垃圾每天都有人清理，巷道也不像以前那样坑洼，晚上太阳能路灯一直亮着，给村里干活还能积分，到‘积分超市’换取生活用品，生活水平、环境比以前好多了。”石窝村农户陈月英夸奖着村里的变化，脸上洋溢着幸福的笑容。</w:t>
      </w:r>
    </w:p>
    <w:p>
      <w:pPr>
        <w:widowControl/>
        <w:jc w:val="left"/>
        <w:outlineLvl w:val="1"/>
        <w:rPr>
          <w:rFonts w:hint="eastAsia" w:ascii="宋体" w:hAnsi="宋体" w:cs="宋体"/>
          <w:b/>
          <w:bCs/>
          <w:kern w:val="0"/>
          <w:sz w:val="30"/>
          <w:szCs w:val="30"/>
        </w:rPr>
      </w:pPr>
      <w:bookmarkStart w:id="20" w:name="_Toc25830"/>
      <w:r>
        <w:rPr>
          <w:rFonts w:hint="eastAsia" w:ascii="宋体" w:hAnsi="宋体" w:cs="宋体"/>
          <w:b/>
          <w:bCs/>
          <w:kern w:val="0"/>
          <w:sz w:val="30"/>
          <w:szCs w:val="30"/>
        </w:rPr>
        <w:t>海尔中央空调与浙江今顶达成战略合作</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5月9日浙江嘉兴，海尔中央空调与浙江今顶集成吊顶有限公司(简称：浙江今顶集团)就厨房空调合作签署战略协议，未来双方会在销售网络、客户信息等资源互换共享，开启全新的跨界营销合作新模式。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共同的目标：打造品质生活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虽然人们对“美好生活”有多种诠释，但“住的美好”被公认为是开启美好生活的第一步。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经过这次疫情，很多消费者重新审视居家空间，尤其是厨房，不仅要能烹饪，还要能舒适的烹饪;从追寻单一功能需求，到满足身心感受多方面需求的厨房整体解决方案。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虽然，海尔的战略一直在随着时代调整，但有一点始终没变，那就是对用户的关注。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海尔中央空调始终把用户需求作为前进导向，每一次产品迭代升级都紧紧围绕用户需求，期待为用户打造高水准、极致体验的品质生活。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与有着共同目标的浙江今顶集团可谓不谋而合：一个专注于中国家庭的厨房空调设计，致力于彻底解决传统厨房空调的安装难、维护难、清洁难等痛点;一个专注于集成吊顶行业，巧妙解决嵌入式电器的安装和电器与吊顶的完美融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相信这次战略合作，必能直击用户痛点，为消费者带来不一样的使用体验，提升消费者家居品质。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一致的理念：打造共赢生态圈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除了要为消费者带来更高品质的家居生活，海尔中央空调与浙江今顶集团的理念也极为相似：打造共创、共赢生态圈。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场景终会替代产品，生态终将覆盖行业。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中央空调选择以场景化解决方案为用户带来物联网新体验，将用户在家庭场景下的个性化需求作为核心动力，相继带来了厨房空气解决方案、客厅空气解决方案等，全方位展现物联网将为生活带来的具体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浙江今顶集团定位于创新型科技企业，顺应潮流推出简约风的大板和全屋吊顶，“以不同，创造不凡”，始终致力于家居健康及家居美学，成为集成吊顶行业的引领者。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相信在未来的合作中，双方将致力于携手为用户提供全方位、个性化服务，不断完善和促进双方生态圈加速融合，升级合作模式，打造共创共赢的物联网生态体系。</w:t>
      </w:r>
    </w:p>
    <w:p>
      <w:pPr>
        <w:widowControl/>
        <w:jc w:val="left"/>
        <w:outlineLvl w:val="1"/>
        <w:rPr>
          <w:rFonts w:hint="eastAsia" w:ascii="宋体" w:hAnsi="宋体" w:cs="宋体"/>
          <w:b/>
          <w:bCs/>
          <w:kern w:val="0"/>
          <w:sz w:val="30"/>
          <w:szCs w:val="30"/>
        </w:rPr>
      </w:pPr>
      <w:bookmarkStart w:id="21" w:name="_Toc17035"/>
      <w:r>
        <w:rPr>
          <w:rFonts w:hint="eastAsia" w:ascii="宋体" w:hAnsi="宋体" w:cs="宋体"/>
          <w:b/>
          <w:bCs/>
          <w:kern w:val="0"/>
          <w:sz w:val="30"/>
          <w:szCs w:val="30"/>
        </w:rPr>
        <w:t>逆境突围 驰宏锌锗全力以“复”创佳绩</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一季度，突如其来的新冠肺炎疫情对我国经济社会发展带来了前所未有的冲击。面对疫情的影响和经济下行压力的叠加，驰宏锌锗股份有限公司闻令而动，坚决贯彻落实中国铜业集团股份有限公司疫情防控有关要求，坚持“一企一策、上下联动、联防联控”工作机制，精密部署，细化工作措施，以只争朝夕、刻不容缓的决心一手抓疫情防控、一手抓复工复产，实现了逆境突围。一季度，驰宏锌锗实现营业收入34亿元、利润总额2.33亿元、归母净利润1.77亿元;铅锌矿出矿量完成季度计划的106.68%，铅锌精矿金属量完成季度计划的110.08%。电铅产量完成季度计划的119.83%;电锌完成季度计划的102.31%;锗产品含锗完成季度计划的117.49%;银产品完成季度计划的137.62%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上下一体 共克时艰创佳绩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驰宏锌锗迅速响应中国铜业号召，第一时间成立了疫情防控工作领导小组，统筹部署疫情防控各项工作。各单位主要领导下沉一线，靠前指挥，严防死守把控好每一个环节，有效克服了疫情造成的生产辅助业务返岗率低、物资采购难，产品销售、运输受阻等多重困难，做到春节生产不打烊，疫情防控、安全生产“两手抓、两不误”。截至目前，驰宏锌锗没有发生一起员工感染疫情病例，主产品生产全部超计划进度完成，取得了疫情防控阻击战的阶段性胜利，展现了驰宏锌锗上下一体、共克时艰，坚决打赢疫情防控阻击战的生动实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驰宏锌锗针对硫酸涨库、物资采购困难、物流运输运力不足、资金短缺等影响生产的实际困难，出台了有针对性的措施，千方百计克服困难，保障生产平稳运行。电子商务中心统一牵头，各分子公司作为物资采购、储备主体，以“驰宏营销之家”微信群为信息交流及共享平台，通过线上、线下、网络电商三大渠道全面开展物资采购。面对物流运输受阻的局面，驰宏物流与各生产单位通力配合，紧急调动全部倒短运输车辆、精矿运输车辆、硫酸运输车辆，第一时间投入运输，负责承接驰宏会泽矿业、彝良驰宏、驰宏会泽冶炼和驰宏综合利用紧急运输任务，确保产品及时运出及生产原料及时到库。针对硫酸涨库问题，生产和销售“两头出击”，由电子商务中心积极与中铜国贸沟通，将硫酸销售渠道延伸至昆明，对中小客户开放渠道，一单一议，最大限度销售硫酸，新达成2万吨外销量，渠道方面短期内得到解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主体生产单位科学统筹年度生产计划，协调好生产和大检修，克服人员返岗率低困难，开足马力组织生产，各级管理人员扎根一线，抓生产、抓疫情、抓安全、抓现场，切实做到安全生产与疫情防控“同频共进”，圆满完成各项生产工作目标。驰宏会泽矿业采取“补+稳+调”的方式，协同外包单位解决采矿人员不足等突出问题;针对薄小矿体开采，创新实施实名制过程管控，严格落实分采分爆、分拣分运工艺，做好矿石贫化管控;驰宏综合利用通过调整入炉物料搭配，优化烟尘率、渣含铅等工艺技术参数，将还原炉辅料添加方式由焦丁为主改为粒煤为主，虹吸排铅操作方式由间断排放改为连续排放，有效提升了还原速率，提高了艾萨炉和还原炉熔炼效率，阳极板当日产量连续多日保持200吨以上，原辅料综合单耗持续降低，2月20日，艾萨炉日投料量达923.3吨，炉床能力达到139吨/天·平方米，突破了艾萨炉投产以来最高日投料量纪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转变观念 注入发展新动力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疫情，驰宏锌锗逆势而上，取得了“双开门红”。“双开门红”背后，是驰宏锌锗积极转变观念，牢固树立“一切风险皆可控制、一切事故皆可预防”“企业不消灭亏损、亏损就消灭企业”等先进理念，坚持开展全要素对标，将对标工作从技术指标的对标拓展到人、财、物等管理指标的对标。抓住对标、立标、达标的关键节点，落实全要素对标，积极应对疫情的增降辩证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增，就是增加本质化安全管控。为进一步强化专业管控能力，真正提升本质化安全管理水平，确保“春之序曲”稳步开局。1月10日，驰宏锌锗明确成立以总经理为组长，公司党委书记、分管安全生产副总经理为副组长的领导小组和冶炼、矿山、工程项目、重大危险源物资供应、物流运输五个专家组，实现对工艺、装备、备品备件、危险化学品等重大危险源从可研、设计、试生产、投运、检修、技改等全过程、全方位指导监管，对异常情况进行快速处置。驰宏锌锗本部电子商务中心还依托原有视频监控平台升级改造，建成了本质化安全视频监控管理平台。4月20日，该平台正式启用，具有视频转发、视频分发服务、软件解码服务、硬件解码服务、转码服务、实时浏览、移动端查看7项功能，主要用于驰宏锌锗各生产现场远程视频监管，能实时关注驰宏锌锗生产现场重大、重要危险源点的运行情况。目前，该平台已经完成驰宏综合利用、驰宏会泽冶炼、呼伦贝尔驰宏、驰宏会泽矿业、彝良驰宏、驰宏荣达矿业、澜沧铅矿、永昌铅锌、驰宏锗业、驰宏新材料厂合计3190个生产现场视频监控点的添加，其余生产现场视频监控点正逐步补充完善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降，就是想方设法降成本。为积极应对当前铅锌价格下滑带来的市场经营风险，将疫情对公司经营影响降至最低，3月以来，驰宏锌锗陆续制定印发了《2020年降本增效方案》《2020年度两金压降工作方案》《2020年“瘦身健体”工作实施方案》，为完成驰宏锌锗经营目标任务出实招。结合当前市场行情，分别制定了六项具体降本增效措施，九项债权余额和存货压降措施，并明确了2020年“瘦身健体”工作范围及目标，积极应对各项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研制“神器” 抢跑抗疫加速度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么快，都不用‘枪’了!”“现在直接面部识别测体温，厉害了。”4月7日，清明节假期上班第一天，体温检测人脸识别一体机在驰宏锌锗本部办公楼入口闸机处正式投入使用，该机可实现人脸自动识别加体温测量0.5秒响应。高效无接触的筛查方式，赢得了大家的称赞。这台机器有效解决了手持测温枪近距离接触存在传染风险、人群测温效率低等问题，也在一定程度上减轻了防疫工作的管理压力。自今年1月份以来，驰宏锌锗全资子公司驰宏锗业以市场需求为导向，产研结合为举措，锗毛坯销量实现跨越式增长。截至4月底，累计下达订单已超过2019年全年订单量，创历史新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面对突如其来的疫情，驰宏锗业充分发挥锗红外测温热成像测温仪远距离接触、传染风险低、人群测温效率高优势，迅速抓住国内全自动测温系统缺口大的市场机遇，积极、快速推出全自动体温筛查系统。目前，该系统已经成功投放市场应用，为地方疫情防控贡献了力量，获得了使用单位的认可及好评。截至目前，驰宏锗业已研发出第4代快速体温检测产品，可满足6米、10米范围内单人及多人的体温快速筛查及人脸识别，并可根据客户需要定制产品。此外，驰宏锗业紧密结合生产一线实际需求，推出的温度智能监控预警系统也已试用成功。该系统可对生产区域、设备运行状态进行远程精准监控，准确锁定发热部位，确保在无人值守的情况下及时发现安全隐患，迈出了工业生产领域智能监控的步伐，为本质化安全建设提供了有力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筑牢堡垒 党旗飘扬战“疫”一线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来势汹汹的疫情，无疑是对各级党组织责任、担当的检验和广大党员干部的一次政治洗礼。驰宏锌锗党委高度重视，切实扛起疫情防控主体责任，坚决把职工生命安全和身体健康放在工作第一位，让红色党旗在防控一线高高飘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驰宏锌锗党委坚决扛实疫情防控第一责任，切实做好舆论引导。充分利用微信公众号、报纸、宣传栏、微信群、qq群等宣传媒介宣传防护知识，及时推送《新冠肺炎疫情防控手册》，做到人手一册;采用网络答题的方式，全覆盖开展学习，最大限度消除恐慌，做到科学防控，不信谣、不传谣。同时，从留存党费中划拨资金，配套中国铜业党委划拨的疫情防控专项资金，共投入105万元到疫情防控工作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级党组织充分发挥党组织的战斗力和凝聚力，各基层党支部主动承担了员工离开工作地或接触过省外人员情况的全面摸排工作，严格执行疫情“日报告”制度，准确掌握能够按时返岗人员情况，并由各党支部书记跟踪落实居家隔离人员状况。针对返岗率较低的情况，为确保接触疫情人员能够安心居家进行隔离，保障安全生产，成立了党员突击队。广大党员针对岗位人员不足的情况及时补位，各级党组织全力组织技术骨干，管理骨干补充到生产岗位上，确保设备不能歇、生产不能停、安全不能松;做到只要有党组织在、只要有党员在，生产就不会停。无论是调度指挥、生产操作，还是运输采购、后勤保障，各项工作井然有序。在疫情防控阻击战和生产经营保卫战中，各级党组织迅速行动、周密部署，充分发挥战斗堡垒作用，织牢疫情“防控网”，广大党员干部临危不惧、冲锋在前，守好防控关键点，星夜奋战，共同展现了抗击疫情，保障生产的生动实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力之所举，则无不胜也;众智之所为，则无不成也。”二季度，驰宏锌锗继续紧紧围绕中国铜业“深改革、全对标、好融合、多盈利”工作主线，上下同欲，形成推动发展、破难前行的磅礴力量，确保各项任务落到实处，为实现“双过半”努力奋斗。</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8E3DE1"/>
    <w:rsid w:val="03A31238"/>
    <w:rsid w:val="03A83FB4"/>
    <w:rsid w:val="03B95609"/>
    <w:rsid w:val="03BD361F"/>
    <w:rsid w:val="03CB79A9"/>
    <w:rsid w:val="03D63A51"/>
    <w:rsid w:val="03E944AB"/>
    <w:rsid w:val="03F74844"/>
    <w:rsid w:val="045734E9"/>
    <w:rsid w:val="048B3E14"/>
    <w:rsid w:val="048F0882"/>
    <w:rsid w:val="049B65BC"/>
    <w:rsid w:val="04A35EBA"/>
    <w:rsid w:val="04A859D9"/>
    <w:rsid w:val="04CC765A"/>
    <w:rsid w:val="04D11DD0"/>
    <w:rsid w:val="04E04747"/>
    <w:rsid w:val="04E17836"/>
    <w:rsid w:val="04EC3A82"/>
    <w:rsid w:val="04F01ED9"/>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81B1CFB"/>
    <w:rsid w:val="081C4F49"/>
    <w:rsid w:val="08201859"/>
    <w:rsid w:val="085417EE"/>
    <w:rsid w:val="086F5437"/>
    <w:rsid w:val="08971593"/>
    <w:rsid w:val="08971C56"/>
    <w:rsid w:val="08986B18"/>
    <w:rsid w:val="089D188E"/>
    <w:rsid w:val="08AF1457"/>
    <w:rsid w:val="08E36401"/>
    <w:rsid w:val="08FB0A6A"/>
    <w:rsid w:val="09033637"/>
    <w:rsid w:val="090C68E1"/>
    <w:rsid w:val="09200547"/>
    <w:rsid w:val="09240971"/>
    <w:rsid w:val="09296AB4"/>
    <w:rsid w:val="0930437B"/>
    <w:rsid w:val="09341DC4"/>
    <w:rsid w:val="0936071C"/>
    <w:rsid w:val="09366598"/>
    <w:rsid w:val="093C72B1"/>
    <w:rsid w:val="09404F53"/>
    <w:rsid w:val="094947ED"/>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B002F30"/>
    <w:rsid w:val="0B0C0E63"/>
    <w:rsid w:val="0B0F2CFE"/>
    <w:rsid w:val="0B2C49CE"/>
    <w:rsid w:val="0B5A2860"/>
    <w:rsid w:val="0B7C1DFC"/>
    <w:rsid w:val="0B80619A"/>
    <w:rsid w:val="0B91235B"/>
    <w:rsid w:val="0BA66A88"/>
    <w:rsid w:val="0BC30206"/>
    <w:rsid w:val="0BC5722B"/>
    <w:rsid w:val="0BCA3809"/>
    <w:rsid w:val="0BDE2C73"/>
    <w:rsid w:val="0BE47F61"/>
    <w:rsid w:val="0C0153FE"/>
    <w:rsid w:val="0C0E4327"/>
    <w:rsid w:val="0C3C2191"/>
    <w:rsid w:val="0C442023"/>
    <w:rsid w:val="0C4439C8"/>
    <w:rsid w:val="0C764F66"/>
    <w:rsid w:val="0C78584F"/>
    <w:rsid w:val="0C90518E"/>
    <w:rsid w:val="0C9743E1"/>
    <w:rsid w:val="0CB10D14"/>
    <w:rsid w:val="0CC2631A"/>
    <w:rsid w:val="0CEF4FFA"/>
    <w:rsid w:val="0CF51BF3"/>
    <w:rsid w:val="0D1F2AC7"/>
    <w:rsid w:val="0D23201B"/>
    <w:rsid w:val="0D4161D6"/>
    <w:rsid w:val="0D5F0C35"/>
    <w:rsid w:val="0D651073"/>
    <w:rsid w:val="0D683FF2"/>
    <w:rsid w:val="0D98113F"/>
    <w:rsid w:val="0DA73B86"/>
    <w:rsid w:val="0DD84583"/>
    <w:rsid w:val="0DEC1246"/>
    <w:rsid w:val="0E036F7D"/>
    <w:rsid w:val="0E095CB3"/>
    <w:rsid w:val="0E0E2616"/>
    <w:rsid w:val="0E152345"/>
    <w:rsid w:val="0E1D2431"/>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A751D8"/>
    <w:rsid w:val="0FB159D8"/>
    <w:rsid w:val="0FC936E2"/>
    <w:rsid w:val="0FD359B9"/>
    <w:rsid w:val="0FDA0251"/>
    <w:rsid w:val="0FDD2FCD"/>
    <w:rsid w:val="0FE00240"/>
    <w:rsid w:val="0FF4582F"/>
    <w:rsid w:val="100A14E3"/>
    <w:rsid w:val="102449F6"/>
    <w:rsid w:val="102A0764"/>
    <w:rsid w:val="102F2633"/>
    <w:rsid w:val="10436635"/>
    <w:rsid w:val="10497E94"/>
    <w:rsid w:val="105F3BD0"/>
    <w:rsid w:val="10871E49"/>
    <w:rsid w:val="108C58FC"/>
    <w:rsid w:val="10DB1532"/>
    <w:rsid w:val="10EB59A7"/>
    <w:rsid w:val="110D0B25"/>
    <w:rsid w:val="11171289"/>
    <w:rsid w:val="112137E7"/>
    <w:rsid w:val="112B64AC"/>
    <w:rsid w:val="1154496C"/>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827F3"/>
    <w:rsid w:val="13FA141C"/>
    <w:rsid w:val="13FC09DD"/>
    <w:rsid w:val="140E5F99"/>
    <w:rsid w:val="141A2D35"/>
    <w:rsid w:val="14325239"/>
    <w:rsid w:val="143E6954"/>
    <w:rsid w:val="14432EB8"/>
    <w:rsid w:val="149639D9"/>
    <w:rsid w:val="149916E5"/>
    <w:rsid w:val="14AC56E1"/>
    <w:rsid w:val="14EE35A5"/>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770956"/>
    <w:rsid w:val="16984A05"/>
    <w:rsid w:val="16AB3ED9"/>
    <w:rsid w:val="16BC62B8"/>
    <w:rsid w:val="16E8527E"/>
    <w:rsid w:val="17106D13"/>
    <w:rsid w:val="17125301"/>
    <w:rsid w:val="171C34BA"/>
    <w:rsid w:val="171D1F4E"/>
    <w:rsid w:val="17286204"/>
    <w:rsid w:val="17583913"/>
    <w:rsid w:val="1771724D"/>
    <w:rsid w:val="17935A31"/>
    <w:rsid w:val="17993FD1"/>
    <w:rsid w:val="17997876"/>
    <w:rsid w:val="17A25569"/>
    <w:rsid w:val="17AA57C4"/>
    <w:rsid w:val="17B8211C"/>
    <w:rsid w:val="17C64A09"/>
    <w:rsid w:val="17DB2EE0"/>
    <w:rsid w:val="17E2473E"/>
    <w:rsid w:val="17F47BED"/>
    <w:rsid w:val="17F67C40"/>
    <w:rsid w:val="17F779DA"/>
    <w:rsid w:val="18117495"/>
    <w:rsid w:val="181548D3"/>
    <w:rsid w:val="181C4222"/>
    <w:rsid w:val="18435EB9"/>
    <w:rsid w:val="184E2578"/>
    <w:rsid w:val="18514210"/>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9D96C72"/>
    <w:rsid w:val="19EA74E1"/>
    <w:rsid w:val="1A323497"/>
    <w:rsid w:val="1A3C0102"/>
    <w:rsid w:val="1A462421"/>
    <w:rsid w:val="1A5E10C1"/>
    <w:rsid w:val="1A5F22FE"/>
    <w:rsid w:val="1A66238D"/>
    <w:rsid w:val="1A7018B1"/>
    <w:rsid w:val="1A733E3A"/>
    <w:rsid w:val="1A7C5346"/>
    <w:rsid w:val="1A893033"/>
    <w:rsid w:val="1AB77DC3"/>
    <w:rsid w:val="1AC7392A"/>
    <w:rsid w:val="1AF444A6"/>
    <w:rsid w:val="1B526DB5"/>
    <w:rsid w:val="1B880AAE"/>
    <w:rsid w:val="1B9A0095"/>
    <w:rsid w:val="1B9D5AAC"/>
    <w:rsid w:val="1BA66F4F"/>
    <w:rsid w:val="1BC2309E"/>
    <w:rsid w:val="1BC67F80"/>
    <w:rsid w:val="1BC964B7"/>
    <w:rsid w:val="1BD52663"/>
    <w:rsid w:val="1BED0619"/>
    <w:rsid w:val="1C05313C"/>
    <w:rsid w:val="1C2166EA"/>
    <w:rsid w:val="1C3173A3"/>
    <w:rsid w:val="1C36543C"/>
    <w:rsid w:val="1C435338"/>
    <w:rsid w:val="1C7604A2"/>
    <w:rsid w:val="1C864142"/>
    <w:rsid w:val="1C9112ED"/>
    <w:rsid w:val="1CDD743E"/>
    <w:rsid w:val="1D010E4D"/>
    <w:rsid w:val="1D1046FD"/>
    <w:rsid w:val="1D155885"/>
    <w:rsid w:val="1D5948A7"/>
    <w:rsid w:val="1D604A38"/>
    <w:rsid w:val="1D6C768D"/>
    <w:rsid w:val="1D6F1461"/>
    <w:rsid w:val="1D846F1C"/>
    <w:rsid w:val="1D9502FC"/>
    <w:rsid w:val="1DB24D34"/>
    <w:rsid w:val="1DB42F60"/>
    <w:rsid w:val="1DD25EBA"/>
    <w:rsid w:val="1DEA25B4"/>
    <w:rsid w:val="1DF203AA"/>
    <w:rsid w:val="1E0123E7"/>
    <w:rsid w:val="1E234579"/>
    <w:rsid w:val="1E350312"/>
    <w:rsid w:val="1E48470A"/>
    <w:rsid w:val="1E764FE4"/>
    <w:rsid w:val="1E8E117C"/>
    <w:rsid w:val="1E9F6ABA"/>
    <w:rsid w:val="1EB548EA"/>
    <w:rsid w:val="1EBB6992"/>
    <w:rsid w:val="1EC401B0"/>
    <w:rsid w:val="1ED26BBC"/>
    <w:rsid w:val="1EDA4D0D"/>
    <w:rsid w:val="1EDB3B74"/>
    <w:rsid w:val="1EF04B90"/>
    <w:rsid w:val="1F095979"/>
    <w:rsid w:val="1F0C0B3D"/>
    <w:rsid w:val="1F1C5A02"/>
    <w:rsid w:val="1F29051A"/>
    <w:rsid w:val="1F2B5A74"/>
    <w:rsid w:val="1F3B7BA0"/>
    <w:rsid w:val="1F63167A"/>
    <w:rsid w:val="1F6D3C9A"/>
    <w:rsid w:val="1F867115"/>
    <w:rsid w:val="1F8D4C71"/>
    <w:rsid w:val="1FC134AF"/>
    <w:rsid w:val="1FCD69F4"/>
    <w:rsid w:val="1FD4007F"/>
    <w:rsid w:val="1FF27D84"/>
    <w:rsid w:val="2003785A"/>
    <w:rsid w:val="200F1565"/>
    <w:rsid w:val="202368F6"/>
    <w:rsid w:val="203B20DE"/>
    <w:rsid w:val="203D6C88"/>
    <w:rsid w:val="20530D3C"/>
    <w:rsid w:val="2064519B"/>
    <w:rsid w:val="20652A60"/>
    <w:rsid w:val="207362D6"/>
    <w:rsid w:val="20781440"/>
    <w:rsid w:val="207D14EC"/>
    <w:rsid w:val="208B772A"/>
    <w:rsid w:val="20AF3D0F"/>
    <w:rsid w:val="20B131D7"/>
    <w:rsid w:val="20B8725A"/>
    <w:rsid w:val="20CE3120"/>
    <w:rsid w:val="20D46A76"/>
    <w:rsid w:val="20D81A37"/>
    <w:rsid w:val="20D91233"/>
    <w:rsid w:val="20F77642"/>
    <w:rsid w:val="214E21E3"/>
    <w:rsid w:val="215C4E51"/>
    <w:rsid w:val="216451EB"/>
    <w:rsid w:val="2172148D"/>
    <w:rsid w:val="21736C7D"/>
    <w:rsid w:val="217A1804"/>
    <w:rsid w:val="21820AA0"/>
    <w:rsid w:val="21C46DBD"/>
    <w:rsid w:val="21D90E21"/>
    <w:rsid w:val="21E34985"/>
    <w:rsid w:val="21F31F7D"/>
    <w:rsid w:val="22076518"/>
    <w:rsid w:val="220F7598"/>
    <w:rsid w:val="2213595A"/>
    <w:rsid w:val="221A73D8"/>
    <w:rsid w:val="22234CE7"/>
    <w:rsid w:val="223E7B56"/>
    <w:rsid w:val="22674B89"/>
    <w:rsid w:val="2276215C"/>
    <w:rsid w:val="2278728D"/>
    <w:rsid w:val="22A4321D"/>
    <w:rsid w:val="22AA766E"/>
    <w:rsid w:val="22B731A6"/>
    <w:rsid w:val="22BB44AB"/>
    <w:rsid w:val="22BD2D50"/>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373B1E"/>
    <w:rsid w:val="24867876"/>
    <w:rsid w:val="248D1F4B"/>
    <w:rsid w:val="249069DD"/>
    <w:rsid w:val="24934C99"/>
    <w:rsid w:val="24A77048"/>
    <w:rsid w:val="24AC5A62"/>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6046CAA"/>
    <w:rsid w:val="264D66B1"/>
    <w:rsid w:val="2654468B"/>
    <w:rsid w:val="266E5C88"/>
    <w:rsid w:val="26791843"/>
    <w:rsid w:val="267B1F77"/>
    <w:rsid w:val="26945F27"/>
    <w:rsid w:val="26A65B40"/>
    <w:rsid w:val="26B25E5A"/>
    <w:rsid w:val="26C467A8"/>
    <w:rsid w:val="26C84387"/>
    <w:rsid w:val="26E520F6"/>
    <w:rsid w:val="26E85FB9"/>
    <w:rsid w:val="27006CA7"/>
    <w:rsid w:val="27110EDF"/>
    <w:rsid w:val="271D7D92"/>
    <w:rsid w:val="27384EB5"/>
    <w:rsid w:val="27591990"/>
    <w:rsid w:val="275D65F5"/>
    <w:rsid w:val="2788244C"/>
    <w:rsid w:val="2792434F"/>
    <w:rsid w:val="27973E78"/>
    <w:rsid w:val="27A7768E"/>
    <w:rsid w:val="27B2328B"/>
    <w:rsid w:val="27DB2338"/>
    <w:rsid w:val="27F17EA2"/>
    <w:rsid w:val="27FC34A8"/>
    <w:rsid w:val="28052F25"/>
    <w:rsid w:val="283A05DC"/>
    <w:rsid w:val="28474EA4"/>
    <w:rsid w:val="28563C77"/>
    <w:rsid w:val="28636BC2"/>
    <w:rsid w:val="287761B8"/>
    <w:rsid w:val="2880001A"/>
    <w:rsid w:val="28866E4D"/>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7077EE"/>
    <w:rsid w:val="2A7C4F9A"/>
    <w:rsid w:val="2A7D1B82"/>
    <w:rsid w:val="2A963093"/>
    <w:rsid w:val="2ACD3663"/>
    <w:rsid w:val="2AF00CED"/>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5F0EC7"/>
    <w:rsid w:val="2C652437"/>
    <w:rsid w:val="2C6D00A1"/>
    <w:rsid w:val="2C6F2844"/>
    <w:rsid w:val="2C7910D6"/>
    <w:rsid w:val="2C8B79F5"/>
    <w:rsid w:val="2C8C5DDC"/>
    <w:rsid w:val="2C9D2E10"/>
    <w:rsid w:val="2CB164D9"/>
    <w:rsid w:val="2CC34986"/>
    <w:rsid w:val="2CD0152F"/>
    <w:rsid w:val="2CD40E14"/>
    <w:rsid w:val="2D167838"/>
    <w:rsid w:val="2D2A5546"/>
    <w:rsid w:val="2D544D9D"/>
    <w:rsid w:val="2D6A7C5B"/>
    <w:rsid w:val="2D7E2D12"/>
    <w:rsid w:val="2DE75242"/>
    <w:rsid w:val="2E293828"/>
    <w:rsid w:val="2E2E4769"/>
    <w:rsid w:val="2E2F5EBB"/>
    <w:rsid w:val="2E3C6328"/>
    <w:rsid w:val="2E3F5109"/>
    <w:rsid w:val="2E566088"/>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3689F"/>
    <w:rsid w:val="30CF2C52"/>
    <w:rsid w:val="30DA6383"/>
    <w:rsid w:val="30F51292"/>
    <w:rsid w:val="30FF2476"/>
    <w:rsid w:val="31090F6E"/>
    <w:rsid w:val="310D65A8"/>
    <w:rsid w:val="311A538B"/>
    <w:rsid w:val="3124116F"/>
    <w:rsid w:val="312507CD"/>
    <w:rsid w:val="31480B6E"/>
    <w:rsid w:val="31631C14"/>
    <w:rsid w:val="317E455E"/>
    <w:rsid w:val="31812D26"/>
    <w:rsid w:val="319240D6"/>
    <w:rsid w:val="31AD17FA"/>
    <w:rsid w:val="31B2735B"/>
    <w:rsid w:val="31C279AF"/>
    <w:rsid w:val="31E367AE"/>
    <w:rsid w:val="31EB22ED"/>
    <w:rsid w:val="31ED43E4"/>
    <w:rsid w:val="31F5587C"/>
    <w:rsid w:val="320C3C60"/>
    <w:rsid w:val="32182BCD"/>
    <w:rsid w:val="321B42B4"/>
    <w:rsid w:val="32232C9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6F2358"/>
    <w:rsid w:val="33727633"/>
    <w:rsid w:val="339077F6"/>
    <w:rsid w:val="33C67C3F"/>
    <w:rsid w:val="33D10BAC"/>
    <w:rsid w:val="33F10FBA"/>
    <w:rsid w:val="33F47F2B"/>
    <w:rsid w:val="33F97298"/>
    <w:rsid w:val="33FF3035"/>
    <w:rsid w:val="340163F7"/>
    <w:rsid w:val="343A2409"/>
    <w:rsid w:val="34544B80"/>
    <w:rsid w:val="345A3805"/>
    <w:rsid w:val="346269C2"/>
    <w:rsid w:val="348147E7"/>
    <w:rsid w:val="34996D25"/>
    <w:rsid w:val="34B60E57"/>
    <w:rsid w:val="34BC4D7C"/>
    <w:rsid w:val="34CC202E"/>
    <w:rsid w:val="34E078A9"/>
    <w:rsid w:val="34E55ACF"/>
    <w:rsid w:val="34E85DEA"/>
    <w:rsid w:val="34F00DF2"/>
    <w:rsid w:val="34F81B04"/>
    <w:rsid w:val="350B4466"/>
    <w:rsid w:val="3537276F"/>
    <w:rsid w:val="3544634A"/>
    <w:rsid w:val="354B08E8"/>
    <w:rsid w:val="355307CF"/>
    <w:rsid w:val="35620EF0"/>
    <w:rsid w:val="357D6614"/>
    <w:rsid w:val="358A72E3"/>
    <w:rsid w:val="35A112FC"/>
    <w:rsid w:val="35A11DFC"/>
    <w:rsid w:val="35B37939"/>
    <w:rsid w:val="35BA79A5"/>
    <w:rsid w:val="35BD3CA0"/>
    <w:rsid w:val="35C30497"/>
    <w:rsid w:val="35E50252"/>
    <w:rsid w:val="360A4192"/>
    <w:rsid w:val="361356F4"/>
    <w:rsid w:val="362E2A50"/>
    <w:rsid w:val="364E1A98"/>
    <w:rsid w:val="3650709A"/>
    <w:rsid w:val="36513B29"/>
    <w:rsid w:val="3655701B"/>
    <w:rsid w:val="366D78DF"/>
    <w:rsid w:val="36781966"/>
    <w:rsid w:val="36A25EC2"/>
    <w:rsid w:val="36B93617"/>
    <w:rsid w:val="36C34072"/>
    <w:rsid w:val="36E91683"/>
    <w:rsid w:val="36F2259C"/>
    <w:rsid w:val="371C24A9"/>
    <w:rsid w:val="37255810"/>
    <w:rsid w:val="373C3878"/>
    <w:rsid w:val="373F62BD"/>
    <w:rsid w:val="374C0007"/>
    <w:rsid w:val="37722D2E"/>
    <w:rsid w:val="37734F87"/>
    <w:rsid w:val="37746BED"/>
    <w:rsid w:val="377B64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B10AC"/>
    <w:rsid w:val="38D059AD"/>
    <w:rsid w:val="38D724CF"/>
    <w:rsid w:val="38DE17A7"/>
    <w:rsid w:val="38F02BCD"/>
    <w:rsid w:val="38F85971"/>
    <w:rsid w:val="38F86B35"/>
    <w:rsid w:val="39115E2E"/>
    <w:rsid w:val="391221EA"/>
    <w:rsid w:val="39263607"/>
    <w:rsid w:val="396D7809"/>
    <w:rsid w:val="39972387"/>
    <w:rsid w:val="39C77392"/>
    <w:rsid w:val="39C77F2D"/>
    <w:rsid w:val="39CC6B14"/>
    <w:rsid w:val="3A394365"/>
    <w:rsid w:val="3A4654B4"/>
    <w:rsid w:val="3A515D38"/>
    <w:rsid w:val="3A6E5E84"/>
    <w:rsid w:val="3A7B0D81"/>
    <w:rsid w:val="3A890429"/>
    <w:rsid w:val="3AB143B7"/>
    <w:rsid w:val="3AB84C3E"/>
    <w:rsid w:val="3AB92080"/>
    <w:rsid w:val="3AC825C3"/>
    <w:rsid w:val="3ACB21A9"/>
    <w:rsid w:val="3AD122A6"/>
    <w:rsid w:val="3AE01FA0"/>
    <w:rsid w:val="3AE561D7"/>
    <w:rsid w:val="3B1F0229"/>
    <w:rsid w:val="3B290B8E"/>
    <w:rsid w:val="3B453479"/>
    <w:rsid w:val="3B5A2CE0"/>
    <w:rsid w:val="3B7B0C90"/>
    <w:rsid w:val="3B8F13C5"/>
    <w:rsid w:val="3BA13B63"/>
    <w:rsid w:val="3BA44C35"/>
    <w:rsid w:val="3BC27FB5"/>
    <w:rsid w:val="3BD956D9"/>
    <w:rsid w:val="3BEF57B0"/>
    <w:rsid w:val="3C044707"/>
    <w:rsid w:val="3C4A6363"/>
    <w:rsid w:val="3C5F4B2F"/>
    <w:rsid w:val="3C6F7B5F"/>
    <w:rsid w:val="3C986C47"/>
    <w:rsid w:val="3C9E041C"/>
    <w:rsid w:val="3CA00029"/>
    <w:rsid w:val="3CA94DEC"/>
    <w:rsid w:val="3CB02AAB"/>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F5BA0"/>
    <w:rsid w:val="3E165F5C"/>
    <w:rsid w:val="3E193B69"/>
    <w:rsid w:val="3E2B57AD"/>
    <w:rsid w:val="3E325315"/>
    <w:rsid w:val="3E3D1D75"/>
    <w:rsid w:val="3E6D2C01"/>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412EF"/>
    <w:rsid w:val="405564D7"/>
    <w:rsid w:val="405A511F"/>
    <w:rsid w:val="4089292E"/>
    <w:rsid w:val="40C5104B"/>
    <w:rsid w:val="40E512A7"/>
    <w:rsid w:val="40E86470"/>
    <w:rsid w:val="410A31FA"/>
    <w:rsid w:val="413718B3"/>
    <w:rsid w:val="41484EBE"/>
    <w:rsid w:val="414B75DE"/>
    <w:rsid w:val="417018D6"/>
    <w:rsid w:val="41763726"/>
    <w:rsid w:val="417C4337"/>
    <w:rsid w:val="418B2A50"/>
    <w:rsid w:val="41D00168"/>
    <w:rsid w:val="41E72FF8"/>
    <w:rsid w:val="42074113"/>
    <w:rsid w:val="42116B8E"/>
    <w:rsid w:val="424726FF"/>
    <w:rsid w:val="424D0797"/>
    <w:rsid w:val="428F5036"/>
    <w:rsid w:val="429E1094"/>
    <w:rsid w:val="42AD00EA"/>
    <w:rsid w:val="42BF6859"/>
    <w:rsid w:val="42C54707"/>
    <w:rsid w:val="42DD51E4"/>
    <w:rsid w:val="42F33AA7"/>
    <w:rsid w:val="430E6064"/>
    <w:rsid w:val="4321748E"/>
    <w:rsid w:val="433F1CA5"/>
    <w:rsid w:val="434502BA"/>
    <w:rsid w:val="43450646"/>
    <w:rsid w:val="435430F2"/>
    <w:rsid w:val="436E5EB2"/>
    <w:rsid w:val="4381703E"/>
    <w:rsid w:val="43905F10"/>
    <w:rsid w:val="43D703E1"/>
    <w:rsid w:val="43DF3FA1"/>
    <w:rsid w:val="43FD0E9C"/>
    <w:rsid w:val="44005F72"/>
    <w:rsid w:val="44234B30"/>
    <w:rsid w:val="44461484"/>
    <w:rsid w:val="444D5F18"/>
    <w:rsid w:val="444E5999"/>
    <w:rsid w:val="44520AFD"/>
    <w:rsid w:val="44665DA5"/>
    <w:rsid w:val="4469726B"/>
    <w:rsid w:val="446F65EF"/>
    <w:rsid w:val="447C4D4B"/>
    <w:rsid w:val="449D0C1F"/>
    <w:rsid w:val="44A20477"/>
    <w:rsid w:val="44A26746"/>
    <w:rsid w:val="44B02729"/>
    <w:rsid w:val="44EC7EDE"/>
    <w:rsid w:val="45105F55"/>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A346E"/>
    <w:rsid w:val="47EB78E1"/>
    <w:rsid w:val="47FB2D0F"/>
    <w:rsid w:val="47FB7786"/>
    <w:rsid w:val="48011587"/>
    <w:rsid w:val="48284003"/>
    <w:rsid w:val="482B79CE"/>
    <w:rsid w:val="484720BC"/>
    <w:rsid w:val="484E51E0"/>
    <w:rsid w:val="48542476"/>
    <w:rsid w:val="485955DD"/>
    <w:rsid w:val="4875142A"/>
    <w:rsid w:val="48AC6EE1"/>
    <w:rsid w:val="48D879FA"/>
    <w:rsid w:val="48DF3A7B"/>
    <w:rsid w:val="48FF01A8"/>
    <w:rsid w:val="49016E12"/>
    <w:rsid w:val="49056F88"/>
    <w:rsid w:val="49060ABF"/>
    <w:rsid w:val="4910246D"/>
    <w:rsid w:val="49336CD8"/>
    <w:rsid w:val="49355605"/>
    <w:rsid w:val="496E444D"/>
    <w:rsid w:val="49757E15"/>
    <w:rsid w:val="49895CE7"/>
    <w:rsid w:val="49AE1417"/>
    <w:rsid w:val="49B4639F"/>
    <w:rsid w:val="49C94085"/>
    <w:rsid w:val="49DB0327"/>
    <w:rsid w:val="4A1E1F41"/>
    <w:rsid w:val="4A217D5E"/>
    <w:rsid w:val="4A296E9E"/>
    <w:rsid w:val="4A59338B"/>
    <w:rsid w:val="4A7C4CE6"/>
    <w:rsid w:val="4A967911"/>
    <w:rsid w:val="4AB22154"/>
    <w:rsid w:val="4AC9217A"/>
    <w:rsid w:val="4ADE37CC"/>
    <w:rsid w:val="4AE80607"/>
    <w:rsid w:val="4AE97AEC"/>
    <w:rsid w:val="4AF7280C"/>
    <w:rsid w:val="4B174817"/>
    <w:rsid w:val="4B2748B2"/>
    <w:rsid w:val="4B401565"/>
    <w:rsid w:val="4B502687"/>
    <w:rsid w:val="4B577DBD"/>
    <w:rsid w:val="4B581065"/>
    <w:rsid w:val="4B6A3BDA"/>
    <w:rsid w:val="4B6F7292"/>
    <w:rsid w:val="4B796029"/>
    <w:rsid w:val="4B7D71A1"/>
    <w:rsid w:val="4B9C5A05"/>
    <w:rsid w:val="4BD407DF"/>
    <w:rsid w:val="4BE61DCA"/>
    <w:rsid w:val="4BED75B3"/>
    <w:rsid w:val="4C1F1F04"/>
    <w:rsid w:val="4C232482"/>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64646D"/>
    <w:rsid w:val="4D77762A"/>
    <w:rsid w:val="4DA442DB"/>
    <w:rsid w:val="4DE7622F"/>
    <w:rsid w:val="4DFD4A7B"/>
    <w:rsid w:val="4E08577E"/>
    <w:rsid w:val="4E176D04"/>
    <w:rsid w:val="4E6F77EF"/>
    <w:rsid w:val="4E780638"/>
    <w:rsid w:val="4EA84E68"/>
    <w:rsid w:val="4EB73374"/>
    <w:rsid w:val="4EBC092C"/>
    <w:rsid w:val="4ED409F0"/>
    <w:rsid w:val="4EE60914"/>
    <w:rsid w:val="4EFA5B0B"/>
    <w:rsid w:val="4F331C3F"/>
    <w:rsid w:val="4F36090C"/>
    <w:rsid w:val="4F387A7A"/>
    <w:rsid w:val="4F693AE1"/>
    <w:rsid w:val="4F6E28F0"/>
    <w:rsid w:val="4F727D38"/>
    <w:rsid w:val="4F7B6984"/>
    <w:rsid w:val="4F8F0460"/>
    <w:rsid w:val="4F9808E5"/>
    <w:rsid w:val="4FAC5A65"/>
    <w:rsid w:val="4FBA6DAF"/>
    <w:rsid w:val="4FC46069"/>
    <w:rsid w:val="4FD005AE"/>
    <w:rsid w:val="4FD00ED4"/>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225F7"/>
    <w:rsid w:val="510F3E01"/>
    <w:rsid w:val="511B2786"/>
    <w:rsid w:val="51543E0F"/>
    <w:rsid w:val="51704DEF"/>
    <w:rsid w:val="517717FB"/>
    <w:rsid w:val="518B2498"/>
    <w:rsid w:val="51AC3B5E"/>
    <w:rsid w:val="51B0761D"/>
    <w:rsid w:val="51B80466"/>
    <w:rsid w:val="51D91B75"/>
    <w:rsid w:val="51E2122F"/>
    <w:rsid w:val="51EE03ED"/>
    <w:rsid w:val="51F11C10"/>
    <w:rsid w:val="521F7979"/>
    <w:rsid w:val="52213D07"/>
    <w:rsid w:val="5225429E"/>
    <w:rsid w:val="52260F3C"/>
    <w:rsid w:val="5238649A"/>
    <w:rsid w:val="525B4336"/>
    <w:rsid w:val="525D71E5"/>
    <w:rsid w:val="52820E07"/>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8B4E93"/>
    <w:rsid w:val="55944FA1"/>
    <w:rsid w:val="559F7186"/>
    <w:rsid w:val="55BD09E1"/>
    <w:rsid w:val="55CE55CB"/>
    <w:rsid w:val="55EE1803"/>
    <w:rsid w:val="55FB03CD"/>
    <w:rsid w:val="560450B4"/>
    <w:rsid w:val="56145C30"/>
    <w:rsid w:val="563929C4"/>
    <w:rsid w:val="5645084B"/>
    <w:rsid w:val="565F4BDD"/>
    <w:rsid w:val="569B722C"/>
    <w:rsid w:val="56B623BF"/>
    <w:rsid w:val="56CD05E7"/>
    <w:rsid w:val="56DD1DDA"/>
    <w:rsid w:val="57145535"/>
    <w:rsid w:val="57427B7C"/>
    <w:rsid w:val="57785918"/>
    <w:rsid w:val="57A059B3"/>
    <w:rsid w:val="57C322BB"/>
    <w:rsid w:val="57D2341F"/>
    <w:rsid w:val="57E17BD4"/>
    <w:rsid w:val="57F75A67"/>
    <w:rsid w:val="58105F17"/>
    <w:rsid w:val="58124BB0"/>
    <w:rsid w:val="58445A1C"/>
    <w:rsid w:val="584E4E9D"/>
    <w:rsid w:val="58597722"/>
    <w:rsid w:val="586F6E5B"/>
    <w:rsid w:val="58815460"/>
    <w:rsid w:val="588F74D8"/>
    <w:rsid w:val="589E7F77"/>
    <w:rsid w:val="58BF26CD"/>
    <w:rsid w:val="58C567CC"/>
    <w:rsid w:val="58E67D87"/>
    <w:rsid w:val="58ED46B0"/>
    <w:rsid w:val="58F84723"/>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921AF9"/>
    <w:rsid w:val="5AB53231"/>
    <w:rsid w:val="5AC33E4A"/>
    <w:rsid w:val="5AC3786F"/>
    <w:rsid w:val="5AD46F7D"/>
    <w:rsid w:val="5ADB511C"/>
    <w:rsid w:val="5AEA51AD"/>
    <w:rsid w:val="5AF94149"/>
    <w:rsid w:val="5B021E37"/>
    <w:rsid w:val="5B1B4538"/>
    <w:rsid w:val="5B4D1416"/>
    <w:rsid w:val="5B5A0F59"/>
    <w:rsid w:val="5B7F5251"/>
    <w:rsid w:val="5B84119B"/>
    <w:rsid w:val="5BA64DD8"/>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DE76B5"/>
    <w:rsid w:val="5CE81E5F"/>
    <w:rsid w:val="5D093637"/>
    <w:rsid w:val="5D1B1B06"/>
    <w:rsid w:val="5D3775F3"/>
    <w:rsid w:val="5D5177F4"/>
    <w:rsid w:val="5DA225D3"/>
    <w:rsid w:val="5DBF55DF"/>
    <w:rsid w:val="5DD27ECB"/>
    <w:rsid w:val="5DE12CF4"/>
    <w:rsid w:val="5DF30D93"/>
    <w:rsid w:val="5E6D54CE"/>
    <w:rsid w:val="5E712529"/>
    <w:rsid w:val="5E7D03CD"/>
    <w:rsid w:val="5E8A5468"/>
    <w:rsid w:val="5E9268DE"/>
    <w:rsid w:val="5EC87508"/>
    <w:rsid w:val="5F1A20DE"/>
    <w:rsid w:val="5F1B37BA"/>
    <w:rsid w:val="5F227D9A"/>
    <w:rsid w:val="5F3F2C3C"/>
    <w:rsid w:val="5F5D637E"/>
    <w:rsid w:val="5F8C496E"/>
    <w:rsid w:val="5FB70A21"/>
    <w:rsid w:val="5FC43259"/>
    <w:rsid w:val="5FD92561"/>
    <w:rsid w:val="602118F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797972"/>
    <w:rsid w:val="618121E7"/>
    <w:rsid w:val="61991B06"/>
    <w:rsid w:val="61B14C85"/>
    <w:rsid w:val="61B432B0"/>
    <w:rsid w:val="61E96EB6"/>
    <w:rsid w:val="61EF1F5F"/>
    <w:rsid w:val="62043CD1"/>
    <w:rsid w:val="625006EB"/>
    <w:rsid w:val="6256049A"/>
    <w:rsid w:val="62571012"/>
    <w:rsid w:val="62B050EB"/>
    <w:rsid w:val="62B868C8"/>
    <w:rsid w:val="62D30A82"/>
    <w:rsid w:val="62ED47EA"/>
    <w:rsid w:val="62F608A7"/>
    <w:rsid w:val="62F967CA"/>
    <w:rsid w:val="63125D14"/>
    <w:rsid w:val="6325360B"/>
    <w:rsid w:val="634A6B57"/>
    <w:rsid w:val="63545F49"/>
    <w:rsid w:val="635A14F9"/>
    <w:rsid w:val="63952DA7"/>
    <w:rsid w:val="639A51AE"/>
    <w:rsid w:val="63B54BF5"/>
    <w:rsid w:val="63BD3303"/>
    <w:rsid w:val="63C206B6"/>
    <w:rsid w:val="63DD6EDF"/>
    <w:rsid w:val="63EE6AA5"/>
    <w:rsid w:val="63F91DD1"/>
    <w:rsid w:val="63F944E9"/>
    <w:rsid w:val="64121B55"/>
    <w:rsid w:val="641B2CDA"/>
    <w:rsid w:val="64315EF0"/>
    <w:rsid w:val="643D666B"/>
    <w:rsid w:val="644F181B"/>
    <w:rsid w:val="646E4E4A"/>
    <w:rsid w:val="648009D3"/>
    <w:rsid w:val="64900424"/>
    <w:rsid w:val="64A23235"/>
    <w:rsid w:val="64B21CC3"/>
    <w:rsid w:val="64B53A3B"/>
    <w:rsid w:val="64DD7183"/>
    <w:rsid w:val="64F85497"/>
    <w:rsid w:val="65081438"/>
    <w:rsid w:val="65133997"/>
    <w:rsid w:val="65220A66"/>
    <w:rsid w:val="6535349A"/>
    <w:rsid w:val="655E6055"/>
    <w:rsid w:val="656216CE"/>
    <w:rsid w:val="65630AB4"/>
    <w:rsid w:val="656503AA"/>
    <w:rsid w:val="65776363"/>
    <w:rsid w:val="657E2A91"/>
    <w:rsid w:val="65BA2F3E"/>
    <w:rsid w:val="65CC36C6"/>
    <w:rsid w:val="664C25E3"/>
    <w:rsid w:val="66712FBC"/>
    <w:rsid w:val="66856946"/>
    <w:rsid w:val="669127E3"/>
    <w:rsid w:val="6698611D"/>
    <w:rsid w:val="669F584F"/>
    <w:rsid w:val="66A020CF"/>
    <w:rsid w:val="66AD3E3A"/>
    <w:rsid w:val="66C76396"/>
    <w:rsid w:val="66E922DE"/>
    <w:rsid w:val="67292E8F"/>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8E291F"/>
    <w:rsid w:val="699B2EE1"/>
    <w:rsid w:val="69F82084"/>
    <w:rsid w:val="69FC137F"/>
    <w:rsid w:val="6A0173D8"/>
    <w:rsid w:val="6A3F2459"/>
    <w:rsid w:val="6A595409"/>
    <w:rsid w:val="6A5E55D2"/>
    <w:rsid w:val="6A93449F"/>
    <w:rsid w:val="6A985B25"/>
    <w:rsid w:val="6AD54CC1"/>
    <w:rsid w:val="6AD57C2F"/>
    <w:rsid w:val="6ADE270F"/>
    <w:rsid w:val="6AF23BA6"/>
    <w:rsid w:val="6AFC42BE"/>
    <w:rsid w:val="6B141F0F"/>
    <w:rsid w:val="6B2675D6"/>
    <w:rsid w:val="6B2E23D2"/>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C213B"/>
    <w:rsid w:val="6CD71CBC"/>
    <w:rsid w:val="6CE834AF"/>
    <w:rsid w:val="6CEA401C"/>
    <w:rsid w:val="6CED13A1"/>
    <w:rsid w:val="6CF4589B"/>
    <w:rsid w:val="6D002660"/>
    <w:rsid w:val="6D032A2B"/>
    <w:rsid w:val="6D136F98"/>
    <w:rsid w:val="6D1F5BED"/>
    <w:rsid w:val="6D404D0D"/>
    <w:rsid w:val="6D417174"/>
    <w:rsid w:val="6D6032F4"/>
    <w:rsid w:val="6D6A7564"/>
    <w:rsid w:val="6DA9438E"/>
    <w:rsid w:val="6DAC2609"/>
    <w:rsid w:val="6DB71141"/>
    <w:rsid w:val="6DC37FB5"/>
    <w:rsid w:val="6DDA45DC"/>
    <w:rsid w:val="6DE558B2"/>
    <w:rsid w:val="6DEF3975"/>
    <w:rsid w:val="6DF45C04"/>
    <w:rsid w:val="6DF95413"/>
    <w:rsid w:val="6E2A1BF7"/>
    <w:rsid w:val="6E360766"/>
    <w:rsid w:val="6E5422C7"/>
    <w:rsid w:val="6EC205DA"/>
    <w:rsid w:val="6ECA12D3"/>
    <w:rsid w:val="6ED709A0"/>
    <w:rsid w:val="6ED754F5"/>
    <w:rsid w:val="6ED96738"/>
    <w:rsid w:val="6EE25A4E"/>
    <w:rsid w:val="6EEF5E09"/>
    <w:rsid w:val="6EFC63FB"/>
    <w:rsid w:val="6F22197D"/>
    <w:rsid w:val="6F291037"/>
    <w:rsid w:val="6F522D33"/>
    <w:rsid w:val="6F6C6375"/>
    <w:rsid w:val="6F85742F"/>
    <w:rsid w:val="6FAC2527"/>
    <w:rsid w:val="6FF01A2A"/>
    <w:rsid w:val="70074091"/>
    <w:rsid w:val="70124813"/>
    <w:rsid w:val="704B62D2"/>
    <w:rsid w:val="706708A1"/>
    <w:rsid w:val="707F7309"/>
    <w:rsid w:val="70872C41"/>
    <w:rsid w:val="709426F4"/>
    <w:rsid w:val="709F1057"/>
    <w:rsid w:val="70A9168B"/>
    <w:rsid w:val="70AA0BCC"/>
    <w:rsid w:val="70EF636C"/>
    <w:rsid w:val="71123738"/>
    <w:rsid w:val="712A749B"/>
    <w:rsid w:val="713E263B"/>
    <w:rsid w:val="71407F91"/>
    <w:rsid w:val="716006DB"/>
    <w:rsid w:val="717202BF"/>
    <w:rsid w:val="717331B6"/>
    <w:rsid w:val="71845216"/>
    <w:rsid w:val="71874FB0"/>
    <w:rsid w:val="71A02F71"/>
    <w:rsid w:val="71C91228"/>
    <w:rsid w:val="71D14840"/>
    <w:rsid w:val="71D711C3"/>
    <w:rsid w:val="72016658"/>
    <w:rsid w:val="720D0148"/>
    <w:rsid w:val="72272CE6"/>
    <w:rsid w:val="72283B36"/>
    <w:rsid w:val="723C689E"/>
    <w:rsid w:val="724975C0"/>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367F9A"/>
    <w:rsid w:val="746C4805"/>
    <w:rsid w:val="7485580D"/>
    <w:rsid w:val="748D32C7"/>
    <w:rsid w:val="749470B9"/>
    <w:rsid w:val="749D0945"/>
    <w:rsid w:val="74A716F7"/>
    <w:rsid w:val="74DA2F09"/>
    <w:rsid w:val="74E7666D"/>
    <w:rsid w:val="75091547"/>
    <w:rsid w:val="751C0CC1"/>
    <w:rsid w:val="752E4E36"/>
    <w:rsid w:val="753D327B"/>
    <w:rsid w:val="755C214B"/>
    <w:rsid w:val="75701FC6"/>
    <w:rsid w:val="75757AE8"/>
    <w:rsid w:val="757C086D"/>
    <w:rsid w:val="75804A36"/>
    <w:rsid w:val="75850A11"/>
    <w:rsid w:val="758551DD"/>
    <w:rsid w:val="75930F2A"/>
    <w:rsid w:val="75A5486A"/>
    <w:rsid w:val="75B02134"/>
    <w:rsid w:val="75B87975"/>
    <w:rsid w:val="75D76591"/>
    <w:rsid w:val="75E20E46"/>
    <w:rsid w:val="75F43634"/>
    <w:rsid w:val="76007719"/>
    <w:rsid w:val="76132823"/>
    <w:rsid w:val="76217D3F"/>
    <w:rsid w:val="762D6C3F"/>
    <w:rsid w:val="76434758"/>
    <w:rsid w:val="765834FB"/>
    <w:rsid w:val="765C05F9"/>
    <w:rsid w:val="765C4CA7"/>
    <w:rsid w:val="76773EA4"/>
    <w:rsid w:val="767D0282"/>
    <w:rsid w:val="76956BE2"/>
    <w:rsid w:val="76B86C49"/>
    <w:rsid w:val="76BE461C"/>
    <w:rsid w:val="76CB0952"/>
    <w:rsid w:val="76CE1B13"/>
    <w:rsid w:val="76D1082B"/>
    <w:rsid w:val="772813B5"/>
    <w:rsid w:val="772B10B5"/>
    <w:rsid w:val="7760310B"/>
    <w:rsid w:val="77805A01"/>
    <w:rsid w:val="77914195"/>
    <w:rsid w:val="77AD185B"/>
    <w:rsid w:val="77B023B6"/>
    <w:rsid w:val="77C521AE"/>
    <w:rsid w:val="77C970F3"/>
    <w:rsid w:val="77D73095"/>
    <w:rsid w:val="78041330"/>
    <w:rsid w:val="781F2121"/>
    <w:rsid w:val="781F67B1"/>
    <w:rsid w:val="782417B2"/>
    <w:rsid w:val="782908E8"/>
    <w:rsid w:val="78360102"/>
    <w:rsid w:val="783B110F"/>
    <w:rsid w:val="783C54C1"/>
    <w:rsid w:val="783F0F53"/>
    <w:rsid w:val="784139CE"/>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303C90"/>
    <w:rsid w:val="793F1F59"/>
    <w:rsid w:val="793F4EB7"/>
    <w:rsid w:val="79532DAB"/>
    <w:rsid w:val="796C00E0"/>
    <w:rsid w:val="796D6F33"/>
    <w:rsid w:val="79761A69"/>
    <w:rsid w:val="79864455"/>
    <w:rsid w:val="7999084D"/>
    <w:rsid w:val="79BB3FD7"/>
    <w:rsid w:val="79D74407"/>
    <w:rsid w:val="7A05268C"/>
    <w:rsid w:val="7A0A28A9"/>
    <w:rsid w:val="7A0C139B"/>
    <w:rsid w:val="7A0D4339"/>
    <w:rsid w:val="7A227EB8"/>
    <w:rsid w:val="7A2A404F"/>
    <w:rsid w:val="7A321AF4"/>
    <w:rsid w:val="7A5E5467"/>
    <w:rsid w:val="7A6B6119"/>
    <w:rsid w:val="7A7E0950"/>
    <w:rsid w:val="7A7F48DD"/>
    <w:rsid w:val="7A814276"/>
    <w:rsid w:val="7A9022D3"/>
    <w:rsid w:val="7AC27D82"/>
    <w:rsid w:val="7ACE005E"/>
    <w:rsid w:val="7AE869CD"/>
    <w:rsid w:val="7AFF1C73"/>
    <w:rsid w:val="7B0737B3"/>
    <w:rsid w:val="7B2C6C04"/>
    <w:rsid w:val="7B3602D6"/>
    <w:rsid w:val="7B472316"/>
    <w:rsid w:val="7B4F5B04"/>
    <w:rsid w:val="7B7A444D"/>
    <w:rsid w:val="7B95314A"/>
    <w:rsid w:val="7BC11A9E"/>
    <w:rsid w:val="7BD25C6B"/>
    <w:rsid w:val="7BD37DCF"/>
    <w:rsid w:val="7BD42C02"/>
    <w:rsid w:val="7BE10C07"/>
    <w:rsid w:val="7BF77374"/>
    <w:rsid w:val="7BFA399F"/>
    <w:rsid w:val="7BFD6082"/>
    <w:rsid w:val="7C282E72"/>
    <w:rsid w:val="7C2869ED"/>
    <w:rsid w:val="7C293142"/>
    <w:rsid w:val="7C5E23BD"/>
    <w:rsid w:val="7C992514"/>
    <w:rsid w:val="7C9D7850"/>
    <w:rsid w:val="7CA949A1"/>
    <w:rsid w:val="7CCF2D25"/>
    <w:rsid w:val="7CE028C5"/>
    <w:rsid w:val="7CE858AB"/>
    <w:rsid w:val="7D2438A6"/>
    <w:rsid w:val="7D2D048D"/>
    <w:rsid w:val="7D2E4372"/>
    <w:rsid w:val="7D4904F0"/>
    <w:rsid w:val="7D673EBC"/>
    <w:rsid w:val="7D705D10"/>
    <w:rsid w:val="7D7B605B"/>
    <w:rsid w:val="7D931792"/>
    <w:rsid w:val="7DAC4042"/>
    <w:rsid w:val="7DF50700"/>
    <w:rsid w:val="7E0E0B22"/>
    <w:rsid w:val="7E0F4EE6"/>
    <w:rsid w:val="7E1172EE"/>
    <w:rsid w:val="7E335DA5"/>
    <w:rsid w:val="7E712358"/>
    <w:rsid w:val="7E805DB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2020-05-22T07:13:17Z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