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rPr>
        <w:drawing>
          <wp:anchor distT="0" distB="0" distL="114300" distR="114300" simplePos="0" relativeHeight="251657216" behindDoc="1" locked="0" layoutInCell="1" allowOverlap="1">
            <wp:simplePos x="0" y="0"/>
            <wp:positionH relativeFrom="column">
              <wp:posOffset>-1296035</wp:posOffset>
            </wp:positionH>
            <wp:positionV relativeFrom="paragraph">
              <wp:posOffset>37465</wp:posOffset>
            </wp:positionV>
            <wp:extent cx="7560310" cy="10696575"/>
            <wp:effectExtent l="19050" t="0" r="2540" b="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560310" cy="10696575"/>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1943100</wp:posOffset>
                </wp:positionH>
                <wp:positionV relativeFrom="paragraph">
                  <wp:posOffset>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53pt;margin-top:0pt;height:59.4pt;width:126.6pt;z-index:251658240;mso-width-relative:page;mso-height-relative:page;" filled="f" stroked="f" coordsize="21600,21600" o:gfxdata="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L52wstcAAAAIAQAADwAAAAAAAAABACAAAAAiAAAAZHJzL2Rvd25y&#10;ZXYueG1sUEsBAhQAFAAAAAgAh07iQGf7sjGNAQAAAQMAAA4AAAAAAAAAAQAgAAAAJgEAAGRycy9l&#10;Mm9Eb2MueG1sUEsFBgAAAAAGAAYAWQEAACUFA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eastAsia="宋体"/>
          <w:lang w:val="en-US" w:eastAsia="zh-CN"/>
        </w:rPr>
      </w:pPr>
      <w:r>
        <w:rPr>
          <w:rFonts w:hint="eastAsia" w:ascii="宋体" w:hAnsi="宋体"/>
          <w:b/>
          <w:sz w:val="30"/>
          <w:szCs w:val="30"/>
        </w:rPr>
        <w:t>2019.</w:t>
      </w:r>
      <w:r>
        <w:rPr>
          <w:rFonts w:hint="eastAsia" w:ascii="宋体" w:hAnsi="宋体"/>
          <w:b/>
          <w:sz w:val="30"/>
          <w:szCs w:val="30"/>
          <w:lang w:val="en-US" w:eastAsia="zh-CN"/>
        </w:rPr>
        <w:t>9.19</w:t>
      </w: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b/>
          <w:sz w:val="32"/>
          <w:szCs w:val="32"/>
        </w:rPr>
      </w:pPr>
      <w:r>
        <w:rPr>
          <w:rFonts w:hint="eastAsia" w:ascii="宋体" w:hAnsi="宋体"/>
          <w:b/>
          <w:sz w:val="32"/>
          <w:szCs w:val="32"/>
        </w:rPr>
        <w:t>目 录</w:t>
      </w:r>
    </w:p>
    <w:p>
      <w:pPr>
        <w:pStyle w:val="16"/>
        <w:rPr>
          <w:rFonts w:ascii="Times New Roman" w:hAnsi="Times New Roman"/>
          <w:b w:val="0"/>
          <w:bCs w:val="0"/>
          <w:caps w:val="0"/>
          <w:color w:val="auto"/>
          <w:sz w:val="24"/>
          <w:szCs w:val="24"/>
        </w:rPr>
      </w:pPr>
      <w:r>
        <w:rPr>
          <w:b w:val="0"/>
          <w:color w:val="auto"/>
          <w:sz w:val="24"/>
          <w:szCs w:val="24"/>
        </w:rPr>
        <w:fldChar w:fldCharType="begin"/>
      </w:r>
      <w:r>
        <w:rPr>
          <w:b w:val="0"/>
          <w:color w:val="auto"/>
          <w:sz w:val="24"/>
          <w:szCs w:val="24"/>
        </w:rPr>
        <w:instrText xml:space="preserve"> TOC \o "1-3" \h \z </w:instrText>
      </w:r>
      <w:r>
        <w:rPr>
          <w:b w:val="0"/>
          <w:color w:val="auto"/>
          <w:sz w:val="24"/>
          <w:szCs w:val="24"/>
        </w:rPr>
        <w:fldChar w:fldCharType="separate"/>
      </w:r>
      <w:r>
        <w:fldChar w:fldCharType="begin"/>
      </w:r>
      <w:r>
        <w:instrText xml:space="preserve"> HYPERLINK \l "_Toc533771861" </w:instrText>
      </w:r>
      <w:r>
        <w:fldChar w:fldCharType="separate"/>
      </w:r>
      <w:r>
        <w:rPr>
          <w:rStyle w:val="31"/>
          <w:rFonts w:hint="eastAsia"/>
          <w:color w:val="auto"/>
          <w:sz w:val="24"/>
          <w:szCs w:val="24"/>
        </w:rPr>
        <w:t>一、国际原油市场回顾</w:t>
      </w:r>
      <w:r>
        <w:rPr>
          <w:color w:val="auto"/>
          <w:sz w:val="24"/>
          <w:szCs w:val="24"/>
        </w:rPr>
        <w:tab/>
      </w:r>
      <w:r>
        <w:rPr>
          <w:color w:val="auto"/>
          <w:sz w:val="24"/>
          <w:szCs w:val="24"/>
        </w:rPr>
        <w:fldChar w:fldCharType="begin"/>
      </w:r>
      <w:r>
        <w:rPr>
          <w:color w:val="auto"/>
          <w:sz w:val="24"/>
          <w:szCs w:val="24"/>
        </w:rPr>
        <w:instrText xml:space="preserve"> PAGEREF _Toc533771861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"_Toc533771862" </w:instrText>
      </w:r>
      <w:r>
        <w:fldChar w:fldCharType="separate"/>
      </w:r>
      <w:r>
        <w:rPr>
          <w:rStyle w:val="31"/>
          <w:rFonts w:ascii="宋体" w:hAnsi="宋体"/>
          <w:b/>
          <w:color w:val="auto"/>
          <w:sz w:val="24"/>
          <w:szCs w:val="24"/>
        </w:rPr>
        <w:t>1.1</w:t>
      </w:r>
      <w:r>
        <w:rPr>
          <w:rStyle w:val="31"/>
          <w:rFonts w:hint="eastAsia" w:ascii="宋体" w:hAnsi="宋体"/>
          <w:b/>
          <w:color w:val="auto"/>
          <w:sz w:val="24"/>
          <w:szCs w:val="24"/>
        </w:rPr>
        <w:t>国际原油收盘价涨跌情况（单位：美元</w:t>
      </w:r>
      <w:r>
        <w:rPr>
          <w:rStyle w:val="31"/>
          <w:rFonts w:ascii="宋体" w:hAnsi="宋体"/>
          <w:b/>
          <w:color w:val="auto"/>
          <w:sz w:val="24"/>
          <w:szCs w:val="24"/>
        </w:rPr>
        <w:t>/</w:t>
      </w:r>
      <w:r>
        <w:rPr>
          <w:rStyle w:val="31"/>
          <w:rFonts w:hint="eastAsia" w:ascii="宋体" w:hAnsi="宋体"/>
          <w:b/>
          <w:color w:val="auto"/>
          <w:sz w:val="24"/>
          <w:szCs w:val="24"/>
        </w:rPr>
        <w:t>桶）</w:t>
      </w:r>
      <w:r>
        <w:rPr>
          <w:color w:val="auto"/>
          <w:sz w:val="24"/>
          <w:szCs w:val="24"/>
        </w:rPr>
        <w:tab/>
      </w:r>
      <w:r>
        <w:rPr>
          <w:color w:val="auto"/>
          <w:sz w:val="24"/>
          <w:szCs w:val="24"/>
        </w:rPr>
        <w:fldChar w:fldCharType="begin"/>
      </w:r>
      <w:r>
        <w:rPr>
          <w:color w:val="auto"/>
          <w:sz w:val="24"/>
          <w:szCs w:val="24"/>
        </w:rPr>
        <w:instrText xml:space="preserve"> PAGEREF _Toc533771862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"_Toc533771863" </w:instrText>
      </w:r>
      <w:r>
        <w:fldChar w:fldCharType="separate"/>
      </w:r>
      <w:r>
        <w:rPr>
          <w:rStyle w:val="31"/>
          <w:rFonts w:ascii="宋体" w:hAnsi="宋体"/>
          <w:b/>
          <w:color w:val="auto"/>
          <w:sz w:val="24"/>
          <w:szCs w:val="24"/>
        </w:rPr>
        <w:t>1.2 201</w:t>
      </w:r>
      <w:r>
        <w:rPr>
          <w:rStyle w:val="31"/>
          <w:rFonts w:hint="eastAsia" w:ascii="宋体" w:hAnsi="宋体"/>
          <w:b/>
          <w:color w:val="auto"/>
          <w:sz w:val="24"/>
          <w:szCs w:val="24"/>
        </w:rPr>
        <w:t>9年国际原油价格走势图</w:t>
      </w:r>
      <w:r>
        <w:rPr>
          <w:color w:val="auto"/>
          <w:sz w:val="24"/>
          <w:szCs w:val="24"/>
        </w:rPr>
        <w:tab/>
      </w:r>
      <w:r>
        <w:rPr>
          <w:color w:val="auto"/>
          <w:sz w:val="24"/>
          <w:szCs w:val="24"/>
        </w:rPr>
        <w:fldChar w:fldCharType="begin"/>
      </w:r>
      <w:r>
        <w:rPr>
          <w:color w:val="auto"/>
          <w:sz w:val="24"/>
          <w:szCs w:val="24"/>
        </w:rPr>
        <w:instrText xml:space="preserve"> PAGEREF _Toc533771863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"_Toc533771864" </w:instrText>
      </w:r>
      <w:r>
        <w:fldChar w:fldCharType="separate"/>
      </w:r>
      <w:r>
        <w:rPr>
          <w:rStyle w:val="31"/>
          <w:rFonts w:hint="eastAsia"/>
          <w:color w:val="auto"/>
          <w:sz w:val="24"/>
          <w:szCs w:val="24"/>
        </w:rPr>
        <w:t>二、近期影响国际原油市场的主要因素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_Toc533771864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"_Toc533771865" </w:instrText>
      </w:r>
      <w:r>
        <w:fldChar w:fldCharType="separate"/>
      </w:r>
      <w:r>
        <w:rPr>
          <w:rStyle w:val="31"/>
          <w:rFonts w:ascii="宋体" w:hAnsi="宋体"/>
          <w:b/>
          <w:color w:val="auto"/>
          <w:sz w:val="24"/>
          <w:szCs w:val="24"/>
        </w:rPr>
        <w:t>2.1</w:t>
      </w:r>
      <w:r>
        <w:rPr>
          <w:rStyle w:val="31"/>
          <w:rFonts w:hint="eastAsia" w:ascii="宋体" w:hAnsi="宋体"/>
          <w:b/>
          <w:color w:val="auto"/>
          <w:sz w:val="24"/>
          <w:szCs w:val="24"/>
        </w:rPr>
        <w:t>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_Toc533771865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"_Toc533771866" </w:instrText>
      </w:r>
      <w:r>
        <w:fldChar w:fldCharType="separate"/>
      </w:r>
      <w:r>
        <w:rPr>
          <w:rStyle w:val="31"/>
          <w:rFonts w:ascii="宋体" w:hAnsi="宋体"/>
          <w:b/>
          <w:color w:val="auto"/>
          <w:sz w:val="24"/>
          <w:szCs w:val="24"/>
        </w:rPr>
        <w:t>2.2</w:t>
      </w:r>
      <w:r>
        <w:rPr>
          <w:rStyle w:val="31"/>
          <w:rFonts w:hint="eastAsia" w:ascii="宋体" w:hAnsi="宋体"/>
          <w:b/>
          <w:color w:val="auto"/>
          <w:sz w:val="24"/>
          <w:szCs w:val="24"/>
        </w:rPr>
        <w:t>国际市场</w:t>
      </w:r>
      <w:r>
        <w:rPr>
          <w:rStyle w:val="31"/>
          <w:rFonts w:ascii="宋体" w:hAnsi="宋体"/>
          <w:b/>
          <w:color w:val="auto"/>
          <w:sz w:val="24"/>
          <w:szCs w:val="24"/>
        </w:rPr>
        <w:t>MTBE</w:t>
      </w:r>
      <w:r>
        <w:rPr>
          <w:rStyle w:val="31"/>
          <w:rFonts w:hint="eastAsia" w:ascii="宋体" w:hAnsi="宋体"/>
          <w:b/>
          <w:color w:val="auto"/>
          <w:sz w:val="24"/>
          <w:szCs w:val="24"/>
        </w:rPr>
        <w:t>价格</w:t>
      </w:r>
      <w:r>
        <w:rPr>
          <w:color w:val="auto"/>
          <w:sz w:val="24"/>
          <w:szCs w:val="24"/>
        </w:rPr>
        <w:tab/>
      </w:r>
      <w:r>
        <w:rPr>
          <w:color w:val="auto"/>
          <w:sz w:val="24"/>
          <w:szCs w:val="24"/>
        </w:rPr>
        <w:fldChar w:fldCharType="begin"/>
      </w:r>
      <w:r>
        <w:rPr>
          <w:color w:val="auto"/>
          <w:sz w:val="24"/>
          <w:szCs w:val="24"/>
        </w:rPr>
        <w:instrText xml:space="preserve"> PAGEREF _Toc533771866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"_Toc533771867" </w:instrText>
      </w:r>
      <w:r>
        <w:fldChar w:fldCharType="separate"/>
      </w:r>
      <w:r>
        <w:rPr>
          <w:rStyle w:val="31"/>
          <w:rFonts w:hint="eastAsia"/>
          <w:color w:val="auto"/>
          <w:sz w:val="24"/>
          <w:szCs w:val="24"/>
        </w:rPr>
        <w:t>三、本周国内市场</w:t>
      </w:r>
      <w:r>
        <w:rPr>
          <w:color w:val="auto"/>
          <w:sz w:val="24"/>
          <w:szCs w:val="24"/>
        </w:rPr>
        <w:tab/>
      </w:r>
      <w:r>
        <w:rPr>
          <w:color w:val="auto"/>
          <w:sz w:val="24"/>
          <w:szCs w:val="24"/>
        </w:rPr>
        <w:fldChar w:fldCharType="begin"/>
      </w:r>
      <w:r>
        <w:rPr>
          <w:color w:val="auto"/>
          <w:sz w:val="24"/>
          <w:szCs w:val="24"/>
        </w:rPr>
        <w:instrText xml:space="preserve"> PAGEREF _Toc533771867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"_Toc533771868" </w:instrText>
      </w:r>
      <w:r>
        <w:fldChar w:fldCharType="separate"/>
      </w:r>
      <w:r>
        <w:rPr>
          <w:rStyle w:val="31"/>
          <w:rFonts w:ascii="宋体" w:hAnsi="宋体"/>
          <w:b/>
          <w:color w:val="auto"/>
          <w:sz w:val="24"/>
          <w:szCs w:val="24"/>
        </w:rPr>
        <w:t xml:space="preserve">3.1 </w:t>
      </w:r>
      <w:r>
        <w:rPr>
          <w:rStyle w:val="31"/>
          <w:rFonts w:hint="eastAsia" w:ascii="宋体" w:hAnsi="宋体"/>
          <w:b/>
          <w:color w:val="auto"/>
          <w:sz w:val="24"/>
          <w:szCs w:val="24"/>
        </w:rPr>
        <w:t>国内炼厂装置运行情况</w:t>
      </w:r>
      <w:r>
        <w:rPr>
          <w:color w:val="auto"/>
          <w:sz w:val="24"/>
          <w:szCs w:val="24"/>
        </w:rPr>
        <w:tab/>
      </w:r>
      <w:r>
        <w:rPr>
          <w:color w:val="auto"/>
          <w:sz w:val="24"/>
          <w:szCs w:val="24"/>
        </w:rPr>
        <w:fldChar w:fldCharType="begin"/>
      </w:r>
      <w:r>
        <w:rPr>
          <w:color w:val="auto"/>
          <w:sz w:val="24"/>
          <w:szCs w:val="24"/>
        </w:rPr>
        <w:instrText xml:space="preserve"> PAGEREF _Toc533771868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"_Toc533771869" </w:instrText>
      </w:r>
      <w:r>
        <w:fldChar w:fldCharType="separate"/>
      </w:r>
      <w:r>
        <w:rPr>
          <w:rStyle w:val="31"/>
          <w:rFonts w:ascii="宋体" w:hAnsi="宋体"/>
          <w:b/>
          <w:color w:val="auto"/>
          <w:sz w:val="24"/>
          <w:szCs w:val="24"/>
        </w:rPr>
        <w:t>3.2</w:t>
      </w:r>
      <w:r>
        <w:rPr>
          <w:rStyle w:val="31"/>
          <w:rFonts w:hint="eastAsia" w:ascii="宋体" w:hAnsi="宋体"/>
          <w:b/>
          <w:color w:val="auto"/>
          <w:sz w:val="24"/>
          <w:szCs w:val="24"/>
        </w:rPr>
        <w:t>本周成品油市场行情</w:t>
      </w:r>
      <w:r>
        <w:rPr>
          <w:color w:val="auto"/>
          <w:sz w:val="24"/>
          <w:szCs w:val="24"/>
        </w:rPr>
        <w:tab/>
      </w:r>
      <w:r>
        <w:rPr>
          <w:color w:val="auto"/>
          <w:sz w:val="24"/>
          <w:szCs w:val="24"/>
        </w:rPr>
        <w:fldChar w:fldCharType="begin"/>
      </w:r>
      <w:r>
        <w:rPr>
          <w:color w:val="auto"/>
          <w:sz w:val="24"/>
          <w:szCs w:val="24"/>
        </w:rPr>
        <w:instrText xml:space="preserve"> PAGEREF _Toc533771869 \h </w:instrText>
      </w:r>
      <w:r>
        <w:rPr>
          <w:color w:val="auto"/>
          <w:sz w:val="24"/>
          <w:szCs w:val="24"/>
        </w:rPr>
        <w:fldChar w:fldCharType="separate"/>
      </w:r>
      <w:r>
        <w:rPr>
          <w:color w:val="auto"/>
          <w:sz w:val="24"/>
          <w:szCs w:val="24"/>
        </w:rPr>
        <w:t>9</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"_Toc533771870" </w:instrText>
      </w:r>
      <w:r>
        <w:fldChar w:fldCharType="separate"/>
      </w:r>
      <w:r>
        <w:rPr>
          <w:rStyle w:val="31"/>
          <w:rFonts w:ascii="宋体" w:hAnsi="宋体"/>
          <w:b/>
          <w:color w:val="auto"/>
          <w:sz w:val="24"/>
          <w:szCs w:val="24"/>
        </w:rPr>
        <w:t xml:space="preserve">3.3 </w:t>
      </w:r>
      <w:r>
        <w:rPr>
          <w:rStyle w:val="31"/>
          <w:rFonts w:hint="eastAsia" w:ascii="宋体" w:hAnsi="宋体"/>
          <w:b/>
          <w:color w:val="auto"/>
          <w:sz w:val="24"/>
          <w:szCs w:val="24"/>
        </w:rPr>
        <w:t>国内汽油价格周报</w:t>
      </w:r>
      <w:r>
        <w:rPr>
          <w:color w:val="auto"/>
          <w:sz w:val="24"/>
          <w:szCs w:val="24"/>
        </w:rPr>
        <w:tab/>
      </w:r>
      <w:r>
        <w:rPr>
          <w:color w:val="auto"/>
          <w:sz w:val="24"/>
          <w:szCs w:val="24"/>
        </w:rPr>
        <w:fldChar w:fldCharType="begin"/>
      </w:r>
      <w:r>
        <w:rPr>
          <w:color w:val="auto"/>
          <w:sz w:val="24"/>
          <w:szCs w:val="24"/>
        </w:rPr>
        <w:instrText xml:space="preserve"> PAGEREF _Toc533771870 \h </w:instrText>
      </w:r>
      <w:r>
        <w:rPr>
          <w:color w:val="auto"/>
          <w:sz w:val="24"/>
          <w:szCs w:val="24"/>
        </w:rPr>
        <w:fldChar w:fldCharType="separate"/>
      </w:r>
      <w:r>
        <w:rPr>
          <w:color w:val="auto"/>
          <w:sz w:val="24"/>
          <w:szCs w:val="24"/>
        </w:rPr>
        <w:t>10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"_Toc533771871" </w:instrText>
      </w:r>
      <w:r>
        <w:fldChar w:fldCharType="separate"/>
      </w:r>
      <w:r>
        <w:rPr>
          <w:rStyle w:val="31"/>
          <w:rFonts w:ascii="宋体" w:hAnsi="宋体"/>
          <w:b/>
          <w:color w:val="auto"/>
          <w:sz w:val="24"/>
          <w:szCs w:val="24"/>
        </w:rPr>
        <w:t>3.4</w:t>
      </w:r>
      <w:r>
        <w:rPr>
          <w:rStyle w:val="31"/>
          <w:rFonts w:hint="eastAsia" w:ascii="宋体" w:hAnsi="宋体"/>
          <w:b/>
          <w:color w:val="auto"/>
          <w:sz w:val="24"/>
          <w:szCs w:val="24"/>
        </w:rPr>
        <w:t>国内柴油价格周报</w:t>
      </w:r>
      <w:r>
        <w:rPr>
          <w:color w:val="auto"/>
          <w:sz w:val="24"/>
          <w:szCs w:val="24"/>
        </w:rPr>
        <w:tab/>
      </w:r>
      <w:r>
        <w:rPr>
          <w:color w:val="auto"/>
          <w:sz w:val="24"/>
          <w:szCs w:val="24"/>
        </w:rPr>
        <w:fldChar w:fldCharType="begin"/>
      </w:r>
      <w:r>
        <w:rPr>
          <w:color w:val="auto"/>
          <w:sz w:val="24"/>
          <w:szCs w:val="24"/>
        </w:rPr>
        <w:instrText xml:space="preserve"> PAGEREF _Toc533771871 \h </w:instrText>
      </w:r>
      <w:r>
        <w:rPr>
          <w:color w:val="auto"/>
          <w:sz w:val="24"/>
          <w:szCs w:val="24"/>
        </w:rPr>
        <w:fldChar w:fldCharType="separate"/>
      </w:r>
      <w:r>
        <w:rPr>
          <w:color w:val="auto"/>
          <w:sz w:val="24"/>
          <w:szCs w:val="24"/>
        </w:rPr>
        <w:t>14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"_Toc533771872" </w:instrText>
      </w:r>
      <w:r>
        <w:fldChar w:fldCharType="separate"/>
      </w:r>
      <w:r>
        <w:rPr>
          <w:rStyle w:val="31"/>
          <w:rFonts w:ascii="宋体" w:hAnsi="宋体"/>
          <w:b/>
          <w:color w:val="auto"/>
          <w:sz w:val="24"/>
          <w:szCs w:val="24"/>
        </w:rPr>
        <w:t xml:space="preserve">3.5 </w:t>
      </w:r>
      <w:r>
        <w:rPr>
          <w:rStyle w:val="31"/>
          <w:rFonts w:hint="eastAsia" w:ascii="宋体" w:hAnsi="宋体"/>
          <w:b/>
          <w:color w:val="auto"/>
          <w:sz w:val="24"/>
          <w:szCs w:val="24"/>
        </w:rPr>
        <w:t>山东地炼汽油出厂价格周报</w:t>
      </w:r>
      <w:r>
        <w:rPr>
          <w:color w:val="auto"/>
          <w:sz w:val="24"/>
          <w:szCs w:val="24"/>
        </w:rPr>
        <w:tab/>
      </w:r>
      <w:r>
        <w:rPr>
          <w:color w:val="auto"/>
          <w:sz w:val="24"/>
          <w:szCs w:val="24"/>
        </w:rPr>
        <w:fldChar w:fldCharType="begin"/>
      </w:r>
      <w:r>
        <w:rPr>
          <w:color w:val="auto"/>
          <w:sz w:val="24"/>
          <w:szCs w:val="24"/>
        </w:rPr>
        <w:instrText xml:space="preserve"> PAGEREF _Toc533771872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"_Toc533771873" </w:instrText>
      </w:r>
      <w:r>
        <w:fldChar w:fldCharType="separate"/>
      </w:r>
      <w:r>
        <w:rPr>
          <w:rStyle w:val="31"/>
          <w:rFonts w:ascii="宋体" w:hAnsi="宋体"/>
          <w:b/>
          <w:color w:val="auto"/>
          <w:sz w:val="24"/>
          <w:szCs w:val="24"/>
        </w:rPr>
        <w:t xml:space="preserve">3.6 </w:t>
      </w:r>
      <w:r>
        <w:rPr>
          <w:rStyle w:val="31"/>
          <w:rFonts w:hint="eastAsia" w:ascii="宋体" w:hAnsi="宋体"/>
          <w:b/>
          <w:color w:val="auto"/>
          <w:sz w:val="24"/>
          <w:szCs w:val="24"/>
        </w:rPr>
        <w:t>山东地炼柴油出厂价格周报</w:t>
      </w:r>
      <w:r>
        <w:rPr>
          <w:color w:val="auto"/>
          <w:sz w:val="24"/>
          <w:szCs w:val="24"/>
        </w:rPr>
        <w:tab/>
      </w:r>
      <w:r>
        <w:rPr>
          <w:color w:val="auto"/>
          <w:sz w:val="24"/>
          <w:szCs w:val="24"/>
        </w:rPr>
        <w:fldChar w:fldCharType="begin"/>
      </w:r>
      <w:r>
        <w:rPr>
          <w:color w:val="auto"/>
          <w:sz w:val="24"/>
          <w:szCs w:val="24"/>
        </w:rPr>
        <w:instrText xml:space="preserve"> PAGEREF _Toc533771873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"_Toc533771874" </w:instrText>
      </w:r>
      <w:r>
        <w:fldChar w:fldCharType="separate"/>
      </w:r>
      <w:r>
        <w:rPr>
          <w:rStyle w:val="31"/>
          <w:rFonts w:hint="eastAsia"/>
          <w:color w:val="auto"/>
          <w:sz w:val="24"/>
          <w:szCs w:val="24"/>
        </w:rPr>
        <w:t>四、</w:t>
      </w:r>
      <w:r>
        <w:rPr>
          <w:rStyle w:val="31"/>
          <w:color w:val="auto"/>
          <w:sz w:val="24"/>
          <w:szCs w:val="24"/>
        </w:rPr>
        <w:t>2017</w:t>
      </w:r>
      <w:r>
        <w:rPr>
          <w:rStyle w:val="31"/>
          <w:rFonts w:hint="eastAsia"/>
          <w:color w:val="auto"/>
          <w:sz w:val="24"/>
          <w:szCs w:val="24"/>
        </w:rPr>
        <w:t>年</w:t>
      </w:r>
      <w:r>
        <w:rPr>
          <w:rStyle w:val="31"/>
          <w:color w:val="auto"/>
          <w:sz w:val="24"/>
          <w:szCs w:val="24"/>
        </w:rPr>
        <w:t>10</w:t>
      </w:r>
      <w:r>
        <w:rPr>
          <w:rStyle w:val="31"/>
          <w:rFonts w:hint="eastAsia"/>
          <w:color w:val="auto"/>
          <w:sz w:val="24"/>
          <w:szCs w:val="24"/>
        </w:rPr>
        <w:t>月份进出口统计数据</w:t>
      </w:r>
      <w:r>
        <w:rPr>
          <w:color w:val="auto"/>
          <w:sz w:val="24"/>
          <w:szCs w:val="24"/>
        </w:rPr>
        <w:tab/>
      </w:r>
      <w:r>
        <w:rPr>
          <w:color w:val="auto"/>
          <w:sz w:val="24"/>
          <w:szCs w:val="24"/>
        </w:rPr>
        <w:fldChar w:fldCharType="begin"/>
      </w:r>
      <w:r>
        <w:rPr>
          <w:color w:val="auto"/>
          <w:sz w:val="24"/>
          <w:szCs w:val="24"/>
        </w:rPr>
        <w:instrText xml:space="preserve"> PAGEREF _Toc533771874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"_Toc533771875" </w:instrText>
      </w:r>
      <w:r>
        <w:fldChar w:fldCharType="separate"/>
      </w:r>
      <w:r>
        <w:rPr>
          <w:rStyle w:val="31"/>
          <w:rFonts w:ascii="宋体" w:hAnsi="宋体"/>
          <w:b/>
          <w:color w:val="auto"/>
          <w:sz w:val="24"/>
          <w:szCs w:val="24"/>
        </w:rPr>
        <w:t>4.1 2017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份全国</w:t>
      </w:r>
      <w:r>
        <w:rPr>
          <w:rStyle w:val="31"/>
          <w:color w:val="auto"/>
          <w:sz w:val="24"/>
          <w:szCs w:val="24"/>
        </w:rPr>
        <w:t> </w:t>
      </w:r>
      <w:r>
        <w:rPr>
          <w:rStyle w:val="31"/>
          <w:rFonts w:hint="eastAsia" w:ascii="宋体" w:hAnsi="宋体"/>
          <w:b/>
          <w:color w:val="auto"/>
          <w:sz w:val="24"/>
          <w:szCs w:val="24"/>
        </w:rPr>
        <w:t>车用汽油和航空汽油进出口统计数据</w:t>
      </w:r>
      <w:r>
        <w:rPr>
          <w:color w:val="auto"/>
          <w:sz w:val="24"/>
          <w:szCs w:val="24"/>
        </w:rPr>
        <w:tab/>
      </w:r>
      <w:r>
        <w:rPr>
          <w:color w:val="auto"/>
          <w:sz w:val="24"/>
          <w:szCs w:val="24"/>
        </w:rPr>
        <w:fldChar w:fldCharType="begin"/>
      </w:r>
      <w:r>
        <w:rPr>
          <w:color w:val="auto"/>
          <w:sz w:val="24"/>
          <w:szCs w:val="24"/>
        </w:rPr>
        <w:instrText xml:space="preserve"> PAGEREF _Toc533771875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"_Toc533771876" </w:instrText>
      </w:r>
      <w:r>
        <w:fldChar w:fldCharType="separate"/>
      </w:r>
      <w:r>
        <w:rPr>
          <w:rStyle w:val="31"/>
          <w:rFonts w:ascii="宋体" w:hAnsi="宋体"/>
          <w:b/>
          <w:color w:val="auto"/>
          <w:sz w:val="24"/>
          <w:szCs w:val="24"/>
        </w:rPr>
        <w:t>4.2 2017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月份全国轻柴油进出口统计数据</w:t>
      </w:r>
      <w:r>
        <w:rPr>
          <w:color w:val="auto"/>
          <w:sz w:val="24"/>
          <w:szCs w:val="24"/>
        </w:rPr>
        <w:tab/>
      </w:r>
      <w:r>
        <w:rPr>
          <w:color w:val="auto"/>
          <w:sz w:val="24"/>
          <w:szCs w:val="24"/>
        </w:rPr>
        <w:fldChar w:fldCharType="begin"/>
      </w:r>
      <w:r>
        <w:rPr>
          <w:color w:val="auto"/>
          <w:sz w:val="24"/>
          <w:szCs w:val="24"/>
        </w:rPr>
        <w:instrText xml:space="preserve"> PAGEREF _Toc533771876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"_Toc533771877" </w:instrText>
      </w:r>
      <w:r>
        <w:fldChar w:fldCharType="separate"/>
      </w:r>
      <w:r>
        <w:rPr>
          <w:rStyle w:val="31"/>
          <w:rFonts w:ascii="宋体" w:hAnsi="宋体"/>
          <w:b/>
          <w:color w:val="auto"/>
          <w:sz w:val="24"/>
          <w:szCs w:val="24"/>
        </w:rPr>
        <w:t>4.3 2017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月份全国原油进出口统计数据</w:t>
      </w:r>
      <w:r>
        <w:rPr>
          <w:color w:val="auto"/>
          <w:sz w:val="24"/>
          <w:szCs w:val="24"/>
        </w:rPr>
        <w:tab/>
      </w:r>
      <w:r>
        <w:rPr>
          <w:color w:val="auto"/>
          <w:sz w:val="24"/>
          <w:szCs w:val="24"/>
        </w:rPr>
        <w:fldChar w:fldCharType="begin"/>
      </w:r>
      <w:r>
        <w:rPr>
          <w:color w:val="auto"/>
          <w:sz w:val="24"/>
          <w:szCs w:val="24"/>
        </w:rPr>
        <w:instrText xml:space="preserve"> PAGEREF _Toc533771877 \h </w:instrText>
      </w:r>
      <w:r>
        <w:rPr>
          <w:color w:val="auto"/>
          <w:sz w:val="24"/>
          <w:szCs w:val="24"/>
        </w:rPr>
        <w:fldChar w:fldCharType="separate"/>
      </w:r>
      <w:r>
        <w:rPr>
          <w:color w:val="auto"/>
          <w:sz w:val="24"/>
          <w:szCs w:val="24"/>
        </w:rPr>
        <w:t>21</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"_Toc533771878" </w:instrText>
      </w:r>
      <w:r>
        <w:fldChar w:fldCharType="separate"/>
      </w:r>
      <w:r>
        <w:rPr>
          <w:rStyle w:val="31"/>
          <w:rFonts w:ascii="宋体" w:hAnsi="宋体"/>
          <w:b/>
          <w:color w:val="auto"/>
          <w:sz w:val="24"/>
          <w:szCs w:val="24"/>
        </w:rPr>
        <w:t>4.4 2017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月份全国航空煤油进出口统计数据</w:t>
      </w:r>
      <w:r>
        <w:rPr>
          <w:color w:val="auto"/>
          <w:sz w:val="24"/>
          <w:szCs w:val="24"/>
        </w:rPr>
        <w:tab/>
      </w:r>
      <w:r>
        <w:rPr>
          <w:color w:val="auto"/>
          <w:sz w:val="24"/>
          <w:szCs w:val="24"/>
        </w:rPr>
        <w:fldChar w:fldCharType="begin"/>
      </w:r>
      <w:r>
        <w:rPr>
          <w:color w:val="auto"/>
          <w:sz w:val="24"/>
          <w:szCs w:val="24"/>
        </w:rPr>
        <w:instrText xml:space="preserve"> PAGEREF _Toc533771878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"_Toc533771879" </w:instrText>
      </w:r>
      <w:r>
        <w:fldChar w:fldCharType="separate"/>
      </w:r>
      <w:r>
        <w:rPr>
          <w:rStyle w:val="31"/>
          <w:rFonts w:ascii="宋体" w:hAnsi="宋体"/>
          <w:b/>
          <w:color w:val="auto"/>
          <w:sz w:val="24"/>
          <w:szCs w:val="24"/>
        </w:rPr>
        <w:t>4.5 2017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月份全国其他煤油进出口统计数据</w:t>
      </w:r>
      <w:r>
        <w:rPr>
          <w:color w:val="auto"/>
          <w:sz w:val="24"/>
          <w:szCs w:val="24"/>
        </w:rPr>
        <w:tab/>
      </w:r>
      <w:r>
        <w:rPr>
          <w:color w:val="auto"/>
          <w:sz w:val="24"/>
          <w:szCs w:val="24"/>
        </w:rPr>
        <w:fldChar w:fldCharType="begin"/>
      </w:r>
      <w:r>
        <w:rPr>
          <w:color w:val="auto"/>
          <w:sz w:val="24"/>
          <w:szCs w:val="24"/>
        </w:rPr>
        <w:instrText xml:space="preserve"> PAGEREF _Toc533771879 \h </w:instrText>
      </w:r>
      <w:r>
        <w:rPr>
          <w:color w:val="auto"/>
          <w:sz w:val="24"/>
          <w:szCs w:val="24"/>
        </w:rPr>
        <w:fldChar w:fldCharType="separate"/>
      </w:r>
      <w:r>
        <w:rPr>
          <w:color w:val="auto"/>
          <w:sz w:val="24"/>
          <w:szCs w:val="24"/>
        </w:rPr>
        <w:t>24</w:t>
      </w:r>
      <w:r>
        <w:rPr>
          <w:color w:val="auto"/>
          <w:sz w:val="24"/>
          <w:szCs w:val="24"/>
        </w:rPr>
        <w:fldChar w:fldCharType="end"/>
      </w:r>
      <w:r>
        <w:rPr>
          <w:color w:val="auto"/>
          <w:sz w:val="24"/>
          <w:szCs w:val="24"/>
        </w:rPr>
        <w:fldChar w:fldCharType="end"/>
      </w:r>
    </w:p>
    <w:p>
      <w:pPr>
        <w:pStyle w:val="2"/>
        <w:spacing w:before="120" w:after="0" w:line="240" w:lineRule="auto"/>
        <w:rPr>
          <w:rFonts w:ascii="宋体" w:hAnsi="宋体"/>
          <w:b/>
          <w:sz w:val="24"/>
          <w:szCs w:val="24"/>
        </w:rPr>
      </w:pPr>
      <w:r>
        <w:rPr>
          <w:rFonts w:ascii="宋体" w:hAnsi="宋体"/>
          <w:b/>
          <w:kern w:val="2"/>
          <w:sz w:val="24"/>
          <w:szCs w:val="24"/>
        </w:rPr>
        <w:fldChar w:fldCharType="end"/>
      </w: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0" w:name="_Toc533771861"/>
      <w:r>
        <w:rPr>
          <w:rFonts w:hint="eastAsia"/>
        </w:rPr>
        <w:t>一、国际原油市场回顾</w:t>
      </w:r>
      <w:bookmarkEnd w:id="0"/>
      <w:r>
        <w:rPr>
          <w:rFonts w:hint="eastAsia"/>
        </w:rPr>
        <w:t> </w:t>
      </w:r>
    </w:p>
    <w:p>
      <w:pPr>
        <w:pStyle w:val="3"/>
        <w:spacing w:before="120" w:after="120" w:line="240" w:lineRule="auto"/>
        <w:rPr>
          <w:rFonts w:ascii="宋体" w:hAnsi="宋体"/>
          <w:b/>
          <w:sz w:val="30"/>
          <w:szCs w:val="30"/>
        </w:rPr>
      </w:pPr>
      <w:bookmarkStart w:id="1" w:name="_Toc533771862"/>
      <w:r>
        <w:rPr>
          <w:rFonts w:hint="eastAsia" w:ascii="宋体" w:hAnsi="宋体"/>
          <w:b/>
          <w:sz w:val="30"/>
          <w:szCs w:val="30"/>
        </w:rPr>
        <w:t>1.1国际原油收盘价涨跌情况（单位：美元/桶）</w:t>
      </w:r>
      <w:bookmarkEnd w:id="1"/>
    </w:p>
    <w:tbl>
      <w:tblPr>
        <w:tblStyle w:val="24"/>
        <w:tblW w:w="8662" w:type="dxa"/>
        <w:tblInd w:w="0" w:type="dxa"/>
        <w:tblLayout w:type="fixed"/>
        <w:tblCellMar>
          <w:top w:w="15" w:type="dxa"/>
          <w:left w:w="15" w:type="dxa"/>
          <w:bottom w:w="15" w:type="dxa"/>
          <w:right w:w="15" w:type="dxa"/>
        </w:tblCellMar>
      </w:tblPr>
      <w:tblGrid>
        <w:gridCol w:w="1291"/>
        <w:gridCol w:w="709"/>
        <w:gridCol w:w="709"/>
        <w:gridCol w:w="5953"/>
      </w:tblGrid>
      <w:tr>
        <w:tblPrEx>
          <w:tblLayout w:type="fixed"/>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日期</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纽交所</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伦交所</w:t>
            </w:r>
          </w:p>
        </w:tc>
        <w:tc>
          <w:tcPr>
            <w:tcW w:w="5953"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影响因素</w:t>
            </w:r>
          </w:p>
        </w:tc>
      </w:tr>
      <w:tr>
        <w:tblPrEx>
          <w:tblLayout w:type="fixed"/>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2019/9/18</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58.11</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63.6</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美国能源信息署库存报告整体利空，原油库存连续4周录得下滑后再度录得增长。</w:t>
            </w:r>
          </w:p>
        </w:tc>
      </w:tr>
      <w:tr>
        <w:tblPrEx>
          <w:tblLayout w:type="fixed"/>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2019/9/17</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59.34</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64.55</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沙特原油产量恢复速度快于市场预期令原油多头信心受挫，油价大幅回落。</w:t>
            </w:r>
          </w:p>
        </w:tc>
      </w:tr>
      <w:tr>
        <w:tblPrEx>
          <w:tblLayout w:type="fixed"/>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2019/9/16</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62.9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69.02</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沙特关键原油设施遭袭导致其关闭一半原油产量，全球约5%的原油供应受到影响，原油受此提振大幅上涨，美布两油均创下近十年内最大涨幅。</w:t>
            </w:r>
          </w:p>
        </w:tc>
      </w:tr>
      <w:tr>
        <w:tblPrEx>
          <w:tblLayout w:type="fixed"/>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2019/9/13</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54.85</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60.22</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中美贸易冲突缓和的利好影响难以抵消市场对原油供应增长的担忧。</w:t>
            </w:r>
          </w:p>
        </w:tc>
      </w:tr>
      <w:tr>
        <w:tblPrEx>
          <w:tblLayout w:type="fixed"/>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2019/9/12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55.09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60.38</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石油输出国组织(OPEC)不会在12月会议前就扩大减产表态的消息令原油多头信心受挫。</w:t>
            </w:r>
          </w:p>
        </w:tc>
      </w:tr>
    </w:tbl>
    <w:p>
      <w:pPr>
        <w:widowControl/>
        <w:wordWrap w:val="0"/>
        <w:spacing w:after="90" w:line="288" w:lineRule="auto"/>
        <w:ind w:left="238"/>
        <w:jc w:val="left"/>
        <w:rPr>
          <w:rFonts w:hint="eastAsia" w:asciiTheme="minorEastAsia" w:hAnsiTheme="minorEastAsia" w:eastAsiaTheme="minorEastAsia" w:cstheme="minorEastAsia"/>
          <w:b/>
          <w:kern w:val="0"/>
          <w:sz w:val="24"/>
          <w:szCs w:val="24"/>
        </w:rPr>
      </w:pPr>
    </w:p>
    <w:p>
      <w:pPr>
        <w:pStyle w:val="3"/>
        <w:spacing w:before="120" w:after="120" w:line="240" w:lineRule="auto"/>
        <w:rPr>
          <w:rFonts w:ascii="宋体" w:hAnsi="宋体"/>
          <w:b/>
          <w:sz w:val="30"/>
          <w:szCs w:val="30"/>
        </w:rPr>
      </w:pPr>
      <w:bookmarkStart w:id="2" w:name="_Toc533771863"/>
      <w:r>
        <w:rPr>
          <w:rFonts w:hint="eastAsia" w:ascii="宋体" w:hAnsi="宋体"/>
          <w:b/>
          <w:sz w:val="30"/>
          <w:szCs w:val="30"/>
        </w:rPr>
        <w:t>1.</w:t>
      </w:r>
      <w:r>
        <w:rPr>
          <w:rFonts w:ascii="宋体" w:hAnsi="宋体"/>
          <w:b/>
          <w:sz w:val="30"/>
          <w:szCs w:val="30"/>
        </w:rPr>
        <w:t>2</w:t>
      </w:r>
      <w:r>
        <w:rPr>
          <w:rFonts w:hint="eastAsia" w:ascii="宋体" w:hAnsi="宋体"/>
          <w:b/>
          <w:sz w:val="30"/>
          <w:szCs w:val="30"/>
        </w:rPr>
        <w:t xml:space="preserve"> </w:t>
      </w:r>
      <w:r>
        <w:rPr>
          <w:rFonts w:ascii="宋体" w:hAnsi="宋体"/>
          <w:b/>
          <w:sz w:val="30"/>
          <w:szCs w:val="30"/>
        </w:rPr>
        <w:t>20</w:t>
      </w:r>
      <w:r>
        <w:rPr>
          <w:rFonts w:hint="eastAsia" w:ascii="宋体" w:hAnsi="宋体"/>
          <w:b/>
          <w:sz w:val="30"/>
          <w:szCs w:val="30"/>
        </w:rPr>
        <w:t>18</w:t>
      </w:r>
      <w:r>
        <w:rPr>
          <w:rFonts w:ascii="宋体" w:hAnsi="宋体"/>
          <w:b/>
          <w:sz w:val="30"/>
          <w:szCs w:val="30"/>
        </w:rPr>
        <w:t>年</w:t>
      </w:r>
      <w:r>
        <w:rPr>
          <w:rFonts w:hint="eastAsia" w:ascii="宋体" w:hAnsi="宋体"/>
          <w:b/>
          <w:sz w:val="30"/>
          <w:szCs w:val="30"/>
        </w:rPr>
        <w:t>国际</w:t>
      </w:r>
      <w:r>
        <w:rPr>
          <w:rFonts w:ascii="宋体" w:hAnsi="宋体"/>
          <w:b/>
          <w:sz w:val="30"/>
          <w:szCs w:val="30"/>
        </w:rPr>
        <w:t>原油价格走势图</w:t>
      </w:r>
      <w:bookmarkEnd w:id="2"/>
    </w:p>
    <w:p>
      <w:pPr>
        <w:jc w:val="center"/>
      </w:pPr>
      <w:r>
        <w:rPr>
          <w:rFonts w:hint="eastAsia" w:ascii="宋体" w:hAnsi="宋体" w:cs="Arial"/>
          <w:b/>
          <w:kern w:val="0"/>
          <w:sz w:val="30"/>
          <w:szCs w:val="30"/>
        </w:rPr>
        <w:drawing>
          <wp:inline distT="0" distB="0" distL="114300" distR="114300">
            <wp:extent cx="5393690" cy="4173220"/>
            <wp:effectExtent l="0" t="0" r="1651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393690" cy="4173220"/>
                    </a:xfrm>
                    <a:prstGeom prst="rect">
                      <a:avLst/>
                    </a:prstGeom>
                    <a:noFill/>
                    <a:ln>
                      <a:noFill/>
                    </a:ln>
                  </pic:spPr>
                </pic:pic>
              </a:graphicData>
            </a:graphic>
          </wp:inline>
        </w:drawing>
      </w:r>
    </w:p>
    <w:p>
      <w:pPr>
        <w:jc w:val="center"/>
      </w:pPr>
    </w:p>
    <w:p>
      <w:pPr>
        <w:jc w:val="center"/>
      </w:pPr>
    </w:p>
    <w:p>
      <w:pPr>
        <w:pStyle w:val="2"/>
        <w:spacing w:before="120" w:after="0" w:line="240" w:lineRule="auto"/>
      </w:pPr>
      <w:bookmarkStart w:id="3" w:name="_Toc533771864"/>
      <w:r>
        <w:t>二、</w:t>
      </w:r>
      <w:r>
        <w:rPr>
          <w:rFonts w:hint="eastAsia"/>
        </w:rPr>
        <w:t>近期影响国际原油市场的主要因素</w:t>
      </w:r>
      <w:bookmarkEnd w:id="3"/>
    </w:p>
    <w:p>
      <w:pPr>
        <w:pStyle w:val="3"/>
        <w:spacing w:before="120" w:after="120" w:line="240" w:lineRule="auto"/>
        <w:rPr>
          <w:rFonts w:ascii="宋体" w:hAnsi="宋体"/>
          <w:b/>
          <w:sz w:val="30"/>
          <w:szCs w:val="30"/>
        </w:rPr>
      </w:pPr>
      <w:bookmarkStart w:id="4" w:name="_Toc533771865"/>
      <w:r>
        <w:rPr>
          <w:rFonts w:hint="eastAsia" w:ascii="宋体" w:hAnsi="宋体"/>
          <w:b/>
          <w:sz w:val="30"/>
          <w:szCs w:val="30"/>
        </w:rPr>
        <w:t>2.1影响国际原油市场的主要因素</w:t>
      </w:r>
      <w:bookmarkEnd w:id="4"/>
    </w:p>
    <w:p>
      <w:pPr>
        <w:ind w:firstLine="551" w:firstLineChars="196"/>
        <w:outlineLvl w:val="1"/>
        <w:rPr>
          <w:rFonts w:hint="eastAsia" w:ascii="黑体" w:hAnsi="宋体" w:eastAsia="黑体"/>
          <w:b/>
          <w:color w:val="000000"/>
          <w:sz w:val="28"/>
          <w:szCs w:val="28"/>
        </w:rPr>
      </w:pPr>
      <w:bookmarkStart w:id="5" w:name="_Toc10115991"/>
      <w:r>
        <w:rPr>
          <w:rFonts w:hint="eastAsia" w:ascii="黑体" w:hAnsi="宋体" w:eastAsia="黑体"/>
          <w:b/>
          <w:color w:val="000000"/>
          <w:sz w:val="28"/>
          <w:szCs w:val="28"/>
        </w:rPr>
        <w:t>1.美国原油库存情况</w:t>
      </w:r>
      <w:bookmarkEnd w:id="5"/>
      <w:r>
        <w:rPr>
          <w:rFonts w:hint="eastAsia" w:ascii="黑体" w:hAnsi="宋体" w:eastAsia="黑体"/>
          <w:b/>
          <w:color w:val="000000"/>
          <w:sz w:val="28"/>
          <w:szCs w:val="28"/>
        </w:rPr>
        <w:t xml:space="preserve"> </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bookmarkStart w:id="6" w:name="_Toc10115992"/>
      <w:r>
        <w:rPr>
          <w:rFonts w:hint="eastAsia" w:asciiTheme="minorEastAsia" w:hAnsiTheme="minorEastAsia" w:eastAsiaTheme="minorEastAsia" w:cstheme="minorEastAsia"/>
          <w:color w:val="333335"/>
          <w:kern w:val="2"/>
          <w:sz w:val="28"/>
          <w:szCs w:val="28"/>
          <w:shd w:val="clear" w:color="auto" w:fill="FFFFFF"/>
        </w:rPr>
        <w:t>本周美国能源信息署(EIA)周三(9月11日)公布报告显示，截至9月6日当周美国原油库存减少691.2万桶至4.161亿桶，连续4周录得下滑，跌至2018年10月以来最低，市场预估为减少248.8万桶。同时自5月底以来，美国原油库存已经减少了6700万桶。更多数据显示，上周俄克拉荷马州库欣原油库存减少79.8万桶，连续10周录得下滑。美国精炼油库存增加270.4万桶，创7月19日当周(8周)以来最大增幅，市场预估为增加156.7万桶。美国汽油库存减少68.2万桶，市场预估为减少90万桶。上周美国墨西哥湾沿岸地区汽油库存跌至2017年9月以来最低。美国石油协会(API)公布的数据显示，截至9月6日当周，美国原油库存减少722.7万桶至4.219亿桶，分析师预计为减少260万桶。库欣库存减少135.9万桶。此外，上周汽油库存减少446万桶，分析师预计为减少90万桶。同时上周精炼油库存增加61.8万桶，分析师预估为增加156.7万桶。</w:t>
      </w:r>
    </w:p>
    <w:p>
      <w:pPr>
        <w:pStyle w:val="23"/>
        <w:spacing w:line="360" w:lineRule="auto"/>
        <w:ind w:firstLine="562" w:firstLineChars="200"/>
        <w:rPr>
          <w:rFonts w:hint="eastAsia" w:asciiTheme="minorEastAsia" w:hAnsiTheme="minorEastAsia" w:eastAsiaTheme="minorEastAsia" w:cstheme="minorEastAsia"/>
          <w:sz w:val="24"/>
          <w:szCs w:val="24"/>
        </w:rPr>
      </w:pPr>
      <w:r>
        <w:rPr>
          <w:rFonts w:hint="eastAsia" w:ascii="黑体" w:eastAsia="黑体"/>
          <w:b/>
          <w:sz w:val="28"/>
          <w:szCs w:val="28"/>
        </w:rPr>
        <w:t>2.美国经济形势</w:t>
      </w:r>
      <w:bookmarkEnd w:id="6"/>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bookmarkStart w:id="7" w:name="_Toc10115993"/>
      <w:r>
        <w:rPr>
          <w:rFonts w:hint="eastAsia" w:asciiTheme="minorEastAsia" w:hAnsiTheme="minorEastAsia" w:eastAsiaTheme="minorEastAsia" w:cstheme="minorEastAsia"/>
          <w:color w:val="333335"/>
          <w:kern w:val="2"/>
          <w:sz w:val="28"/>
          <w:szCs w:val="28"/>
          <w:shd w:val="clear" w:color="auto" w:fill="FFFFFF"/>
        </w:rPr>
        <w:t>本周北京时间19日凌晨，美股周三收盘涨跌不一。美联储宣布降息25个基点。鲍威尔承认贸易与全球经济增长风险增加，称将采取适当措施以维持经济增长。</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周三道指收盘上涨36.28点，或0.13%，报27147.08点;标普500指数涨1.03点，或0.03%，报3006.73点;纳指跌8.62点，或0.11%，报8177.39点。</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周三午后，道指一度下跌超过200点，最低下降至26899.15点。</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美东时间周三下午2点，美联储宣布降息25个基点，为年内第二次降息。联邦公开市场委员会(FOMC)宣布将联邦基金利率目标区间下调至1.75%至2.00%，符合市场预期。</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联储声明称，自FOMC7月会议以来收到的信息显示，劳动力市场依然强劲，经济活动一直在以温和的速度增长。平均而言，近几个月就业增长稳定，失业率保持在低位。尽管家庭支出一直在强劲增长，但企业固定资产投资和出口却有所减弱。以12个月为基准，总体通货膨胀率以及食品和能源以外的其他商品的通货膨胀率都低于2%。以市场为基础的通胀补偿措施仍然很低;基于调查的长期通胀预期指标几乎没有变化。</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声明称，根据其法定职责，委员会寻求促进最大限度的就业和价格稳定。鉴于全球形势发展对经济前景的影响，以及通胀压力减弱，委员会决定将联邦基金利率目标区间下调至1.75%-2%。这一行动支持委员会的观点，即经济活动持续扩张、劳动力市场状况强劲、通胀率接近委员会设定的2%的对称目标是最有可能的结果，但关于这一前景的不确定性依然存在。委员会考虑未来路径的联邦基金利率目标区间，它将继续监控经济前景和意义的信息将作为适当的维持扩张，与一个强大的劳动力市场和通胀接近对称的2%目标。</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3位委员投票反对降息25个基点，其中詹姆斯-布拉德(JamesBullard)更倾向降息50个基点、将联邦基金利率的目标区间下调为1.5%至1.75%;埃斯特-乔治(EstherL.George)和埃里克-罗森格伦(EricS.Rosengren)倾向于维持利率不变。</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联储声明揭示出的内部分歧令市场困惑。TEMPUSINC交易副总裁JohnDoyle表示：“美联储内部的分歧将会成为市场题材，两位委员主张不降息，一位委员赞同降息50个基点，这是2016年以来首次有三位委员持不同意见，让我们摸不着头脑，这在一定程度上导致美元的波动。”</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美联储加息路基点阵图显示：10名委员认为2019年不会再降息，只有7名委员认为还将降息一次。此外，点阵图显示2020年预期没有降息，2021年和2022年各有一次降息。</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美联储降息后，特朗普在推特上表示：“鲍威尔和美联储再次失败，没有胆量，没有前瞻力，没有远见，是个糟糕的沟通者。”</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随着美联储降息，阿联酋央行也迅速宣布降息25个基点，追随美联储的宽松步伐。</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在随后召开的新闻发布会上，美联储主席杰罗姆-鲍威尔(JeromePowell)称：“美联储致力于作出最佳决定，降息为抵御风险提供保障，降息可以保证经济增长强劲。”</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鲍威尔称：“家庭支出是经济增速的主要驱动力，数据显示投资持续疲软，预计经济将继续保持温和增长，今年就业增速放缓，适龄劳动参与率和薪资都有所增长，预计劳动力市场将保持强劲。”</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关于美国的通胀前景，鲍威尔称“依然预计通胀将升至2%，通胀明显受到抑制，通胀持续低于目标将打击预期，在长期来看预计利率区间将走低。”</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鲍威尔确实认为贸易和全球经济增长风险有所增加，他表示：“我们看到海外更多疲软迹象，贸易紧张局势卷土重来。我们已经逐渐转向更低的联邦基金利率路径，美联储必须考虑任何可能对经济产生实质性影响的因素，包括贸易局势在内。”</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鲍威尔表示不会考虑使用负利率。</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鲍威尔讲话中还谈到美联储可能不得不恢复正常的资产负债表增长，以帮助缓解流动性市场。</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他在新闻发布会上说：“未来我们将密切关注市场发展，评估其对适当外汇储备水平的影响。我们将评估何时合适恢复我们资产负债表的有机增长。”</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鲍威尔补充说，今年早些时候，“委员会宣布了在充足的储备机制下实施货币政策的决定。这一机制的主要特点是，我们利用管理利率的调整——超额准备金利率(IOER)和政策利率——将美联储基金利率保持在目标区间。”</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最近几天以来，美联储意外干预金融市场的一个重要领域，引起投资者的重视。美联储周二进行了十年来的第一次隔夜回购拍卖，以使基准联邦基金利率回到理想的2%-2.25%目标区间。此前该项利率已跃升至大约9%的高位。纽约联邦储备银行周二晚些时候表示，在周二进行了530亿美元的融资后，该行在周三进行了第二次隔夜回购活动，回购额度将为750亿美元。</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分析师称，美国隔夜回购利率飙升，将会妨害美联储引导经济增长的能力。隔夜回购利率飙涨，可能迫使美联储再次下调作为利率走廊上限的超额准备金利率(IOER)，以便确保引导经济的主要工具——联邦基金利率保持在目标区间内。</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投资者同时还在关注中东局势的发展。上周末沙特阿拉伯的两处重要原油生产设施受到了无人机与导弹袭击。沙特将其称为“恐怖主义袭击”。</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此次袭击造成周一伦敦布伦特原油期货收盘大涨15%，创1988年以来的最大单日涨幅。但随着沙特宣布其原油产能恢复正常水平的时间将早于原先预期，周二国际原油期货价格大幅下跌，部分回吐了周一的巨大涨幅。</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围绕阿拉伯半岛袭击事件的焦虑情绪，导致美伊紧张关系升级。据信无人机和导弹都来自伊朗。美国总统特朗普周三要求财政部大幅增加对伊朗的制裁。</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但如果中东局势不再出现任何新的升级，那么在未来24小时内，市场可能会更加关注央行动态。</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经济数据面，美国8月营建许可年化数字为141.9万幢，预期130万幢，前值133.6万幢。美国8月新屋开工年化数字为136.4万幢，预期125万幢，前值119.1万幢。</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其他市场</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WTI原油期货收跌1.23美元，跌幅2.07%，报收于58.11美元/桶。</w:t>
      </w:r>
    </w:p>
    <w:p>
      <w:pPr>
        <w:pStyle w:val="23"/>
        <w:ind w:firstLine="562" w:firstLineChars="200"/>
        <w:outlineLvl w:val="1"/>
        <w:rPr>
          <w:rFonts w:hint="eastAsia" w:ascii="黑体" w:eastAsia="黑体"/>
          <w:b/>
          <w:sz w:val="28"/>
          <w:szCs w:val="28"/>
        </w:rPr>
      </w:pPr>
      <w:r>
        <w:rPr>
          <w:rFonts w:hint="eastAsia" w:ascii="黑体" w:eastAsia="黑体"/>
          <w:b/>
          <w:sz w:val="28"/>
          <w:szCs w:val="28"/>
        </w:rPr>
        <w:t>3.世界经济形势</w:t>
      </w:r>
      <w:bookmarkEnd w:id="7"/>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全面取消QFII、RQFII投资限额，极大便利了境外机构投资者投资境内金融市场，与近期外资流入趋势相叠加，进一步放大我国股票、债券纳入MSCI、富时罗素、标普道琼斯以及彭博巴克莱等国际主流指数的积极效应，有利于促进我国金融市场健康发展并融入全球体系。</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尽管经济全球化的大方向正在遭遇前所未有的挑战，但最近一段时间，外资金融机构在中国开展业务的限制在逐渐被放宽。中国资本市场的开放也在推进，包括债券通等，涉及银行、保险、券商、资产管理机构等。9月10日，国家外汇管理局又全面取消合格境外机构投资者额度限制。</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接受中国经济时报记者采访的人士表示，作为全球第一大货物贸易国、第二大经济体、第二大股票和债券市场，中国从专注于自身发展逐步转变成一个在全球治理体系中扮演重要角色的开放性经济体，这对全球经济的未来走向具有风向标意义。</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中国资本市场加速融入全球金融体系</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从2018年宣布15条银行业保险业对外开放措施，到2019年5月公布银行业12条对外开放措施，再到7月出台“国11条”，一系列密集的金融业开放举措陆续落地实施。同时，外资金融机构进入中国市场的步伐和节奏也更加积极，推动中国资本市场加速融入全球金融体系的主流。</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汇丰集团总经理、汇丰银行(中国)有限公司行长廖宜建表示，从市场通、资金通到制度通，中国金融业正在加速落实，有序推进，以取得更高质量的成功。制度建设是市场化金融体系的根本所在，构建一个高效的金融制度体系恰恰最具挑战性，是金融改革开放的深水区。过去数十年，中国金融改革与发展具有重规模、轻机制的特点。虽然这样的发展模式有其形成的历史客观性和局限性，但难以满足新时期实体经济对金融服务的要求，更难以对推进深层次开放起到保驾护航的作用。开放与改革的目的在于通过制度体系的搭建和逐步完善引导金融为实体经济发展提供源头活水，通过制度的稳定性和清晰度给予市场更大的自主空间，来降低风险成本。</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廖宜建认为，粤港澳大湾区的金融体系建设和发展应把香港作为国际金融中心的制度优势和金融服务业经验予以延伸，扩大优势，促进金融改革，释放经济活力。长期以来，中国金融市场独特的发展路径形成了独有的市场结构、交易机制、清算托管制度等。随着金融业开放的加速、落实和不断深化，自然会面临着与其他并行的金融体系如何融通的课题。金融领域的对外开放和对内改革互为动力，互相促进，包括利率市场化、汇率市场化、人民币国际化在内的众多举措，不仅是为了吸引更多外资走进来，更是逐步完善中国自身的金融体系。从政策的制定到落实都更加审慎、清晰、透明、规范，创造出真正意义上的融会贯通、开放包容的国际金融平台和运营环境。</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中国的市场开放得到跨国企业的认同。保柏集团首席财务官乔伊·林登表示，开放的市场促进了交流，随着中国金融服务业的开放，跨国企业可以利用最佳实践，在中国发挥优势，也可以吸收中国的最佳实践，带到其他国家。</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双向开放 协调推动“引进来”和“走出去”</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我国金融市场具有广阔开放空间，全面取消QFII、RQFII投资限额，与金融市场深化改革、加速开放政策基调一脉相承。“外资进入中国的障碍进一步扫除，提升了人民币资本项目可兑换程度，我国金融市场对外开放更进一步。”中国银行国际金融研究所研究员赵雪情对记者表示。</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全面取消QFI I、RQFII投资限额，意味着具备相应资格的境外机构投资者，只须进行登记即可自主汇入资金开展符合规定的证券投资。这极大便利了境外机构投资者投资境内金融市场，与近期外资流入趋势相叠加，进一步放大我国股票、债券纳入MS? CI、富时罗素、标普道琼斯以及彭博巴克莱等国际主流指数的积极效应，有利于促进我国金融市场健康发展并融入全球体系。</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目前，我国股市、债市外资持有比例均低于3%，远低于一般发展中国家10%—30%的比重和主要货币发行国30%—60%的比重，具有较大的开放空间。赵雪情告诉记者，在金融开放的过程中，应警惕单向大规模短期资金流入。统筹考虑实体经济发展与金融稳定性需求，目前，我国金融开放偏重于“引进来”，需要防范资金大规模快速流入为下一轮震荡流出埋下伏笔，继续做好逆周期调节，完善宏观审慎管理。</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赵雪情还表示，以开放促改革、以开放促发展、以开放抵御外部风险，资本市场与本币使用是重点环节。应该整合管道式开放渠道。人民币国际化10年，QFII推出17年，我国应全面梳理整合相关投资路径以及各自贸区、试验区试点政策，有效清扫碎片化、行政式、模糊状“角落”，搭建统一协调的开放框架。协调推动“引进来”和“走出去”。只有双向开放，才能保证平衡与安全，避免单向冲击。应适时推动QDII制度改革，拓宽居民投资渠道，支持中资金融机构国际化经营发展，更好地融入全球市场，服务我国经济高质量发展。</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尽管QFII、RQFII取消了投资额度限制，但资格限制依然存在，与沪港通、深港通、债券通等相比也不存在显著优势。赵雪情表示，未来在跨境人民币投资、丰富金融产品体系、期市开放以及刚刚提出的“深改12条”等方面可以有所期待。</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金融开放促进中国经济增长</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国际集团中国区首席执行官孙立群表示，中国金融行业持续开放对于中国经济增长会有重要的促进作用。中国有很多基金也会推动金融增长。据预估，中国的保险市场预计会在未来13年呈现出爆炸式增长，不少分析师预计规模会翻两番。到2030年保费在中国会达到2.36万亿美元，达到全球保费的20%左右。中国政府正在鼓励发展跨境保险，特别是在健康医疗领域，希望像他们这样的国际公司能够发挥作用。</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孙立群还表示，中国监管层应参与到全球标准机构中去，让中国在全球舞台上有更大的声音，让中国标准与国际标准逐渐一致，可以让外国公司在中国更加公平地竞争。</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信安金融集团亚洲区总裁张维义表示，监管改革是需要很多时间的。今年7月份，中国政府宣布“11条”，虽然中国监管层经常说规范是重要的，但更重要的是怎么落地。要在程序方面透明，有可预测性和稳定性，做到真正有效的开放。</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p>
    <w:p>
      <w:pPr>
        <w:pStyle w:val="23"/>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ind w:firstLine="562" w:firstLineChars="200"/>
        <w:rPr>
          <w:rFonts w:ascii="黑体" w:eastAsia="黑体"/>
          <w:b/>
          <w:sz w:val="28"/>
          <w:szCs w:val="28"/>
        </w:rPr>
      </w:pPr>
      <w:r>
        <w:rPr>
          <w:rFonts w:hint="eastAsia" w:ascii="黑体" w:eastAsia="黑体"/>
          <w:b/>
          <w:sz w:val="28"/>
          <w:szCs w:val="28"/>
        </w:rPr>
        <w:t>4、后市预测</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bookmarkStart w:id="8" w:name="_Toc533771866"/>
      <w:r>
        <w:rPr>
          <w:rFonts w:hint="eastAsia" w:asciiTheme="minorEastAsia" w:hAnsiTheme="minorEastAsia" w:eastAsiaTheme="minorEastAsia" w:cstheme="minorEastAsia"/>
          <w:color w:val="333335"/>
          <w:kern w:val="2"/>
          <w:sz w:val="28"/>
          <w:szCs w:val="28"/>
          <w:shd w:val="clear" w:color="auto" w:fill="FFFFFF"/>
        </w:rPr>
        <w:t>全面取消QFII、RQFII投资限额，极大便利了境外机构投资者投资境内金融市场，与近期外资流入趋势相叠加，进一步放大我国股票、债券纳入MSCI、富时罗素、标普道琼斯以及彭博巴克莱等国际主流指数的积极效应，有利于促进我国金融市场健康发展并融入全球体系。</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尽管经济全球化的大方向正在遭遇前所未有的挑战，但最近一段时间，外资金融机构在中国开展业务的限制在逐渐被放宽。中国资本市场的开放也在推进，包括债券通等，涉及银行、保险、券商、资产管理机构等。9月10日，国家外汇管理局又全面取消合格境外机构投资者额度限制。</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接受中国经济时报记者采访的人士表示，作为全球第一大货物贸易国、第二大经济体、第二大股票和债券市场，中国从专注于自身发展逐步转变成一个在全球治理体系中扮演重要角色的开放性经济体，这对全球经济的未来走向具有风向标意义。</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中国资本市场加速融入全球金融体系</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从2018年宣布15条银行业保险业对外开放措施，到2019年5月公布银行业12条对外开放措施，再到7月出台“国11条”，一系列密集的金融业开放举措陆续落地实施。同时，外资金融机构进入中国市场的步伐和节奏也更加积极，推动中国资本市场加速融入全球金融体系的主流。</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汇丰集团总经理、汇丰银行(中国)有限公司行长廖宜建表示，从市场通、资金通到制度通，中国金融业正在加速落实，有序推进，以取得更高质量的成功。制度建设是市场化金融体系的根本所在，构建一个高效的金融制度体系恰恰最具挑战性，是金融改革开放的深水区。过去数十年，中国金融改革与发展具有重规模、轻机制的特点。虽然这样的发展模式有其形成的历史客观性和局限性，但难以满足新时期实体经济对金融服务的要求，更难以对推进深层次开放起到保驾护航的作用。开放与改革的目的在于通过制度体系的搭建和逐步完善引导金融为实体经济发展提供源头活水，通过制度的稳定性和清晰度给予市场更大的自主空间，来降低风险成本。</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廖宜建认为，粤港澳大湾区的金融体系建设和发展应把香港作为国际金融中心的制度优势和金融服务业经验予以延伸，扩大优势，促进金融改革，释放经济活力。长期以来，中国金融市场独特的发展路径形成了独有的市场结构、交易机制、清算托管制度等。随着金融业开放的加速、落实和不断深化，自然会面临着与其他并行的金融体系如何融通的课题。金融领域的对外开放和对内改革互为动力，互相促进，包括利率市场化、汇率市场化、人民币国际化在内的众多举措，不仅是为了吸引更多外资走进来，更是逐步完善中国自身的金融体系。从政策的制定到落实都更加审慎、清晰、透明、规范，创造出真正意义上的融会贯通、开放包容的国际金融平台和运营环境。</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中国的市场开放得到跨国企业的认同。保柏集团首席财务官乔伊·林登表示，开放的市场促进了交流，随着中国金融服务业的开放，跨国企业可以利用最佳实践，在中国发挥优势，也可以吸收中国的最佳实践，带到其他国家。</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双向开放 协调推动“引进来”和“走出去”</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我国金融市场具有广阔开放空间，全面取消QFII、RQFII投资限额，与金融市场深化改革、加速开放政策基调一脉相承。“外资进入中国的障碍进一步扫除，提升了人民币资本项目可兑换程度，我国金融市场对外开放更进一步。”中国银行国际金融研究所研究员赵雪情对记者表示。</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全面取消QFI I、RQFII投资限额，意味着具备相应资格的境外机构投资者，只须进行登记即可自主汇入资金开展符合规定的证券投资。这极大便利了境外机构投资者投资境内金融市场，与近期外资流入趋势相叠加，进一步放大我国股票、债券纳入MS? CI、富时罗素、标普道琼斯以及彭博巴克莱等国际主流指数的积极效应，有利于促进我国金融市场健康发展并融入全球体系。</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目前，我国股市、债市外资持有比例均低于3%，远低于一般发展中国家10%—30%的比重和主要货币发行国30%—60%的比重，具有较大的开放空间。赵雪情告诉记者，在金融开放的过程中，应警惕单向大规模短期资金流入。统筹考虑实体经济发展与金融稳定性需求，目前，我国金融开放偏重于“引进来”，需要防范资金大规模快速流入为下一轮震荡流出埋下伏笔，继续做好逆周期调节，完善宏观审慎管理。</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赵雪情还表示，以开放促改革、以开放促发展、以开放抵御外部风险，资本市场与本币使用是重点环节。应该整合管道式开放渠道。人民币国际化10年，QFII推出17年，我国应全面梳理整合相关投资路径以及各自贸区、试验区试点政策，有效清扫碎片化、行政式、模糊状“角落”，搭建统一协调的开放框架。协调推动“引进来”和“走出去”。只有双向开放，才能保证平衡与安全，避免单向冲击。应适时推动QDII制度改革，拓宽居民投资渠道，支持中资金融机构国际化经营发展，更好地融入全球市场，服务我国经济高质量发展。</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尽管QFII、RQFII取消了投资额度限制，但资格限制依然存在，与沪港通、深港通、债券通等相比也不存在显著优势。赵雪情表示，未来在跨境人民币投资、丰富金融产品体系、期市开放以及刚刚提出的“深改12条”等方面可以有所期待。</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金融开放促进中国经济增长</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国际集团中国区首席执行官孙立群表示，中国金融行业持续开放对于中国经济增长会有重要的促进作用。中国有很多基金也会推动金融增长。据预估，中国的保险市场预计会在未来13年呈现出爆炸式增长，不少分析师预计规模会翻两番。到2030年保费在中国会达到2.36万亿美元，达到全球保费的20%左右。中国政府正在鼓励发展跨境保险，特别是在健康医疗领域，希望像他们这样的国际公司能够发挥作用。</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孙立群还表示，中国监管层应参与到全球标准机构中去，让中国在全球舞台上有更大的声音，让中国标准与国际标准逐渐一致，可以让外国公司在中国更加公平地竞争。</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信安金融集团亚洲区总裁张维义表示，监管改革是需要很多时间的。今年7月份，中国政府宣布“11条”，虽然中国监管层经常说规范是重要的，但更重要的是怎么落地。要在程序方面透明，有可预测性和稳定性，做到真正有效的开放。</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3"/>
        <w:spacing w:before="120" w:after="120" w:line="240" w:lineRule="auto"/>
      </w:pPr>
      <w:r>
        <w:rPr>
          <w:rFonts w:hint="eastAsia" w:ascii="宋体" w:hAnsi="宋体"/>
          <w:b/>
          <w:sz w:val="30"/>
          <w:szCs w:val="30"/>
          <w:highlight w:val="none"/>
        </w:rPr>
        <w:t>2.2国际市场MTBE价格</w:t>
      </w:r>
      <w:bookmarkEnd w:id="8"/>
    </w:p>
    <w:tbl>
      <w:tblPr>
        <w:tblStyle w:val="24"/>
        <w:tblW w:w="7230" w:type="dxa"/>
        <w:tblInd w:w="0" w:type="dxa"/>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bookmarkStart w:id="9" w:name="_Toc533771867"/>
            <w:r>
              <w:rPr>
                <w:rFonts w:hint="eastAsia" w:ascii="宋体" w:hAnsi="宋体" w:eastAsia="宋体" w:cs="宋体"/>
                <w:i w:val="0"/>
                <w:color w:val="000000"/>
                <w:kern w:val="0"/>
                <w:sz w:val="20"/>
                <w:szCs w:val="20"/>
                <w:u w:val="none"/>
                <w:lang w:val="en-US" w:eastAsia="zh-CN" w:bidi="ar"/>
              </w:rPr>
              <w:t>日期</w:t>
            </w:r>
          </w:p>
        </w:tc>
        <w:tc>
          <w:tcPr>
            <w:tcW w:w="208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single" w:color="000000" w:sz="4" w:space="0"/>
              <w:right w:val="nil"/>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9月18日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784.00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197.00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753.00 </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9月17日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844.50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197.51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779.00 </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9月16日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801.50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204.24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812.00 </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9月13日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721.50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186.16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747.75 </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9月12日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731.00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185.66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746.00 </w:t>
            </w:r>
          </w:p>
        </w:tc>
      </w:tr>
    </w:tbl>
    <w:p>
      <w:pPr>
        <w:rPr>
          <w:rFonts w:ascii="宋体" w:hAnsi="宋体"/>
          <w:color w:val="000000"/>
        </w:rPr>
      </w:pPr>
    </w:p>
    <w:p>
      <w:pPr>
        <w:rPr>
          <w:rFonts w:ascii="宋体" w:hAnsi="宋体"/>
          <w:color w:val="000000"/>
        </w:rPr>
      </w:pPr>
    </w:p>
    <w:p>
      <w:pPr>
        <w:pStyle w:val="2"/>
        <w:spacing w:before="120" w:after="0" w:line="240" w:lineRule="auto"/>
        <w:rPr>
          <w:rFonts w:ascii="黑体" w:hAnsi="宋体" w:eastAsia="黑体"/>
          <w:b/>
          <w:szCs w:val="30"/>
        </w:rPr>
      </w:pPr>
      <w:r>
        <w:rPr>
          <w:rFonts w:hint="eastAsia"/>
        </w:rPr>
        <w:t>三</w:t>
      </w:r>
      <w:r>
        <w:rPr>
          <w:rFonts w:hint="eastAsia"/>
          <w:b/>
        </w:rPr>
        <w:t>、本周国内市场</w:t>
      </w:r>
      <w:bookmarkEnd w:id="9"/>
    </w:p>
    <w:p>
      <w:pPr>
        <w:pStyle w:val="3"/>
        <w:spacing w:before="120" w:after="120" w:line="240" w:lineRule="auto"/>
        <w:rPr>
          <w:rFonts w:ascii="宋体" w:hAnsi="宋体"/>
          <w:b/>
          <w:sz w:val="30"/>
          <w:szCs w:val="30"/>
          <w:highlight w:val="none"/>
        </w:rPr>
      </w:pPr>
      <w:bookmarkStart w:id="10" w:name="_Toc533771868"/>
      <w:r>
        <w:rPr>
          <w:rFonts w:hint="eastAsia" w:ascii="宋体" w:hAnsi="宋体"/>
          <w:b/>
          <w:sz w:val="30"/>
          <w:szCs w:val="30"/>
          <w:highlight w:val="none"/>
        </w:rPr>
        <w:t>3.1 国内炼厂装置运行情况</w:t>
      </w:r>
      <w:bookmarkEnd w:id="10"/>
    </w:p>
    <w:p>
      <w:pPr>
        <w:rPr>
          <w:rFonts w:ascii="宋体" w:hAnsi="宋体"/>
          <w:sz w:val="28"/>
          <w:szCs w:val="28"/>
          <w:highlight w:val="none"/>
        </w:rPr>
      </w:pPr>
      <w:r>
        <w:rPr>
          <w:rFonts w:hint="eastAsia" w:ascii="宋体" w:hAnsi="宋体"/>
          <w:sz w:val="28"/>
          <w:szCs w:val="28"/>
          <w:highlight w:val="none"/>
        </w:rPr>
        <w:t>（1）国内主营炼厂装置检修情况</w:t>
      </w:r>
    </w:p>
    <w:tbl>
      <w:tblPr>
        <w:tblStyle w:val="24"/>
        <w:tblW w:w="9109" w:type="dxa"/>
        <w:jc w:val="center"/>
        <w:tblInd w:w="0" w:type="dxa"/>
        <w:tblLayout w:type="fixed"/>
        <w:tblCellMar>
          <w:top w:w="0" w:type="dxa"/>
          <w:left w:w="108" w:type="dxa"/>
          <w:bottom w:w="0" w:type="dxa"/>
          <w:right w:w="108" w:type="dxa"/>
        </w:tblCellMar>
      </w:tblPr>
      <w:tblGrid>
        <w:gridCol w:w="1482"/>
        <w:gridCol w:w="1466"/>
        <w:gridCol w:w="1774"/>
        <w:gridCol w:w="2351"/>
        <w:gridCol w:w="2036"/>
      </w:tblGrid>
      <w:tr>
        <w:tblPrEx>
          <w:tblLayout w:type="fixed"/>
          <w:tblCellMar>
            <w:top w:w="0" w:type="dxa"/>
            <w:left w:w="108" w:type="dxa"/>
            <w:bottom w:w="0" w:type="dxa"/>
            <w:right w:w="108" w:type="dxa"/>
          </w:tblCellMar>
        </w:tblPrEx>
        <w:trPr>
          <w:trHeight w:val="90" w:hRule="atLeast"/>
          <w:jc w:val="center"/>
        </w:trPr>
        <w:tc>
          <w:tcPr>
            <w:tcW w:w="1482" w:type="dxa"/>
            <w:tcBorders>
              <w:top w:val="single" w:color="auto" w:sz="4" w:space="0"/>
              <w:left w:val="single" w:color="auto" w:sz="4" w:space="0"/>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炼厂名称</w:t>
            </w:r>
          </w:p>
        </w:tc>
        <w:tc>
          <w:tcPr>
            <w:tcW w:w="1466" w:type="dxa"/>
            <w:tcBorders>
              <w:top w:val="single" w:color="auto" w:sz="4" w:space="0"/>
              <w:left w:val="nil"/>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检修装置</w:t>
            </w:r>
          </w:p>
        </w:tc>
        <w:tc>
          <w:tcPr>
            <w:tcW w:w="1774" w:type="dxa"/>
            <w:tcBorders>
              <w:top w:val="single" w:color="auto" w:sz="4" w:space="0"/>
              <w:left w:val="nil"/>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检修产能（万吨）</w:t>
            </w:r>
          </w:p>
        </w:tc>
        <w:tc>
          <w:tcPr>
            <w:tcW w:w="2351"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起始时间</w:t>
            </w:r>
          </w:p>
        </w:tc>
        <w:tc>
          <w:tcPr>
            <w:tcW w:w="2036"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结束时间</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石家庄炼化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150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2019-3-11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2019-4-20</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青岛炼化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全厂检修</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szCs w:val="21"/>
                <w:lang w:val="en-US" w:eastAsia="zh-CN"/>
              </w:rPr>
            </w:pPr>
            <w:r>
              <w:rPr>
                <w:rFonts w:hint="eastAsia" w:ascii="宋体" w:hAnsi="宋体"/>
                <w:color w:val="FF0000"/>
                <w:szCs w:val="21"/>
              </w:rPr>
              <w:t>2019-5-</w:t>
            </w:r>
            <w:r>
              <w:rPr>
                <w:rFonts w:hint="eastAsia" w:ascii="宋体" w:hAnsi="宋体"/>
                <w:color w:val="FF0000"/>
                <w:szCs w:val="21"/>
                <w:lang w:val="en-US" w:eastAsia="zh-CN"/>
              </w:rPr>
              <w:t>25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color w:val="FF0000"/>
                <w:szCs w:val="21"/>
              </w:rPr>
              <w:t>2019-</w:t>
            </w:r>
            <w:r>
              <w:rPr>
                <w:rFonts w:hint="eastAsia" w:ascii="宋体" w:hAnsi="宋体"/>
                <w:color w:val="FF0000"/>
                <w:szCs w:val="21"/>
                <w:lang w:val="en-US" w:eastAsia="zh-CN"/>
              </w:rPr>
              <w:t>8</w:t>
            </w:r>
            <w:r>
              <w:rPr>
                <w:rFonts w:hint="eastAsia" w:ascii="宋体" w:hAnsi="宋体"/>
                <w:color w:val="FF0000"/>
                <w:szCs w:val="21"/>
              </w:rPr>
              <w:t>-</w:t>
            </w:r>
            <w:r>
              <w:rPr>
                <w:rFonts w:hint="eastAsia" w:ascii="宋体" w:hAnsi="宋体"/>
                <w:color w:val="FF0000"/>
                <w:szCs w:val="21"/>
                <w:lang w:val="en-US" w:eastAsia="zh-CN"/>
              </w:rPr>
              <w:t>8</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武汉石化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月初</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月底</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3#常减压</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高桥石化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3#催化裂化</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2019-3-15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2019-4-5</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2019-4-10</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2019-5-25</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3#催化裂化</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2019-4-10</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2019-5-20</w:t>
            </w:r>
          </w:p>
        </w:tc>
      </w:tr>
    </w:tbl>
    <w:p>
      <w:pPr>
        <w:rPr>
          <w:rFonts w:ascii="宋体" w:hAnsi="宋体"/>
          <w:sz w:val="28"/>
          <w:szCs w:val="28"/>
        </w:rPr>
      </w:pPr>
    </w:p>
    <w:p>
      <w:pPr>
        <w:rPr>
          <w:rFonts w:hint="eastAsia" w:ascii="宋体" w:hAnsi="宋体"/>
          <w:sz w:val="28"/>
          <w:szCs w:val="28"/>
          <w:highlight w:val="none"/>
        </w:rPr>
      </w:pPr>
    </w:p>
    <w:p>
      <w:pPr>
        <w:rPr>
          <w:rFonts w:ascii="宋体" w:hAnsi="宋体"/>
          <w:sz w:val="28"/>
          <w:szCs w:val="28"/>
          <w:highlight w:val="none"/>
        </w:rPr>
      </w:pPr>
      <w:r>
        <w:rPr>
          <w:rFonts w:hint="eastAsia" w:ascii="宋体" w:hAnsi="宋体"/>
          <w:sz w:val="28"/>
          <w:szCs w:val="28"/>
          <w:highlight w:val="none"/>
        </w:rPr>
        <w:t>（2）国内地方炼厂装置检修情况</w:t>
      </w:r>
    </w:p>
    <w:tbl>
      <w:tblPr>
        <w:tblStyle w:val="24"/>
        <w:tblW w:w="9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260"/>
        <w:gridCol w:w="1854"/>
        <w:gridCol w:w="1977"/>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 xml:space="preserve">炼厂名称 </w:t>
            </w:r>
          </w:p>
        </w:tc>
        <w:tc>
          <w:tcPr>
            <w:tcW w:w="1260"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检修装置</w:t>
            </w:r>
          </w:p>
        </w:tc>
        <w:tc>
          <w:tcPr>
            <w:tcW w:w="1854"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 xml:space="preserve">检修产能（万吨） </w:t>
            </w:r>
          </w:p>
        </w:tc>
        <w:tc>
          <w:tcPr>
            <w:tcW w:w="1977"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lang w:eastAsia="zh-CN"/>
              </w:rPr>
              <w:t>停工</w:t>
            </w:r>
            <w:r>
              <w:rPr>
                <w:rFonts w:hint="eastAsia" w:ascii="宋体" w:hAnsi="宋体" w:cs="宋体"/>
                <w:kern w:val="0"/>
                <w:szCs w:val="21"/>
              </w:rPr>
              <w:t>时间</w:t>
            </w:r>
          </w:p>
        </w:tc>
        <w:tc>
          <w:tcPr>
            <w:tcW w:w="2523"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lang w:eastAsia="zh-CN"/>
              </w:rPr>
              <w:t>开工</w:t>
            </w:r>
            <w:r>
              <w:rPr>
                <w:rFonts w:hint="eastAsia" w:ascii="宋体" w:hAnsi="宋体" w:cs="宋体"/>
                <w:kern w:val="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海右（晨曦）石化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ascii="宋体" w:hAnsi="宋体" w:cs="宋体"/>
                <w:kern w:val="0"/>
                <w:szCs w:val="21"/>
              </w:rPr>
            </w:pPr>
            <w:r>
              <w:rPr>
                <w:rFonts w:hint="eastAsia" w:ascii="宋体" w:hAnsi="宋体" w:cs="宋体"/>
                <w:kern w:val="0"/>
                <w:szCs w:val="21"/>
              </w:rPr>
              <w:t>2018-5-1</w:t>
            </w:r>
          </w:p>
        </w:tc>
        <w:tc>
          <w:tcPr>
            <w:tcW w:w="2523" w:type="dxa"/>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color w:val="FF0000"/>
                <w:kern w:val="0"/>
                <w:szCs w:val="21"/>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金诚石化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230</w:t>
            </w:r>
          </w:p>
        </w:tc>
        <w:tc>
          <w:tcPr>
            <w:tcW w:w="1977" w:type="dxa"/>
            <w:noWrap/>
            <w:vAlign w:val="center"/>
          </w:tcPr>
          <w:p>
            <w:pPr>
              <w:widowControl/>
              <w:jc w:val="center"/>
              <w:rPr>
                <w:rFonts w:ascii="宋体" w:hAnsi="宋体"/>
                <w:szCs w:val="21"/>
              </w:rPr>
            </w:pPr>
            <w:r>
              <w:rPr>
                <w:rFonts w:hint="eastAsia" w:ascii="宋体" w:hAnsi="宋体"/>
                <w:szCs w:val="21"/>
              </w:rPr>
              <w:t>2018-12-1</w:t>
            </w:r>
          </w:p>
        </w:tc>
        <w:tc>
          <w:tcPr>
            <w:tcW w:w="2523" w:type="dxa"/>
            <w:noWrap/>
          </w:tcPr>
          <w:p>
            <w:pPr>
              <w:jc w:val="center"/>
              <w:rPr>
                <w:rFonts w:ascii="宋体" w:hAnsi="宋体"/>
                <w:szCs w:val="21"/>
              </w:rPr>
            </w:pPr>
            <w:r>
              <w:rPr>
                <w:rFonts w:hint="eastAsia" w:ascii="宋体" w:hAnsi="宋体"/>
                <w:szCs w:val="21"/>
              </w:rPr>
              <w:t>2019-2-25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岚桥石化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ascii="宋体" w:hAnsi="宋体"/>
                <w:szCs w:val="21"/>
              </w:rPr>
            </w:pPr>
            <w:r>
              <w:rPr>
                <w:rFonts w:hint="eastAsia" w:ascii="宋体" w:hAnsi="宋体"/>
                <w:szCs w:val="21"/>
              </w:rPr>
              <w:t>2018-12-15</w:t>
            </w:r>
          </w:p>
        </w:tc>
        <w:tc>
          <w:tcPr>
            <w:tcW w:w="2523" w:type="dxa"/>
            <w:noWrap/>
          </w:tcPr>
          <w:p>
            <w:pPr>
              <w:jc w:val="center"/>
              <w:rPr>
                <w:rFonts w:ascii="宋体" w:hAnsi="宋体"/>
                <w:szCs w:val="21"/>
              </w:rPr>
            </w:pPr>
            <w:r>
              <w:rPr>
                <w:rFonts w:hint="eastAsia" w:ascii="宋体" w:hAnsi="宋体"/>
                <w:szCs w:val="21"/>
              </w:rPr>
              <w:t>2019-1-5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尚能石化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200</w:t>
            </w:r>
          </w:p>
        </w:tc>
        <w:tc>
          <w:tcPr>
            <w:tcW w:w="1977" w:type="dxa"/>
            <w:noWrap/>
            <w:vAlign w:val="center"/>
          </w:tcPr>
          <w:p>
            <w:pPr>
              <w:widowControl/>
              <w:jc w:val="center"/>
              <w:rPr>
                <w:rFonts w:ascii="宋体" w:hAnsi="宋体"/>
                <w:szCs w:val="21"/>
              </w:rPr>
            </w:pPr>
            <w:r>
              <w:rPr>
                <w:rFonts w:hint="eastAsia" w:ascii="宋体" w:hAnsi="宋体"/>
                <w:szCs w:val="21"/>
              </w:rPr>
              <w:t>2018-11-18</w:t>
            </w:r>
          </w:p>
        </w:tc>
        <w:tc>
          <w:tcPr>
            <w:tcW w:w="2523" w:type="dxa"/>
            <w:noWrap/>
          </w:tcPr>
          <w:p>
            <w:pPr>
              <w:jc w:val="center"/>
              <w:rPr>
                <w:rFonts w:hint="default" w:ascii="宋体" w:hAnsi="宋体" w:eastAsia="宋体"/>
                <w:szCs w:val="21"/>
                <w:lang w:val="en-US" w:eastAsia="zh-CN"/>
              </w:rPr>
            </w:pPr>
            <w:r>
              <w:rPr>
                <w:rFonts w:hint="eastAsia" w:ascii="宋体" w:hAnsi="宋体"/>
                <w:szCs w:val="21"/>
              </w:rPr>
              <w:t>2019-</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17</w:t>
            </w:r>
          </w:p>
        </w:tc>
      </w:tr>
    </w:tbl>
    <w:p>
      <w:pPr>
        <w:rPr>
          <w:rFonts w:ascii="宋体" w:hAnsi="宋体"/>
          <w:b/>
          <w:sz w:val="30"/>
          <w:szCs w:val="30"/>
        </w:rPr>
      </w:pPr>
    </w:p>
    <w:p>
      <w:pPr>
        <w:pStyle w:val="3"/>
        <w:spacing w:before="120" w:after="120" w:line="240" w:lineRule="auto"/>
        <w:rPr>
          <w:rFonts w:hint="eastAsia" w:ascii="宋体" w:hAnsi="宋体"/>
          <w:b/>
          <w:sz w:val="30"/>
          <w:szCs w:val="30"/>
          <w:highlight w:val="none"/>
        </w:rPr>
      </w:pPr>
      <w:bookmarkStart w:id="11" w:name="_Toc533771869"/>
      <w:r>
        <w:rPr>
          <w:rFonts w:hint="eastAsia" w:ascii="宋体" w:hAnsi="宋体"/>
          <w:b/>
          <w:sz w:val="30"/>
          <w:szCs w:val="30"/>
          <w:highlight w:val="none"/>
        </w:rPr>
        <w:t>3.2本周成品油市场行情</w:t>
      </w:r>
      <w:bookmarkEnd w:id="11"/>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bookmarkStart w:id="12" w:name="_Toc533771870"/>
      <w:bookmarkStart w:id="22" w:name="_GoBack"/>
      <w:r>
        <w:rPr>
          <w:rFonts w:hint="eastAsia" w:asciiTheme="minorEastAsia" w:hAnsiTheme="minorEastAsia" w:eastAsiaTheme="minorEastAsia" w:cstheme="minorEastAsia"/>
          <w:color w:val="333335"/>
          <w:kern w:val="2"/>
          <w:sz w:val="28"/>
          <w:szCs w:val="28"/>
          <w:shd w:val="clear" w:color="auto" w:fill="FFFFFF"/>
        </w:rPr>
        <w:t>本周，国际原油期货呈现冲高回落的走势，据测算第一个工作日参考原油变化率为3.39%。受此影响，国内成品油市场行情整体上行，各地主营单位汽柴油价格涨至限价。与此同时，山东地炼汽柴油行情先扬后抑，各炼厂主流成交保持100元/吨左右优惠。具体来看出货方面：周初，受外盘油价暴涨提振，区内油市业者看涨情绪高涨，中间商囤货操作增加，而下游用户均采购至库存高位，致使地炼整体库存迅速降至低位。然而好景不长，随着原油连续下跌，中下游商家入市采购步伐戛然而止，市场交投气氛转淡。</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后市前瞻：进入下周，由于基本面未发生改变，因此随着沙特油田的逐步恢复，国际原油期价还有回落的空间，除非地缘政治再度爆发，否则油价在回落后将基本企稳。以WTI为例，预计下周的主流运行区间在55-60(均值57.5)美元/桶之间。在缺少消息面利好刺激下，山东地炼成品油行情弱势难改，买卖双方操作略显谨慎，市场观望气氛浓厚。综上所述，预计下周山东地炼汽柴油价格继续看跌但幅度不大。</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本周(9月13日-9月19日)，利好因素占据主导 区内油价大幅攀高 具体分析如下，周内原油呈现冲高回落运行态势，其中北京时间9月17日国际原油创下近十年来最大单日涨幅，零售价于本周三如期兑现上调，且新一轮变化率依然正向开端，消息面对市场支撑明显。与此同时，地炼价格亦大幅走高，主营外采难度及外采成本高企，导致近期主营资源库存水平持续偏低。诸多利好因素齐聚，支撑主营报价宽幅上推，因柴油已陆续涨至到位价，故价格涨幅不及汽油。业者前期适量补货，随着价格不断攀高，入市心态愈加谨慎，市场交投逐渐转淡。后市来看，国际原油或回落趋稳，本轮零售价仍存上调概率，消息面支撑或有减弱。不过国庆长假临近，下游仍存一定补货需求，终端需求稳好，或将支撑主营价格维持高位运行，部分单位为追赶销量，或暗中增加成交优惠。</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(9月13日-9月19日)，华南地区成品油行情持续上行，市场购销气氛平淡。具体来看，原油期货价格一度创下近十年最大涨幅，消息方面给予有力提振。受此影响，山东地炼汽柴油价格大涨，华南主营单位外采成本继续攀升，且局部地区资源供应紧张局面依然延续，汽油价格涨势不止，柴油市场价格高位持坚。而后，尽管国际原油高位回落，但零售价上调落实，且新一轮计价周期，变化率依然正向开端，消息方面利好犹存。华南地区主营单位汽柴油价格顺势走高，其中柴油再度涨至批发限价，且部分单位对终端用户执行零售限价。随着价格涨至高位，业者观望情绪升温，市场购销再度转淡。后市来看，国际原油期货存下跌可能，但本轮零售价上调概率犹存，消息方面支撑尚可，且部分地区资源供应紧张局面短期仍难缓解。除此之外，临近国庆长假，部分业者仍有节前备货需求。因此预计下周华南地区汽柴油行情或继续稳中上探。</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(9月13日-9月19日)，华东地区成品油行情强势上涨，市场交投气氛逐步转淡。具体来看，近期国际油价大涨后回跌，本周三零售价如期兑现上调，且新一轮变化率仍处于正向运行，消息面对华东市场提振明显。此外，由于主营保供国庆用油需求致使外采规模加大，而区内供外采现货资源偏紧，且受消息面提振外采价格大幅攀升，主营外采难度进一步加大，华东主营汽柴油价格均有大幅上涨，其中柴油涨至批发限价部分单位对终端客户销售甚至涨至零售限价。部分业者涨价初期入市采购，市场交投一度好转，随着价格涨至高位，业者抵触心态升温，入市操作再度转淡。后市而言，国际原油期价将维持区间震荡，新一轮零售价仍存上调预期，加之外采成本短期难有下降且国庆临近外采资源偏紧局面或难明显缓解，预计下周华东成品油行情或仍高位坚挺运行，业者多刚需小单采购为主，市场交投行情持淡。</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(9月13日-9月19日)，华北地区主营汽柴油行情大幅调涨，整体交投氛围一般。分析来看，周初，国际原油收盘暴涨，变化率正向不断拉宽运行，强势利好提振市场。山东地炼汽柴油行情大幅调涨，外采成本及难度继续提升。另外部分主营资源趋紧情况仍未缓解，多重利好支撑下，华北地区汽柴油行情大幅上涨，部分主营单位汽柴油涨至批发限价;而后原油止涨回落，但零售价于本周三24时兑现上调，消息方面支撑有所减弱，故主营汽柴油涨势暂缓，多维持坚挺报价，个别地区汽油价格有所回落。然下游业者对高价资源抵触加深，入市采购谨慎小单，整体交投表现一般。后市来看，国际原油维持震荡，新一轮变化率正向开端，消息面提供一定支撑。加之国庆假期临近，家庭出游增多或能提高汽油终端耗油量，而后市对柴油刚需亦存向好预期，故预计短期华北汽柴行情仍将维持高位运行，下游或有适度备货，交投表现维持淡稳。</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(9月13日-9月19日)，华北地区主营汽柴油行情大幅调涨，整体交投氛围一般。分析来看，周初，国际原油收盘暴涨，变化率正向不断拉宽运行，强势利好提振市场。山东地炼汽柴油行情大幅调涨，外采成本及难度继续提升。另外部分主营资源趋紧情况仍未缓解，多重利好支撑下，华北地区汽柴油行情大幅上涨，部分主营单位汽柴油涨至批发限价;而后原油止涨回落，但零售价于本周三24时兑现上调，消息方面支撑有所减弱，故主营汽柴油涨势暂缓，多维持坚挺报价，个别地区汽油价格有所回落。然下游业者对高价资源抵触加深，入市采购谨慎小单，整体交投表现一般。后市来看，国际原油维持震荡，新一轮变化率正向开端，消息面提供一定支撑。加之国庆假期临近，家庭出游增多或能提高汽油终端耗油量，而后市对柴油刚需亦存向好预期，故预计短期华北汽柴行情仍将维持高位运行，下游或有适度备货，交投表现维持淡稳。</w:t>
      </w:r>
    </w:p>
    <w:p>
      <w:pPr>
        <w:pStyle w:val="23"/>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(9月13日-9月19日)，西北地炼汽柴行情涨后趋稳，市场成交一度向好。分析来看：周初，国际原油期价暴涨，消息面对市场提振明显，且正值“金九银十”汽柴消费旺季，需求面亦有支撑。业者入市积极补货，市场成交气氛活跃。延长集团出货顺畅，汽柴库存下降明显，成交价格随之涨至高位。其中，汽油涨幅达500元/吨，柴油涨幅在150元/吨。由于业者提前备货到位，随着汽柴价格大幅提升，市场成交再度转淡。虽然周三成品油上调落实，但延长集团价格未作调整，市场整体呈现价稳量淡局面。进入下周，国际油价走势震荡，变化率正向区间波动，上调预期仍存。不过，当前汽柴价格维持高位，业者补货心态谨慎，市场成交难有提升。预计短线西北地炼汽柴行情或高位走稳，继续上涨动力不足。</w:t>
      </w:r>
    </w:p>
    <w:bookmarkEnd w:id="22"/>
    <w:p>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333335"/>
          <w:kern w:val="2"/>
          <w:sz w:val="24"/>
          <w:szCs w:val="24"/>
          <w:shd w:val="clear" w:color="auto" w:fill="FFFFFF"/>
        </w:rPr>
      </w:pPr>
    </w:p>
    <w:p>
      <w:pPr>
        <w:pStyle w:val="3"/>
        <w:spacing w:before="120" w:after="120" w:line="240" w:lineRule="auto"/>
        <w:rPr>
          <w:rFonts w:ascii="宋体" w:hAnsi="宋体"/>
          <w:b/>
          <w:sz w:val="30"/>
          <w:szCs w:val="30"/>
        </w:rPr>
      </w:pPr>
      <w:r>
        <w:rPr>
          <w:rFonts w:hint="eastAsia" w:ascii="宋体" w:hAnsi="宋体"/>
          <w:b/>
          <w:sz w:val="30"/>
          <w:szCs w:val="30"/>
        </w:rPr>
        <w:t>3.3 国内汽油价格周报</w:t>
      </w:r>
      <w:bookmarkEnd w:id="12"/>
    </w:p>
    <w:p>
      <w:pPr>
        <w:rPr>
          <w:rFonts w:hint="eastAsia"/>
        </w:rPr>
      </w:pPr>
      <w:r>
        <w:rPr>
          <w:rFonts w:hint="eastAsia"/>
        </w:rPr>
        <w:t>单位：元/吨</w:t>
      </w:r>
    </w:p>
    <w:p/>
    <w:tbl>
      <w:tblPr>
        <w:tblW w:w="9495" w:type="dxa"/>
        <w:tblInd w:w="0" w:type="dxa"/>
        <w:shd w:val="clear"/>
        <w:tblLayout w:type="fixed"/>
        <w:tblCellMar>
          <w:top w:w="0" w:type="dxa"/>
          <w:left w:w="0" w:type="dxa"/>
          <w:bottom w:w="0" w:type="dxa"/>
          <w:right w:w="0" w:type="dxa"/>
        </w:tblCellMar>
      </w:tblPr>
      <w:tblGrid>
        <w:gridCol w:w="821"/>
        <w:gridCol w:w="1075"/>
        <w:gridCol w:w="1000"/>
        <w:gridCol w:w="821"/>
        <w:gridCol w:w="1078"/>
        <w:gridCol w:w="1075"/>
        <w:gridCol w:w="1076"/>
        <w:gridCol w:w="1258"/>
        <w:gridCol w:w="1291"/>
      </w:tblGrid>
      <w:tr>
        <w:tblPrEx>
          <w:shd w:val="clear"/>
          <w:tblLayout w:type="fixed"/>
          <w:tblCellMar>
            <w:top w:w="0" w:type="dxa"/>
            <w:left w:w="0" w:type="dxa"/>
            <w:bottom w:w="0" w:type="dxa"/>
            <w:right w:w="0" w:type="dxa"/>
          </w:tblCellMar>
        </w:tblPrEx>
        <w:trPr>
          <w:trHeight w:val="480" w:hRule="atLeast"/>
        </w:trPr>
        <w:tc>
          <w:tcPr>
            <w:tcW w:w="821"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rPr>
                <w:rFonts w:hint="eastAsia"/>
                <w:bCs/>
                <w:szCs w:val="21"/>
              </w:rPr>
            </w:pPr>
            <w:r>
              <w:rPr>
                <w:rFonts w:hint="eastAsia"/>
                <w:bCs/>
                <w:szCs w:val="21"/>
                <w:lang w:val="en-US" w:eastAsia="zh-CN"/>
              </w:rPr>
              <w:t>地区</w:t>
            </w:r>
          </w:p>
        </w:tc>
        <w:tc>
          <w:tcPr>
            <w:tcW w:w="10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rPr>
                <w:rFonts w:hint="eastAsia"/>
                <w:bCs/>
                <w:szCs w:val="21"/>
              </w:rPr>
            </w:pPr>
            <w:r>
              <w:rPr>
                <w:rFonts w:hint="eastAsia"/>
                <w:bCs/>
                <w:szCs w:val="21"/>
                <w:lang w:val="en-US" w:eastAsia="zh-CN"/>
              </w:rPr>
              <w:t>城市</w:t>
            </w:r>
          </w:p>
        </w:tc>
        <w:tc>
          <w:tcPr>
            <w:tcW w:w="100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rPr>
                <w:rFonts w:hint="eastAsia"/>
                <w:bCs/>
                <w:szCs w:val="21"/>
              </w:rPr>
            </w:pPr>
            <w:r>
              <w:rPr>
                <w:rFonts w:hint="eastAsia"/>
                <w:bCs/>
                <w:szCs w:val="21"/>
                <w:lang w:val="en-US" w:eastAsia="zh-CN"/>
              </w:rPr>
              <w:t>企业性质</w:t>
            </w:r>
          </w:p>
        </w:tc>
        <w:tc>
          <w:tcPr>
            <w:tcW w:w="821"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rPr>
                <w:rFonts w:hint="eastAsia"/>
                <w:bCs/>
                <w:szCs w:val="21"/>
              </w:rPr>
            </w:pPr>
            <w:r>
              <w:rPr>
                <w:rFonts w:hint="eastAsia"/>
                <w:bCs/>
                <w:szCs w:val="21"/>
                <w:lang w:val="en-US" w:eastAsia="zh-CN"/>
              </w:rPr>
              <w:t>产品名称</w:t>
            </w:r>
          </w:p>
        </w:tc>
        <w:tc>
          <w:tcPr>
            <w:tcW w:w="1078"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rPr>
                <w:rFonts w:hint="eastAsia"/>
                <w:bCs/>
                <w:szCs w:val="21"/>
              </w:rPr>
            </w:pPr>
            <w:r>
              <w:rPr>
                <w:rFonts w:hint="eastAsia"/>
                <w:bCs/>
                <w:szCs w:val="21"/>
                <w:lang w:val="en-US" w:eastAsia="zh-CN"/>
              </w:rPr>
              <w:t>型号</w:t>
            </w:r>
          </w:p>
        </w:tc>
        <w:tc>
          <w:tcPr>
            <w:tcW w:w="10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rPr>
                <w:rFonts w:hint="eastAsia"/>
                <w:bCs/>
                <w:szCs w:val="21"/>
              </w:rPr>
            </w:pPr>
            <w:r>
              <w:rPr>
                <w:rFonts w:hint="eastAsia"/>
                <w:bCs/>
                <w:szCs w:val="21"/>
                <w:lang w:val="en-US" w:eastAsia="zh-CN"/>
              </w:rPr>
              <w:t>价格类型</w:t>
            </w:r>
          </w:p>
        </w:tc>
        <w:tc>
          <w:tcPr>
            <w:tcW w:w="1076"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rPr>
                <w:rFonts w:hint="eastAsia"/>
                <w:bCs/>
                <w:szCs w:val="21"/>
              </w:rPr>
            </w:pPr>
            <w:r>
              <w:rPr>
                <w:rFonts w:hint="eastAsia"/>
                <w:bCs/>
                <w:szCs w:val="21"/>
                <w:lang w:val="en-US" w:eastAsia="zh-CN"/>
              </w:rPr>
              <w:t>涨跌</w:t>
            </w:r>
          </w:p>
        </w:tc>
        <w:tc>
          <w:tcPr>
            <w:tcW w:w="1258"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rPr>
                <w:rFonts w:hint="eastAsia"/>
                <w:bCs/>
                <w:szCs w:val="21"/>
              </w:rPr>
            </w:pPr>
            <w:r>
              <w:rPr>
                <w:rFonts w:hint="eastAsia"/>
                <w:bCs/>
                <w:szCs w:val="21"/>
                <w:lang w:val="en-US" w:eastAsia="zh-CN"/>
              </w:rPr>
              <w:t>2019-9-19</w:t>
            </w:r>
          </w:p>
        </w:tc>
        <w:tc>
          <w:tcPr>
            <w:tcW w:w="1291"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rPr>
                <w:rFonts w:hint="eastAsia"/>
                <w:bCs/>
                <w:szCs w:val="21"/>
              </w:rPr>
            </w:pPr>
            <w:r>
              <w:rPr>
                <w:rFonts w:hint="eastAsia"/>
                <w:bCs/>
                <w:szCs w:val="21"/>
                <w:lang w:val="en-US" w:eastAsia="zh-CN"/>
              </w:rPr>
              <w:t>2019-9-12</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华东</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上海市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沪Ⅳ93#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420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7520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华东</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上海市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沪Ⅳ93#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570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7920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7350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华东</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上海市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沪Ⅳ97#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400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7500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华东</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上海市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沪Ⅳ97#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400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7800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7400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华东</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南京市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400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7600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7200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华东</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南京市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400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7800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7400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华东</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南京市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7750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7150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华东</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南京市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7950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7350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华东</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江阴市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400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7600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7200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华东</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江阴市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400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7800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7400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华东</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江阴市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7750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7150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华东</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江阴市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7950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7350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华东</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南通市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400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7600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7200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华东</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南通市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7750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7150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华东</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无锡市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7750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7150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华东</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无锡市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400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7750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7350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华东</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徐州市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450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7650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7200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华东</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徐州市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450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7850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7400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华东</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连云港市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400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7600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7200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华东</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盐城市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400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7600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7200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华东</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盐城市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E93#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550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7750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7200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华东</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杭州市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550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7700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华东</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杭州市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550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7900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7350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华东</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杭州市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600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7750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华东</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杭州市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600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7950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7350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华东</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宁波市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600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7750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华东</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宁波市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600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7950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7350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华东</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温州市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600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7750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华东</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温州市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600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7750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华东</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温州市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600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7950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7350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华东</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衢州市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650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7800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潮州市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650</w:t>
            </w:r>
          </w:p>
        </w:tc>
        <w:tc>
          <w:tcPr>
            <w:tcW w:w="1258"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rPr>
                <w:rFonts w:hint="eastAsia"/>
                <w:bCs/>
                <w:szCs w:val="21"/>
              </w:rPr>
            </w:pPr>
            <w:r>
              <w:rPr>
                <w:rFonts w:hint="eastAsia"/>
                <w:bCs/>
                <w:szCs w:val="21"/>
                <w:lang w:val="en-US" w:eastAsia="zh-CN"/>
              </w:rPr>
              <w:t>7950</w:t>
            </w:r>
          </w:p>
        </w:tc>
        <w:tc>
          <w:tcPr>
            <w:tcW w:w="1291"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rPr>
                <w:rFonts w:hint="eastAsia"/>
                <w:bCs/>
                <w:szCs w:val="21"/>
              </w:rPr>
            </w:pPr>
            <w:r>
              <w:rPr>
                <w:rFonts w:hint="eastAsia"/>
                <w:bCs/>
                <w:szCs w:val="21"/>
                <w:lang w:val="en-US" w:eastAsia="zh-CN"/>
              </w:rPr>
              <w:t>7300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潮州市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650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8200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7550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广州市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粤四93#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650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7950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7300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广州市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粤四97#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-350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7200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7550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广州市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粤四93#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500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7800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7300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广州市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粤四97#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8100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7400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广州市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中海油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粤四93#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8450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7650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惠州市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8100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7400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惠州市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8100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7400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惠州市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中海油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850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8450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7600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惠州市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中海油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92#</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8450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7650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惠州市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92#</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7800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7200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惠州市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95#</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7800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7200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茂名市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650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8200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7550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茂名市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8100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7300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茂名市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8450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7650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茂名市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8100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7400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深圳市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粤四93#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8450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7650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深圳市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粤四97#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8450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7650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深圳市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粤四93#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8100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7400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深圳市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粤四97#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8100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7400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深圳市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92#</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650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8200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7550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深圳市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95#</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650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8200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7550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深圳市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92#</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650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7950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7300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深圳市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95#</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650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7950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7300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东莞市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粤四93#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650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8200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7550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东莞市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粤四93#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650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7950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7300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东莞市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粤四97#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8450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7650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东莞市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粤四97#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8100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7400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海口市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300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7850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7550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海口市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300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7550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7250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厦门市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1050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8300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7250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厦门市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750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7900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福州市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1050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8550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7500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福州市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1050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8300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7250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福州市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800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8250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7450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福州市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800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8000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7200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北京市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92#</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450</w:t>
            </w:r>
          </w:p>
        </w:tc>
        <w:tc>
          <w:tcPr>
            <w:tcW w:w="1258"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rPr>
                <w:rFonts w:hint="eastAsia"/>
                <w:bCs/>
                <w:szCs w:val="21"/>
              </w:rPr>
            </w:pPr>
            <w:r>
              <w:rPr>
                <w:rFonts w:hint="eastAsia"/>
                <w:bCs/>
                <w:szCs w:val="21"/>
                <w:lang w:val="en-US" w:eastAsia="zh-CN"/>
              </w:rPr>
              <w:t>7550</w:t>
            </w:r>
          </w:p>
        </w:tc>
        <w:tc>
          <w:tcPr>
            <w:tcW w:w="1291"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rPr>
                <w:rFonts w:hint="eastAsia"/>
                <w:bCs/>
                <w:szCs w:val="21"/>
              </w:rPr>
            </w:pPr>
            <w:r>
              <w:rPr>
                <w:rFonts w:hint="eastAsia"/>
                <w:bCs/>
                <w:szCs w:val="21"/>
                <w:lang w:val="en-US" w:eastAsia="zh-CN"/>
              </w:rPr>
              <w:t>7100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北京市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95#</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500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7750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7250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北京市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92#</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570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7950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7380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北京市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95#</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570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7650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7080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天津市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750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8100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7350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天津市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750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8350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7600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天津市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120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7020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6900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天津市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320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7320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7000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太原市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500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7700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7200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太原市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400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7900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7500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太原市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600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8050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7450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太原市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600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8150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7550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郑州市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E93#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700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7710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7010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开封市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E93#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700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7700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7000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青岛市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7900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7100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枣庄市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7900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7100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德州市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550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7600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7050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石家庄市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E93#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550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7800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7250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石家庄市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E93#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376</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7500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7124</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任丘市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E93#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376</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7500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7124</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唐山市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370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7620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7250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唐山市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350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7800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7450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唐山市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300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7808</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7508</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日照市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200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7300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7100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日照市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200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7500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7300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日照市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400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7300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6900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日照市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300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7500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7200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烟台市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250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7300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7050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烟台市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250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7500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7250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烟台市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400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7300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6900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烟台市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300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7500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7200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华中</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南昌市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550</w:t>
            </w:r>
          </w:p>
        </w:tc>
        <w:tc>
          <w:tcPr>
            <w:tcW w:w="1258"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rPr>
                <w:rFonts w:hint="eastAsia"/>
                <w:bCs/>
                <w:szCs w:val="21"/>
              </w:rPr>
            </w:pPr>
            <w:r>
              <w:rPr>
                <w:rFonts w:hint="eastAsia"/>
                <w:bCs/>
                <w:szCs w:val="21"/>
                <w:lang w:val="en-US" w:eastAsia="zh-CN"/>
              </w:rPr>
              <w:t>7700</w:t>
            </w:r>
          </w:p>
        </w:tc>
        <w:tc>
          <w:tcPr>
            <w:tcW w:w="1291"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rPr>
                <w:rFonts w:hint="eastAsia"/>
                <w:bCs/>
                <w:szCs w:val="21"/>
              </w:rPr>
            </w:pPr>
            <w:r>
              <w:rPr>
                <w:rFonts w:hint="eastAsia"/>
                <w:bCs/>
                <w:szCs w:val="21"/>
                <w:lang w:val="en-US" w:eastAsia="zh-CN"/>
              </w:rPr>
              <w:t>7150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华中</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南昌市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500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7700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7200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华中</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南昌市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1629</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8979</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7350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华中</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南昌市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600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8200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7600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华中</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九江市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1729</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8979</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7250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华中</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合肥市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E93#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750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7900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华中</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合肥市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E93#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700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7850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华中</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武汉市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E93#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650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7800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7150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华中</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武汉市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E93#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550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7700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华中</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长沙市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bCs/>
                <w:szCs w:val="21"/>
              </w:rPr>
            </w:pPr>
            <w:r>
              <w:rPr>
                <w:rFonts w:hint="eastAsia"/>
                <w:bCs/>
                <w:szCs w:val="21"/>
                <w:lang w:val="en-US" w:eastAsia="zh-CN"/>
              </w:rPr>
              <w:t>7550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bCs/>
                <w:szCs w:val="21"/>
              </w:rPr>
            </w:pPr>
            <w:r>
              <w:rPr>
                <w:rFonts w:hint="eastAsia"/>
                <w:bCs/>
                <w:szCs w:val="21"/>
                <w:lang w:val="en-US" w:eastAsia="zh-CN"/>
              </w:rPr>
              <w:t>7550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华中</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长沙市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7250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7250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华中</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长沙市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550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8100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7550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华中</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长沙市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550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7800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7250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西南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成都市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1490</w:t>
            </w:r>
          </w:p>
        </w:tc>
        <w:tc>
          <w:tcPr>
            <w:tcW w:w="1258"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top"/>
          </w:tcPr>
          <w:p>
            <w:pPr>
              <w:rPr>
                <w:rFonts w:hint="eastAsia"/>
                <w:bCs/>
                <w:szCs w:val="21"/>
              </w:rPr>
            </w:pPr>
            <w:r>
              <w:rPr>
                <w:rFonts w:hint="eastAsia"/>
                <w:bCs/>
                <w:szCs w:val="21"/>
                <w:lang w:val="en-US" w:eastAsia="zh-CN"/>
              </w:rPr>
              <w:t>8790</w:t>
            </w:r>
          </w:p>
        </w:tc>
        <w:tc>
          <w:tcPr>
            <w:tcW w:w="1291"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top"/>
          </w:tcPr>
          <w:p>
            <w:pPr>
              <w:rPr>
                <w:rFonts w:hint="eastAsia"/>
                <w:bCs/>
                <w:szCs w:val="21"/>
              </w:rPr>
            </w:pPr>
            <w:r>
              <w:rPr>
                <w:rFonts w:hint="eastAsia"/>
                <w:bCs/>
                <w:szCs w:val="21"/>
                <w:lang w:val="en-US" w:eastAsia="zh-CN"/>
              </w:rPr>
              <w:t>7300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西南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成都市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1200</w:t>
            </w:r>
          </w:p>
        </w:tc>
        <w:tc>
          <w:tcPr>
            <w:tcW w:w="1258"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rPr>
                <w:rFonts w:hint="eastAsia"/>
                <w:bCs/>
                <w:szCs w:val="21"/>
              </w:rPr>
            </w:pPr>
            <w:r>
              <w:rPr>
                <w:rFonts w:hint="eastAsia"/>
                <w:bCs/>
                <w:szCs w:val="21"/>
                <w:lang w:val="en-US" w:eastAsia="zh-CN"/>
              </w:rPr>
              <w:t>8600</w:t>
            </w:r>
          </w:p>
        </w:tc>
        <w:tc>
          <w:tcPr>
            <w:tcW w:w="1291"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rPr>
                <w:rFonts w:hint="eastAsia"/>
                <w:bCs/>
                <w:szCs w:val="21"/>
              </w:rPr>
            </w:pPr>
            <w:r>
              <w:rPr>
                <w:rFonts w:hint="eastAsia"/>
                <w:bCs/>
                <w:szCs w:val="21"/>
                <w:lang w:val="en-US" w:eastAsia="zh-CN"/>
              </w:rPr>
              <w:t>7400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西南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重庆市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750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8150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7400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西南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重庆市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950</w:t>
            </w:r>
          </w:p>
        </w:tc>
        <w:tc>
          <w:tcPr>
            <w:tcW w:w="1258"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rPr>
                <w:rFonts w:hint="eastAsia"/>
                <w:bCs/>
                <w:szCs w:val="21"/>
              </w:rPr>
            </w:pPr>
            <w:r>
              <w:rPr>
                <w:rFonts w:hint="eastAsia"/>
                <w:bCs/>
                <w:szCs w:val="21"/>
                <w:lang w:val="en-US" w:eastAsia="zh-CN"/>
              </w:rPr>
              <w:t>8300</w:t>
            </w:r>
          </w:p>
        </w:tc>
        <w:tc>
          <w:tcPr>
            <w:tcW w:w="1291"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rPr>
                <w:rFonts w:hint="eastAsia"/>
                <w:bCs/>
                <w:szCs w:val="21"/>
              </w:rPr>
            </w:pPr>
            <w:r>
              <w:rPr>
                <w:rFonts w:hint="eastAsia"/>
                <w:bCs/>
                <w:szCs w:val="21"/>
                <w:lang w:val="en-US" w:eastAsia="zh-CN"/>
              </w:rPr>
              <w:t>7350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西南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南宁市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E93#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8000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7400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西南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南宁市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E93#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650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8000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7350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西南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贵阳市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850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bCs/>
                <w:szCs w:val="21"/>
              </w:rPr>
            </w:pPr>
            <w:r>
              <w:rPr>
                <w:rFonts w:hint="eastAsia"/>
                <w:bCs/>
                <w:szCs w:val="21"/>
                <w:lang w:val="en-US" w:eastAsia="zh-CN"/>
              </w:rPr>
              <w:t>8500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bCs/>
                <w:szCs w:val="21"/>
              </w:rPr>
            </w:pPr>
            <w:r>
              <w:rPr>
                <w:rFonts w:hint="eastAsia"/>
                <w:bCs/>
                <w:szCs w:val="21"/>
                <w:lang w:val="en-US" w:eastAsia="zh-CN"/>
              </w:rPr>
              <w:t>7650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西南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贵阳市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650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bCs/>
                <w:szCs w:val="21"/>
              </w:rPr>
            </w:pPr>
            <w:r>
              <w:rPr>
                <w:rFonts w:hint="eastAsia"/>
                <w:bCs/>
                <w:szCs w:val="21"/>
                <w:lang w:val="en-US" w:eastAsia="zh-CN"/>
              </w:rPr>
              <w:t>8300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bCs/>
                <w:szCs w:val="21"/>
              </w:rPr>
            </w:pPr>
            <w:r>
              <w:rPr>
                <w:rFonts w:hint="eastAsia"/>
                <w:bCs/>
                <w:szCs w:val="21"/>
                <w:lang w:val="en-US" w:eastAsia="zh-CN"/>
              </w:rPr>
              <w:t>7650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西南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昆明市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1100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8600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7500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西南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昆明市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1100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8600</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7500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东北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大连市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E93#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1000</w:t>
            </w:r>
          </w:p>
        </w:tc>
        <w:tc>
          <w:tcPr>
            <w:tcW w:w="1258"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rPr>
                <w:rFonts w:hint="eastAsia"/>
                <w:bCs/>
                <w:szCs w:val="21"/>
              </w:rPr>
            </w:pPr>
            <w:r>
              <w:rPr>
                <w:rFonts w:hint="eastAsia"/>
                <w:bCs/>
                <w:szCs w:val="21"/>
                <w:lang w:val="en-US" w:eastAsia="zh-CN"/>
              </w:rPr>
              <w:t>8000</w:t>
            </w:r>
          </w:p>
        </w:tc>
        <w:tc>
          <w:tcPr>
            <w:tcW w:w="1291"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rPr>
                <w:rFonts w:hint="eastAsia"/>
                <w:bCs/>
                <w:szCs w:val="21"/>
              </w:rPr>
            </w:pPr>
            <w:r>
              <w:rPr>
                <w:rFonts w:hint="eastAsia"/>
                <w:bCs/>
                <w:szCs w:val="21"/>
                <w:lang w:val="en-US" w:eastAsia="zh-CN"/>
              </w:rPr>
              <w:t>7000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东北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大连市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E93#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1100</w:t>
            </w:r>
          </w:p>
        </w:tc>
        <w:tc>
          <w:tcPr>
            <w:tcW w:w="1258"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rPr>
                <w:rFonts w:hint="eastAsia"/>
                <w:bCs/>
                <w:szCs w:val="21"/>
              </w:rPr>
            </w:pPr>
            <w:r>
              <w:rPr>
                <w:rFonts w:hint="eastAsia"/>
                <w:bCs/>
                <w:szCs w:val="21"/>
                <w:lang w:val="en-US" w:eastAsia="zh-CN"/>
              </w:rPr>
              <w:t>8300</w:t>
            </w:r>
          </w:p>
        </w:tc>
        <w:tc>
          <w:tcPr>
            <w:tcW w:w="1291"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rPr>
                <w:rFonts w:hint="eastAsia"/>
                <w:bCs/>
                <w:szCs w:val="21"/>
              </w:rPr>
            </w:pPr>
            <w:r>
              <w:rPr>
                <w:rFonts w:hint="eastAsia"/>
                <w:bCs/>
                <w:szCs w:val="21"/>
                <w:lang w:val="en-US" w:eastAsia="zh-CN"/>
              </w:rPr>
              <w:t>7200</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东北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大连市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E97#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132</w:t>
            </w:r>
          </w:p>
        </w:tc>
        <w:tc>
          <w:tcPr>
            <w:tcW w:w="1258"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rPr>
                <w:rFonts w:hint="eastAsia"/>
                <w:bCs/>
                <w:szCs w:val="21"/>
              </w:rPr>
            </w:pPr>
            <w:r>
              <w:rPr>
                <w:rFonts w:hint="eastAsia"/>
                <w:bCs/>
                <w:szCs w:val="21"/>
                <w:lang w:val="en-US" w:eastAsia="zh-CN"/>
              </w:rPr>
              <w:t>8538</w:t>
            </w:r>
          </w:p>
        </w:tc>
        <w:tc>
          <w:tcPr>
            <w:tcW w:w="1291"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rPr>
                <w:rFonts w:hint="eastAsia"/>
                <w:bCs/>
                <w:szCs w:val="21"/>
              </w:rPr>
            </w:pPr>
            <w:r>
              <w:rPr>
                <w:rFonts w:hint="eastAsia"/>
                <w:bCs/>
                <w:szCs w:val="21"/>
                <w:lang w:val="en-US" w:eastAsia="zh-CN"/>
              </w:rPr>
              <w:t>8406</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东北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大连市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E97#</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140</w:t>
            </w:r>
          </w:p>
        </w:tc>
        <w:tc>
          <w:tcPr>
            <w:tcW w:w="1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9022</w:t>
            </w:r>
          </w:p>
        </w:tc>
        <w:tc>
          <w:tcPr>
            <w:tcW w:w="129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8882</w:t>
            </w:r>
          </w:p>
        </w:tc>
      </w:tr>
      <w:tr>
        <w:tblPrEx>
          <w:tblLayout w:type="fixed"/>
          <w:tblCellMar>
            <w:top w:w="0" w:type="dxa"/>
            <w:left w:w="0" w:type="dxa"/>
            <w:bottom w:w="0" w:type="dxa"/>
            <w:right w:w="0" w:type="dxa"/>
          </w:tblCellMar>
        </w:tblPrEx>
        <w:trPr>
          <w:trHeight w:val="285" w:hRule="atLeast"/>
        </w:trPr>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西北</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西安市</w:t>
            </w:r>
          </w:p>
        </w:tc>
        <w:tc>
          <w:tcPr>
            <w:tcW w:w="1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汽油</w:t>
            </w:r>
          </w:p>
        </w:tc>
        <w:tc>
          <w:tcPr>
            <w:tcW w:w="107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93#</w:t>
            </w:r>
          </w:p>
        </w:tc>
        <w:tc>
          <w:tcPr>
            <w:tcW w:w="10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107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450</w:t>
            </w:r>
          </w:p>
        </w:tc>
        <w:tc>
          <w:tcPr>
            <w:tcW w:w="1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7520</w:t>
            </w:r>
          </w:p>
        </w:tc>
        <w:tc>
          <w:tcPr>
            <w:tcW w:w="12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7070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3" w:name="_Toc533771871"/>
      <w:r>
        <w:rPr>
          <w:rFonts w:hint="eastAsia" w:ascii="宋体" w:hAnsi="宋体"/>
          <w:b/>
          <w:sz w:val="30"/>
          <w:szCs w:val="30"/>
          <w:lang w:val="en-US" w:eastAsia="zh-CN"/>
        </w:rPr>
        <w:t>3.4国内柴油价格周报</w:t>
      </w:r>
      <w:bookmarkEnd w:id="13"/>
    </w:p>
    <w:p>
      <w:pPr>
        <w:rPr>
          <w:rFonts w:hint="eastAsia"/>
          <w:lang w:val="en-US" w:eastAsia="zh-CN"/>
        </w:rPr>
      </w:pPr>
      <w:r>
        <w:rPr>
          <w:rFonts w:hint="eastAsia"/>
          <w:lang w:val="en-US" w:eastAsia="zh-CN"/>
        </w:rPr>
        <w:t>单位：元/吨</w:t>
      </w:r>
    </w:p>
    <w:p>
      <w:pPr>
        <w:rPr>
          <w:rFonts w:hint="eastAsia"/>
          <w:bCs/>
          <w:szCs w:val="21"/>
          <w:lang w:val="en-US" w:eastAsia="zh-CN"/>
        </w:rPr>
      </w:pPr>
    </w:p>
    <w:tbl>
      <w:tblPr>
        <w:tblW w:w="9555" w:type="dxa"/>
        <w:tblInd w:w="0" w:type="dxa"/>
        <w:shd w:val="clear"/>
        <w:tblLayout w:type="fixed"/>
        <w:tblCellMar>
          <w:top w:w="0" w:type="dxa"/>
          <w:left w:w="0" w:type="dxa"/>
          <w:bottom w:w="0" w:type="dxa"/>
          <w:right w:w="0" w:type="dxa"/>
        </w:tblCellMar>
      </w:tblPr>
      <w:tblGrid>
        <w:gridCol w:w="780"/>
        <w:gridCol w:w="1080"/>
        <w:gridCol w:w="1080"/>
        <w:gridCol w:w="825"/>
        <w:gridCol w:w="795"/>
        <w:gridCol w:w="1080"/>
        <w:gridCol w:w="885"/>
        <w:gridCol w:w="1516"/>
        <w:gridCol w:w="1514"/>
      </w:tblGrid>
      <w:tr>
        <w:tblPrEx>
          <w:shd w:val="clear"/>
          <w:tblLayout w:type="fixed"/>
          <w:tblCellMar>
            <w:top w:w="0" w:type="dxa"/>
            <w:left w:w="0" w:type="dxa"/>
            <w:bottom w:w="0" w:type="dxa"/>
            <w:right w:w="0"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rPr>
                <w:rFonts w:hint="eastAsia"/>
                <w:bCs/>
                <w:szCs w:val="21"/>
              </w:rPr>
            </w:pPr>
            <w:bookmarkStart w:id="14" w:name="_Toc533771872"/>
            <w:r>
              <w:rPr>
                <w:rFonts w:hint="eastAsia"/>
                <w:bCs/>
                <w:szCs w:val="21"/>
                <w:lang w:val="en-US" w:eastAsia="zh-CN"/>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rPr>
                <w:rFonts w:hint="eastAsia"/>
                <w:bCs/>
                <w:szCs w:val="21"/>
              </w:rPr>
            </w:pPr>
            <w:r>
              <w:rPr>
                <w:rFonts w:hint="eastAsia"/>
                <w:bCs/>
                <w:szCs w:val="21"/>
                <w:lang w:val="en-US" w:eastAsia="zh-CN"/>
              </w:rPr>
              <w:t>城市</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rPr>
                <w:rFonts w:hint="eastAsia"/>
                <w:bCs/>
                <w:szCs w:val="21"/>
              </w:rPr>
            </w:pPr>
            <w:r>
              <w:rPr>
                <w:rFonts w:hint="eastAsia"/>
                <w:bCs/>
                <w:szCs w:val="21"/>
                <w:lang w:val="en-US" w:eastAsia="zh-CN"/>
              </w:rPr>
              <w:t>企业性质</w:t>
            </w:r>
          </w:p>
        </w:tc>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rPr>
                <w:rFonts w:hint="eastAsia"/>
                <w:bCs/>
                <w:szCs w:val="21"/>
              </w:rPr>
            </w:pPr>
            <w:r>
              <w:rPr>
                <w:rFonts w:hint="eastAsia"/>
                <w:bCs/>
                <w:szCs w:val="21"/>
                <w:lang w:val="en-US" w:eastAsia="zh-CN"/>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rPr>
                <w:rFonts w:hint="eastAsia"/>
                <w:bCs/>
                <w:szCs w:val="21"/>
              </w:rPr>
            </w:pPr>
            <w:r>
              <w:rPr>
                <w:rFonts w:hint="eastAsia"/>
                <w:bCs/>
                <w:szCs w:val="21"/>
                <w:lang w:val="en-US" w:eastAsia="zh-CN"/>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rPr>
                <w:rFonts w:hint="eastAsia"/>
                <w:bCs/>
                <w:szCs w:val="21"/>
              </w:rPr>
            </w:pPr>
            <w:r>
              <w:rPr>
                <w:rFonts w:hint="eastAsia"/>
                <w:bCs/>
                <w:szCs w:val="21"/>
                <w:lang w:val="en-US" w:eastAsia="zh-CN"/>
              </w:rPr>
              <w:t>价格类型</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rPr>
                <w:rFonts w:hint="eastAsia"/>
                <w:bCs/>
                <w:szCs w:val="21"/>
              </w:rPr>
            </w:pPr>
            <w:r>
              <w:rPr>
                <w:rFonts w:hint="eastAsia"/>
                <w:bCs/>
                <w:szCs w:val="21"/>
                <w:lang w:val="en-US" w:eastAsia="zh-CN"/>
              </w:rPr>
              <w:t>涨跌</w:t>
            </w:r>
          </w:p>
        </w:tc>
        <w:tc>
          <w:tcPr>
            <w:tcW w:w="1516"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rPr>
                <w:rFonts w:hint="eastAsia"/>
                <w:bCs/>
                <w:szCs w:val="21"/>
              </w:rPr>
            </w:pPr>
            <w:r>
              <w:rPr>
                <w:rFonts w:hint="eastAsia"/>
                <w:bCs/>
                <w:szCs w:val="21"/>
                <w:lang w:val="en-US" w:eastAsia="zh-CN"/>
              </w:rPr>
              <w:t>2019-9-19</w:t>
            </w:r>
          </w:p>
        </w:tc>
        <w:tc>
          <w:tcPr>
            <w:tcW w:w="1514"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rPr>
                <w:rFonts w:hint="eastAsia"/>
                <w:bCs/>
                <w:szCs w:val="21"/>
              </w:rPr>
            </w:pPr>
            <w:r>
              <w:rPr>
                <w:rFonts w:hint="eastAsia"/>
                <w:bCs/>
                <w:szCs w:val="21"/>
                <w:lang w:val="en-US" w:eastAsia="zh-CN"/>
              </w:rPr>
              <w:t>2019-9-12</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上海市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425</w:t>
            </w:r>
          </w:p>
        </w:tc>
        <w:tc>
          <w:tcPr>
            <w:tcW w:w="1516"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rPr>
                <w:rFonts w:hint="eastAsia"/>
                <w:bCs/>
                <w:szCs w:val="21"/>
              </w:rPr>
            </w:pPr>
            <w:r>
              <w:rPr>
                <w:rFonts w:hint="eastAsia"/>
                <w:bCs/>
                <w:szCs w:val="21"/>
                <w:lang w:val="en-US" w:eastAsia="zh-CN"/>
              </w:rPr>
              <w:t>7375</w:t>
            </w:r>
          </w:p>
        </w:tc>
        <w:tc>
          <w:tcPr>
            <w:tcW w:w="1514"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rPr>
                <w:rFonts w:hint="eastAsia"/>
                <w:bCs/>
                <w:szCs w:val="21"/>
              </w:rPr>
            </w:pPr>
            <w:r>
              <w:rPr>
                <w:rFonts w:hint="eastAsia"/>
                <w:bCs/>
                <w:szCs w:val="21"/>
                <w:lang w:val="en-US" w:eastAsia="zh-CN"/>
              </w:rPr>
              <w:t>6950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上海市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125</w:t>
            </w:r>
          </w:p>
        </w:tc>
        <w:tc>
          <w:tcPr>
            <w:tcW w:w="151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7075</w:t>
            </w:r>
          </w:p>
        </w:tc>
        <w:tc>
          <w:tcPr>
            <w:tcW w:w="15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6950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上海市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0</w:t>
            </w:r>
          </w:p>
        </w:tc>
        <w:tc>
          <w:tcPr>
            <w:tcW w:w="1516"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rPr>
                <w:rFonts w:hint="eastAsia"/>
                <w:bCs/>
                <w:szCs w:val="21"/>
              </w:rPr>
            </w:pPr>
            <w:r>
              <w:rPr>
                <w:rFonts w:hint="eastAsia"/>
                <w:bCs/>
                <w:szCs w:val="21"/>
                <w:lang w:val="en-US" w:eastAsia="zh-CN"/>
              </w:rPr>
              <w:t>0</w:t>
            </w:r>
          </w:p>
        </w:tc>
        <w:tc>
          <w:tcPr>
            <w:tcW w:w="1514"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rPr>
                <w:rFonts w:hint="eastAsia"/>
                <w:bCs/>
                <w:szCs w:val="21"/>
              </w:rPr>
            </w:pPr>
            <w:r>
              <w:rPr>
                <w:rFonts w:hint="eastAsia"/>
                <w:bCs/>
                <w:szCs w:val="21"/>
                <w:lang w:val="en-US" w:eastAsia="zh-CN"/>
              </w:rPr>
              <w:t>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上海市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0</w:t>
            </w:r>
          </w:p>
        </w:tc>
        <w:tc>
          <w:tcPr>
            <w:tcW w:w="1516"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rPr>
                <w:rFonts w:hint="eastAsia"/>
                <w:bCs/>
                <w:szCs w:val="21"/>
              </w:rPr>
            </w:pPr>
            <w:r>
              <w:rPr>
                <w:rFonts w:hint="eastAsia"/>
                <w:bCs/>
                <w:szCs w:val="21"/>
                <w:lang w:val="en-US" w:eastAsia="zh-CN"/>
              </w:rPr>
              <w:t>0</w:t>
            </w:r>
          </w:p>
        </w:tc>
        <w:tc>
          <w:tcPr>
            <w:tcW w:w="1514"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rPr>
                <w:rFonts w:hint="eastAsia"/>
                <w:bCs/>
                <w:szCs w:val="21"/>
              </w:rPr>
            </w:pPr>
            <w:r>
              <w:rPr>
                <w:rFonts w:hint="eastAsia"/>
                <w:bCs/>
                <w:szCs w:val="21"/>
                <w:lang w:val="en-US" w:eastAsia="zh-CN"/>
              </w:rPr>
              <w:t>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南京市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315</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7300</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6985</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南京市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210</w:t>
            </w:r>
          </w:p>
        </w:tc>
        <w:tc>
          <w:tcPr>
            <w:tcW w:w="151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7110</w:t>
            </w:r>
          </w:p>
        </w:tc>
        <w:tc>
          <w:tcPr>
            <w:tcW w:w="15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南通市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315</w:t>
            </w:r>
          </w:p>
        </w:tc>
        <w:tc>
          <w:tcPr>
            <w:tcW w:w="151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7300</w:t>
            </w:r>
          </w:p>
        </w:tc>
        <w:tc>
          <w:tcPr>
            <w:tcW w:w="15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6985</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南通市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210</w:t>
            </w:r>
          </w:p>
        </w:tc>
        <w:tc>
          <w:tcPr>
            <w:tcW w:w="151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7110</w:t>
            </w:r>
          </w:p>
        </w:tc>
        <w:tc>
          <w:tcPr>
            <w:tcW w:w="15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无锡市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315</w:t>
            </w:r>
          </w:p>
        </w:tc>
        <w:tc>
          <w:tcPr>
            <w:tcW w:w="151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7300</w:t>
            </w:r>
          </w:p>
        </w:tc>
        <w:tc>
          <w:tcPr>
            <w:tcW w:w="15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6985</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无锡市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210</w:t>
            </w:r>
          </w:p>
        </w:tc>
        <w:tc>
          <w:tcPr>
            <w:tcW w:w="151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7110</w:t>
            </w:r>
          </w:p>
        </w:tc>
        <w:tc>
          <w:tcPr>
            <w:tcW w:w="15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江阴市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315</w:t>
            </w:r>
          </w:p>
        </w:tc>
        <w:tc>
          <w:tcPr>
            <w:tcW w:w="151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7300</w:t>
            </w:r>
          </w:p>
        </w:tc>
        <w:tc>
          <w:tcPr>
            <w:tcW w:w="15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6985</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江阴市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210</w:t>
            </w:r>
          </w:p>
        </w:tc>
        <w:tc>
          <w:tcPr>
            <w:tcW w:w="151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7110</w:t>
            </w:r>
          </w:p>
        </w:tc>
        <w:tc>
          <w:tcPr>
            <w:tcW w:w="15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徐州市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215</w:t>
            </w:r>
          </w:p>
        </w:tc>
        <w:tc>
          <w:tcPr>
            <w:tcW w:w="151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7200</w:t>
            </w:r>
          </w:p>
        </w:tc>
        <w:tc>
          <w:tcPr>
            <w:tcW w:w="15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6985</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盐城市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315</w:t>
            </w:r>
          </w:p>
        </w:tc>
        <w:tc>
          <w:tcPr>
            <w:tcW w:w="151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7300</w:t>
            </w:r>
          </w:p>
        </w:tc>
        <w:tc>
          <w:tcPr>
            <w:tcW w:w="15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6985</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盐城市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210</w:t>
            </w:r>
          </w:p>
        </w:tc>
        <w:tc>
          <w:tcPr>
            <w:tcW w:w="151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7110</w:t>
            </w:r>
          </w:p>
        </w:tc>
        <w:tc>
          <w:tcPr>
            <w:tcW w:w="15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连云港市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315</w:t>
            </w:r>
          </w:p>
        </w:tc>
        <w:tc>
          <w:tcPr>
            <w:tcW w:w="151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7300</w:t>
            </w:r>
          </w:p>
        </w:tc>
        <w:tc>
          <w:tcPr>
            <w:tcW w:w="15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6985</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杭州市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400</w:t>
            </w:r>
          </w:p>
        </w:tc>
        <w:tc>
          <w:tcPr>
            <w:tcW w:w="151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7400</w:t>
            </w:r>
          </w:p>
        </w:tc>
        <w:tc>
          <w:tcPr>
            <w:tcW w:w="15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杭州市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125</w:t>
            </w:r>
          </w:p>
        </w:tc>
        <w:tc>
          <w:tcPr>
            <w:tcW w:w="151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7125</w:t>
            </w:r>
          </w:p>
        </w:tc>
        <w:tc>
          <w:tcPr>
            <w:tcW w:w="15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宁波市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400</w:t>
            </w:r>
          </w:p>
        </w:tc>
        <w:tc>
          <w:tcPr>
            <w:tcW w:w="151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7400</w:t>
            </w:r>
          </w:p>
        </w:tc>
        <w:tc>
          <w:tcPr>
            <w:tcW w:w="15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宁波市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125</w:t>
            </w:r>
          </w:p>
        </w:tc>
        <w:tc>
          <w:tcPr>
            <w:tcW w:w="151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7125</w:t>
            </w:r>
          </w:p>
        </w:tc>
        <w:tc>
          <w:tcPr>
            <w:tcW w:w="15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温州市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400</w:t>
            </w:r>
          </w:p>
        </w:tc>
        <w:tc>
          <w:tcPr>
            <w:tcW w:w="151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7400</w:t>
            </w:r>
          </w:p>
        </w:tc>
        <w:tc>
          <w:tcPr>
            <w:tcW w:w="15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温州市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125</w:t>
            </w:r>
          </w:p>
        </w:tc>
        <w:tc>
          <w:tcPr>
            <w:tcW w:w="151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7125</w:t>
            </w:r>
          </w:p>
        </w:tc>
        <w:tc>
          <w:tcPr>
            <w:tcW w:w="15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衢州市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400</w:t>
            </w:r>
          </w:p>
        </w:tc>
        <w:tc>
          <w:tcPr>
            <w:tcW w:w="151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7400</w:t>
            </w:r>
          </w:p>
        </w:tc>
        <w:tc>
          <w:tcPr>
            <w:tcW w:w="15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舟山市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125</w:t>
            </w:r>
          </w:p>
        </w:tc>
        <w:tc>
          <w:tcPr>
            <w:tcW w:w="151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7125</w:t>
            </w:r>
          </w:p>
        </w:tc>
        <w:tc>
          <w:tcPr>
            <w:tcW w:w="15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广州市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125</w:t>
            </w:r>
          </w:p>
        </w:tc>
        <w:tc>
          <w:tcPr>
            <w:tcW w:w="1516"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rPr>
                <w:rFonts w:hint="eastAsia"/>
                <w:bCs/>
                <w:szCs w:val="21"/>
              </w:rPr>
            </w:pPr>
            <w:r>
              <w:rPr>
                <w:rFonts w:hint="eastAsia"/>
                <w:bCs/>
                <w:szCs w:val="21"/>
                <w:lang w:val="en-US" w:eastAsia="zh-CN"/>
              </w:rPr>
              <w:t>7240</w:t>
            </w:r>
          </w:p>
        </w:tc>
        <w:tc>
          <w:tcPr>
            <w:tcW w:w="1514"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rPr>
                <w:rFonts w:hint="eastAsia"/>
                <w:bCs/>
                <w:szCs w:val="21"/>
              </w:rPr>
            </w:pPr>
            <w:r>
              <w:rPr>
                <w:rFonts w:hint="eastAsia"/>
                <w:bCs/>
                <w:szCs w:val="21"/>
                <w:lang w:val="en-US" w:eastAsia="zh-CN"/>
              </w:rPr>
              <w:t>7115</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广州市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125</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7140</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7015</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广州市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中海油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125</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7140</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7015</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茂名市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125</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7140</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7015</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茂名市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125</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7140</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7015</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深圳市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125</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7140</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7015</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深圳市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125</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7140</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7015</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深圳市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125</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7140</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7015</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东莞市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125</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7140</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7015</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东莞市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125</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7140</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7015</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东莞市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125</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7140</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7015</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惠州市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125</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7140</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7015</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惠州市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中海油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140</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7140</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潮州市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125</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7140</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7015</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福州市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150</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7250</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福州市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225</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7400</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7175</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厦门市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175</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7350</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7175</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厦门市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300</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7350</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7050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海口市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125</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7170</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7045</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北京市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125</w:t>
            </w:r>
          </w:p>
        </w:tc>
        <w:tc>
          <w:tcPr>
            <w:tcW w:w="1516"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rPr>
                <w:rFonts w:hint="eastAsia"/>
                <w:bCs/>
                <w:szCs w:val="21"/>
              </w:rPr>
            </w:pPr>
            <w:r>
              <w:rPr>
                <w:rFonts w:hint="eastAsia"/>
                <w:bCs/>
                <w:szCs w:val="21"/>
                <w:lang w:val="en-US" w:eastAsia="zh-CN"/>
              </w:rPr>
              <w:t>7105</w:t>
            </w:r>
          </w:p>
        </w:tc>
        <w:tc>
          <w:tcPr>
            <w:tcW w:w="1514"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rPr>
                <w:rFonts w:hint="eastAsia"/>
                <w:bCs/>
                <w:szCs w:val="21"/>
              </w:rPr>
            </w:pPr>
            <w:r>
              <w:rPr>
                <w:rFonts w:hint="eastAsia"/>
                <w:bCs/>
                <w:szCs w:val="21"/>
                <w:lang w:val="en-US" w:eastAsia="zh-CN"/>
              </w:rPr>
              <w:t>6980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北京市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80</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7030</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6950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中海油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245</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6945</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0</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6945</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6945</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45</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6945</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中海油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245</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6945</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石家庄市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40</w:t>
            </w:r>
          </w:p>
        </w:tc>
        <w:tc>
          <w:tcPr>
            <w:tcW w:w="151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7140</w:t>
            </w:r>
          </w:p>
        </w:tc>
        <w:tc>
          <w:tcPr>
            <w:tcW w:w="15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7100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石家庄市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0</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6945</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6945</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唐山市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40</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7140</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唐山市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中海油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45</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6945</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任丘市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0</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6945</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6945</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太原市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200</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7200</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太原市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300</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7300</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日照市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200</w:t>
            </w:r>
          </w:p>
        </w:tc>
        <w:tc>
          <w:tcPr>
            <w:tcW w:w="151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7110</w:t>
            </w:r>
          </w:p>
        </w:tc>
        <w:tc>
          <w:tcPr>
            <w:tcW w:w="15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6910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日照市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210</w:t>
            </w:r>
          </w:p>
        </w:tc>
        <w:tc>
          <w:tcPr>
            <w:tcW w:w="151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7060</w:t>
            </w:r>
          </w:p>
        </w:tc>
        <w:tc>
          <w:tcPr>
            <w:tcW w:w="15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烟台市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-10</w:t>
            </w:r>
          </w:p>
        </w:tc>
        <w:tc>
          <w:tcPr>
            <w:tcW w:w="151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6950</w:t>
            </w:r>
          </w:p>
        </w:tc>
        <w:tc>
          <w:tcPr>
            <w:tcW w:w="15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6960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烟台市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210</w:t>
            </w:r>
          </w:p>
        </w:tc>
        <w:tc>
          <w:tcPr>
            <w:tcW w:w="151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7060</w:t>
            </w:r>
          </w:p>
        </w:tc>
        <w:tc>
          <w:tcPr>
            <w:tcW w:w="15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90</w:t>
            </w:r>
          </w:p>
        </w:tc>
        <w:tc>
          <w:tcPr>
            <w:tcW w:w="151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7000</w:t>
            </w:r>
          </w:p>
        </w:tc>
        <w:tc>
          <w:tcPr>
            <w:tcW w:w="15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6910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100</w:t>
            </w:r>
          </w:p>
        </w:tc>
        <w:tc>
          <w:tcPr>
            <w:tcW w:w="151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6950</w:t>
            </w:r>
          </w:p>
        </w:tc>
        <w:tc>
          <w:tcPr>
            <w:tcW w:w="15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100</w:t>
            </w:r>
          </w:p>
        </w:tc>
        <w:tc>
          <w:tcPr>
            <w:tcW w:w="151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6950</w:t>
            </w:r>
          </w:p>
        </w:tc>
        <w:tc>
          <w:tcPr>
            <w:tcW w:w="15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德州市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90</w:t>
            </w:r>
          </w:p>
        </w:tc>
        <w:tc>
          <w:tcPr>
            <w:tcW w:w="151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7000</w:t>
            </w:r>
          </w:p>
        </w:tc>
        <w:tc>
          <w:tcPr>
            <w:tcW w:w="15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6910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德州市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150</w:t>
            </w:r>
          </w:p>
        </w:tc>
        <w:tc>
          <w:tcPr>
            <w:tcW w:w="151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7000</w:t>
            </w:r>
          </w:p>
        </w:tc>
        <w:tc>
          <w:tcPr>
            <w:tcW w:w="15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郑州市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70</w:t>
            </w:r>
          </w:p>
        </w:tc>
        <w:tc>
          <w:tcPr>
            <w:tcW w:w="151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7030</w:t>
            </w:r>
          </w:p>
        </w:tc>
        <w:tc>
          <w:tcPr>
            <w:tcW w:w="15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6960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郑州市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200</w:t>
            </w:r>
          </w:p>
        </w:tc>
        <w:tc>
          <w:tcPr>
            <w:tcW w:w="151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7240</w:t>
            </w:r>
          </w:p>
        </w:tc>
        <w:tc>
          <w:tcPr>
            <w:tcW w:w="15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7040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开封市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70</w:t>
            </w:r>
          </w:p>
        </w:tc>
        <w:tc>
          <w:tcPr>
            <w:tcW w:w="151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7020</w:t>
            </w:r>
          </w:p>
        </w:tc>
        <w:tc>
          <w:tcPr>
            <w:tcW w:w="15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6950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开封市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200</w:t>
            </w:r>
          </w:p>
        </w:tc>
        <w:tc>
          <w:tcPr>
            <w:tcW w:w="151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7240</w:t>
            </w:r>
          </w:p>
        </w:tc>
        <w:tc>
          <w:tcPr>
            <w:tcW w:w="15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7040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商丘市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70</w:t>
            </w:r>
          </w:p>
        </w:tc>
        <w:tc>
          <w:tcPr>
            <w:tcW w:w="151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7020</w:t>
            </w:r>
          </w:p>
        </w:tc>
        <w:tc>
          <w:tcPr>
            <w:tcW w:w="15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6950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商丘市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200</w:t>
            </w:r>
          </w:p>
        </w:tc>
        <w:tc>
          <w:tcPr>
            <w:tcW w:w="151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7240</w:t>
            </w:r>
          </w:p>
        </w:tc>
        <w:tc>
          <w:tcPr>
            <w:tcW w:w="15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bCs/>
                <w:szCs w:val="21"/>
              </w:rPr>
            </w:pPr>
            <w:r>
              <w:rPr>
                <w:rFonts w:hint="eastAsia"/>
                <w:bCs/>
                <w:szCs w:val="21"/>
                <w:lang w:val="en-US" w:eastAsia="zh-CN"/>
              </w:rPr>
              <w:t>7040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九江市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350</w:t>
            </w:r>
          </w:p>
        </w:tc>
        <w:tc>
          <w:tcPr>
            <w:tcW w:w="1516"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rPr>
                <w:rFonts w:hint="eastAsia"/>
                <w:bCs/>
                <w:szCs w:val="21"/>
              </w:rPr>
            </w:pPr>
            <w:r>
              <w:rPr>
                <w:rFonts w:hint="eastAsia"/>
                <w:bCs/>
                <w:szCs w:val="21"/>
                <w:lang w:val="en-US" w:eastAsia="zh-CN"/>
              </w:rPr>
              <w:t>7350</w:t>
            </w:r>
          </w:p>
        </w:tc>
        <w:tc>
          <w:tcPr>
            <w:tcW w:w="1514"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rPr>
                <w:rFonts w:hint="eastAsia"/>
                <w:bCs/>
                <w:szCs w:val="21"/>
              </w:rPr>
            </w:pPr>
            <w:r>
              <w:rPr>
                <w:rFonts w:hint="eastAsia"/>
                <w:bCs/>
                <w:szCs w:val="21"/>
                <w:lang w:val="en-US" w:eastAsia="zh-CN"/>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南昌市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400</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7300</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南昌市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150</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7300</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长沙市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155</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7155</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长沙市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425</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7455</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7030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武汉市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125</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7035</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6910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武汉市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320</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7370</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7050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合肥市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125</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7120</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6995</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合肥市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300</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7295</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6995</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成都市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125</w:t>
            </w:r>
          </w:p>
        </w:tc>
        <w:tc>
          <w:tcPr>
            <w:tcW w:w="1516"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rPr>
                <w:rFonts w:hint="eastAsia"/>
                <w:bCs/>
                <w:szCs w:val="21"/>
              </w:rPr>
            </w:pPr>
            <w:r>
              <w:rPr>
                <w:rFonts w:hint="eastAsia"/>
                <w:bCs/>
                <w:szCs w:val="21"/>
                <w:lang w:val="en-US" w:eastAsia="zh-CN"/>
              </w:rPr>
              <w:t>7305</w:t>
            </w:r>
          </w:p>
        </w:tc>
        <w:tc>
          <w:tcPr>
            <w:tcW w:w="1514"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rPr>
                <w:rFonts w:hint="eastAsia"/>
                <w:bCs/>
                <w:szCs w:val="21"/>
              </w:rPr>
            </w:pPr>
            <w:r>
              <w:rPr>
                <w:rFonts w:hint="eastAsia"/>
                <w:bCs/>
                <w:szCs w:val="21"/>
                <w:lang w:val="en-US" w:eastAsia="zh-CN"/>
              </w:rPr>
              <w:t>7180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成都市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125</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7305</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7180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重庆市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425</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7580</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7155</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重庆市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425</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7580</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7155</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南宁市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270</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7450</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7180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南宁市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425</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7505</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7080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贵阳市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125</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7265</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7140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贵阳市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125</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7265</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7140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昆明市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000000" w:sz="4" w:space="0"/>
              <w:left w:val="single" w:color="000000" w:sz="4" w:space="0"/>
              <w:bottom w:val="nil"/>
              <w:right w:val="single" w:color="000000" w:sz="4" w:space="0"/>
            </w:tcBorders>
            <w:shd w:val="clear"/>
            <w:noWrap/>
            <w:tcMar>
              <w:top w:w="15" w:type="dxa"/>
              <w:left w:w="15" w:type="dxa"/>
              <w:right w:w="15" w:type="dxa"/>
            </w:tcMar>
            <w:vAlign w:val="bottom"/>
          </w:tcPr>
          <w:p>
            <w:pPr>
              <w:rPr>
                <w:rFonts w:hint="eastAsia"/>
                <w:bCs/>
                <w:szCs w:val="21"/>
              </w:rPr>
            </w:pPr>
            <w:r>
              <w:rPr>
                <w:rFonts w:hint="eastAsia"/>
                <w:bCs/>
                <w:szCs w:val="21"/>
                <w:lang w:val="en-US" w:eastAsia="zh-CN"/>
              </w:rPr>
              <w:t>130</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7260</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7130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昆明市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130</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7260</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7130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东北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大连市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中石油</w:t>
            </w:r>
          </w:p>
        </w:tc>
        <w:tc>
          <w:tcPr>
            <w:tcW w:w="825" w:type="dxa"/>
            <w:tcBorders>
              <w:top w:val="single" w:color="333333" w:sz="4" w:space="0"/>
              <w:left w:val="single" w:color="333333" w:sz="4" w:space="0"/>
              <w:bottom w:val="nil"/>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333333" w:sz="4" w:space="0"/>
              <w:left w:val="single" w:color="333333" w:sz="4" w:space="0"/>
              <w:bottom w:val="nil"/>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345</w:t>
            </w:r>
          </w:p>
        </w:tc>
        <w:tc>
          <w:tcPr>
            <w:tcW w:w="1516"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rPr>
                <w:rFonts w:hint="eastAsia"/>
                <w:bCs/>
                <w:szCs w:val="21"/>
              </w:rPr>
            </w:pPr>
            <w:r>
              <w:rPr>
                <w:rFonts w:hint="eastAsia"/>
                <w:bCs/>
                <w:szCs w:val="21"/>
                <w:lang w:val="en-US" w:eastAsia="zh-CN"/>
              </w:rPr>
              <w:t>7045</w:t>
            </w:r>
          </w:p>
        </w:tc>
        <w:tc>
          <w:tcPr>
            <w:tcW w:w="1514"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rPr>
                <w:rFonts w:hint="eastAsia"/>
                <w:bCs/>
                <w:szCs w:val="21"/>
              </w:rPr>
            </w:pPr>
            <w:r>
              <w:rPr>
                <w:rFonts w:hint="eastAsia"/>
                <w:bCs/>
                <w:szCs w:val="21"/>
                <w:lang w:val="en-US" w:eastAsia="zh-CN"/>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东北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大连市</w:t>
            </w:r>
          </w:p>
        </w:tc>
        <w:tc>
          <w:tcPr>
            <w:tcW w:w="1080" w:type="dxa"/>
            <w:tcBorders>
              <w:top w:val="single" w:color="333333" w:sz="4" w:space="0"/>
              <w:left w:val="single" w:color="333333" w:sz="4" w:space="0"/>
              <w:bottom w:val="single" w:color="333333"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333333" w:sz="4" w:space="0"/>
              <w:left w:val="nil"/>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300</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6900</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西北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西安市</w:t>
            </w:r>
          </w:p>
        </w:tc>
        <w:tc>
          <w:tcPr>
            <w:tcW w:w="1080" w:type="dxa"/>
            <w:tcBorders>
              <w:top w:val="single" w:color="333333" w:sz="4" w:space="0"/>
              <w:left w:val="single" w:color="333333" w:sz="4" w:space="0"/>
              <w:bottom w:val="single" w:color="333333"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批发价</w:t>
            </w:r>
          </w:p>
        </w:tc>
        <w:tc>
          <w:tcPr>
            <w:tcW w:w="885" w:type="dxa"/>
            <w:tcBorders>
              <w:top w:val="single" w:color="333333" w:sz="4" w:space="0"/>
              <w:left w:val="nil"/>
              <w:bottom w:val="single" w:color="333333" w:sz="4" w:space="0"/>
              <w:right w:val="single" w:color="333333"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150</w:t>
            </w:r>
          </w:p>
        </w:tc>
        <w:tc>
          <w:tcPr>
            <w:tcW w:w="15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7050</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6900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3.5 山东地炼汽油出厂价格周报</w:t>
      </w:r>
      <w:bookmarkEnd w:id="14"/>
    </w:p>
    <w:p>
      <w:pPr>
        <w:rPr>
          <w:rFonts w:hint="eastAsia"/>
          <w:lang w:val="en-US" w:eastAsia="zh-CN"/>
        </w:rPr>
      </w:pPr>
      <w:r>
        <w:rPr>
          <w:rFonts w:hint="eastAsia"/>
          <w:lang w:val="en-US" w:eastAsia="zh-CN"/>
        </w:rPr>
        <w:t>单位：元/吨</w:t>
      </w:r>
    </w:p>
    <w:p>
      <w:pPr>
        <w:rPr>
          <w:rFonts w:hint="eastAsia"/>
          <w:bCs/>
          <w:szCs w:val="21"/>
          <w:lang w:val="en-US" w:eastAsia="zh-CN"/>
        </w:rPr>
      </w:pPr>
    </w:p>
    <w:tbl>
      <w:tblPr>
        <w:tblW w:w="9285" w:type="dxa"/>
        <w:tblInd w:w="0" w:type="dxa"/>
        <w:shd w:val="clear"/>
        <w:tblLayout w:type="fixed"/>
        <w:tblCellMar>
          <w:top w:w="0" w:type="dxa"/>
          <w:left w:w="0" w:type="dxa"/>
          <w:bottom w:w="0" w:type="dxa"/>
          <w:right w:w="0" w:type="dxa"/>
        </w:tblCellMar>
      </w:tblPr>
      <w:tblGrid>
        <w:gridCol w:w="1065"/>
        <w:gridCol w:w="1080"/>
        <w:gridCol w:w="1080"/>
        <w:gridCol w:w="1080"/>
        <w:gridCol w:w="1080"/>
        <w:gridCol w:w="1080"/>
        <w:gridCol w:w="1410"/>
        <w:gridCol w:w="1410"/>
      </w:tblGrid>
      <w:tr>
        <w:tblPrEx>
          <w:shd w:val="clear"/>
          <w:tblLayout w:type="fixed"/>
          <w:tblCellMar>
            <w:top w:w="0" w:type="dxa"/>
            <w:left w:w="0" w:type="dxa"/>
            <w:bottom w:w="0" w:type="dxa"/>
            <w:right w:w="0" w:type="dxa"/>
          </w:tblCellMar>
        </w:tblPrEx>
        <w:trPr>
          <w:trHeight w:val="2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rPr>
                <w:rFonts w:hint="eastAsia"/>
                <w:bCs/>
                <w:szCs w:val="21"/>
              </w:rPr>
            </w:pPr>
            <w:r>
              <w:rPr>
                <w:rFonts w:hint="eastAsia"/>
                <w:bCs/>
                <w:szCs w:val="21"/>
                <w:lang w:val="en-US" w:eastAsia="zh-CN"/>
              </w:rPr>
              <w:t>省份</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rPr>
                <w:rFonts w:hint="eastAsia"/>
                <w:bCs/>
                <w:szCs w:val="21"/>
              </w:rPr>
            </w:pPr>
            <w:r>
              <w:rPr>
                <w:rFonts w:hint="eastAsia"/>
                <w:bCs/>
                <w:szCs w:val="21"/>
                <w:lang w:val="en-US" w:eastAsia="zh-CN"/>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rPr>
                <w:rFonts w:hint="eastAsia"/>
                <w:bCs/>
                <w:szCs w:val="21"/>
              </w:rPr>
            </w:pPr>
            <w:r>
              <w:rPr>
                <w:rFonts w:hint="eastAsia"/>
                <w:bCs/>
                <w:szCs w:val="21"/>
                <w:lang w:val="en-US" w:eastAsia="zh-CN"/>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rPr>
                <w:rFonts w:hint="eastAsia"/>
                <w:bCs/>
                <w:szCs w:val="21"/>
              </w:rPr>
            </w:pPr>
            <w:r>
              <w:rPr>
                <w:rFonts w:hint="eastAsia"/>
                <w:bCs/>
                <w:szCs w:val="21"/>
                <w:lang w:val="en-US" w:eastAsia="zh-CN"/>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rPr>
                <w:rFonts w:hint="eastAsia"/>
                <w:bCs/>
                <w:szCs w:val="21"/>
              </w:rPr>
            </w:pPr>
            <w:r>
              <w:rPr>
                <w:rFonts w:hint="eastAsia"/>
                <w:bCs/>
                <w:szCs w:val="21"/>
                <w:lang w:val="en-US" w:eastAsia="zh-CN"/>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rPr>
                <w:rFonts w:hint="eastAsia"/>
                <w:bCs/>
                <w:szCs w:val="21"/>
              </w:rPr>
            </w:pPr>
            <w:r>
              <w:rPr>
                <w:rFonts w:hint="eastAsia"/>
                <w:bCs/>
                <w:szCs w:val="21"/>
                <w:lang w:val="en-US" w:eastAsia="zh-CN"/>
              </w:rPr>
              <w:t>涨跌</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rPr>
                <w:rFonts w:hint="eastAsia"/>
                <w:bCs/>
                <w:szCs w:val="21"/>
              </w:rPr>
            </w:pPr>
            <w:r>
              <w:rPr>
                <w:rFonts w:hint="eastAsia"/>
                <w:bCs/>
                <w:szCs w:val="21"/>
                <w:lang w:val="en-US" w:eastAsia="zh-CN"/>
              </w:rPr>
              <w:t>2019-9-19</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rPr>
                <w:rFonts w:hint="eastAsia"/>
                <w:bCs/>
                <w:szCs w:val="21"/>
              </w:rPr>
            </w:pPr>
            <w:r>
              <w:rPr>
                <w:rFonts w:hint="eastAsia"/>
                <w:bCs/>
                <w:szCs w:val="21"/>
                <w:lang w:val="en-US" w:eastAsia="zh-CN"/>
              </w:rPr>
              <w:t>2019-9-12</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利津石化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300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6900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6600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利津石化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200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6950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6750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神驰化工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150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7170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7020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神驰化工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150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7270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7120 </w:t>
            </w:r>
          </w:p>
        </w:tc>
      </w:tr>
      <w:tr>
        <w:tblPrEx>
          <w:tblLayout w:type="fixed"/>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370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7220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6850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370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7370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7000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370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7220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6850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正和集团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300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7300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7000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正和集团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4F81BD"/>
            <w:tcMar>
              <w:top w:w="15" w:type="dxa"/>
              <w:left w:w="15" w:type="dxa"/>
              <w:right w:w="15" w:type="dxa"/>
            </w:tcMar>
            <w:vAlign w:val="center"/>
          </w:tcPr>
          <w:p>
            <w:pPr>
              <w:rPr>
                <w:rFonts w:hint="eastAsia"/>
                <w:bCs/>
                <w:szCs w:val="21"/>
              </w:rPr>
            </w:pPr>
            <w:r>
              <w:rPr>
                <w:rFonts w:hint="eastAsia"/>
                <w:bCs/>
                <w:szCs w:val="21"/>
                <w:lang w:val="en-US" w:eastAsia="zh-CN"/>
              </w:rPr>
              <w:t xml:space="preserve">7000 </w:t>
            </w:r>
          </w:p>
        </w:tc>
        <w:tc>
          <w:tcPr>
            <w:tcW w:w="1410" w:type="dxa"/>
            <w:tcBorders>
              <w:top w:val="single" w:color="993366" w:sz="4" w:space="0"/>
              <w:left w:val="single" w:color="993366" w:sz="4" w:space="0"/>
              <w:bottom w:val="single" w:color="993366" w:sz="4" w:space="0"/>
              <w:right w:val="single" w:color="993366" w:sz="4" w:space="0"/>
            </w:tcBorders>
            <w:shd w:val="clear" w:color="auto" w:fill="4F81BD"/>
            <w:tcMar>
              <w:top w:w="15" w:type="dxa"/>
              <w:left w:w="15" w:type="dxa"/>
              <w:right w:w="15" w:type="dxa"/>
            </w:tcMar>
            <w:vAlign w:val="center"/>
          </w:tcPr>
          <w:p>
            <w:pPr>
              <w:rPr>
                <w:rFonts w:hint="eastAsia"/>
                <w:bCs/>
                <w:szCs w:val="21"/>
              </w:rPr>
            </w:pPr>
            <w:r>
              <w:rPr>
                <w:rFonts w:hint="eastAsia"/>
                <w:bCs/>
                <w:szCs w:val="21"/>
                <w:lang w:val="en-US" w:eastAsia="zh-CN"/>
              </w:rPr>
              <w:t xml:space="preserve">7000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华星石化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300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7300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7000 </w:t>
            </w:r>
          </w:p>
        </w:tc>
      </w:tr>
      <w:tr>
        <w:tblPrEx>
          <w:tblLayout w:type="fixed"/>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华星石化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垦利石化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200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7150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6950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东方华龙</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东方华龙</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150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7280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7130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海科集团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350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7195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6845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海科集团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350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7345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6995 </w:t>
            </w:r>
          </w:p>
        </w:tc>
      </w:tr>
      <w:tr>
        <w:tblPrEx>
          <w:tblLayout w:type="fixed"/>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海科瑞林</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恒源石化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320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7050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6730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恒源石化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320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7250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6930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恒源石化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京博石化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237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7185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6948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京博石化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234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7339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7105 </w:t>
            </w:r>
          </w:p>
        </w:tc>
      </w:tr>
      <w:tr>
        <w:tblPrEx>
          <w:tblLayout w:type="fixed"/>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京博石化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231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7489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7258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永鑫化工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6540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6540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永鑫化工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6670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6670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东明石化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370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7570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7200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东明石化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东明石化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370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7730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7360 </w:t>
            </w:r>
          </w:p>
        </w:tc>
      </w:tr>
      <w:tr>
        <w:tblPrEx>
          <w:tblLayout w:type="fixed"/>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玉皇盛世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玉皇盛世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7250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7250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金诚石化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7150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7150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金诚石化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7350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7350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汇丰石化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国Ⅲ90#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350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7300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6950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汇丰石化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370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7460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7090 </w:t>
            </w:r>
          </w:p>
        </w:tc>
      </w:tr>
      <w:tr>
        <w:tblPrEx>
          <w:tblLayout w:type="fixed"/>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540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7350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6810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540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7550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7010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国Ⅲ90#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540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7550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7010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弘润石化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250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7700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7450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弘润石化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弘润石化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250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7700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7450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昌邑石化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300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7300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7000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昌邑石化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300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7600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7300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寿光鲁清</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280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7210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6930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寿光鲁清</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280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7360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7080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石大科技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石大科技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胜华化工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胜华化工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万通化工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国Ⅲ90#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万通化工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国四90#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万通化工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万通化工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国四93#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rPr>
                <w:rFonts w:hint="eastAsia"/>
                <w:bCs/>
                <w:szCs w:val="21"/>
              </w:rPr>
            </w:pPr>
            <w:r>
              <w:rPr>
                <w:rFonts w:hint="eastAsia"/>
                <w:bCs/>
                <w:szCs w:val="21"/>
                <w:lang w:val="en-US" w:eastAsia="zh-CN"/>
              </w:rPr>
              <w:t>亚通石化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化二炼厂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化二炼厂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长城炼厂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长城炼厂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济南天蓝石油</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济南天蓝石油</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高青宏远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高青宏远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清源石化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清源石化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安邦石化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安邦石化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亿源石化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亿源石化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亿源石化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石大科技石化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石大科技石化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晨曦化工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rPr>
                <w:rFonts w:hint="eastAsia"/>
                <w:bCs/>
                <w:szCs w:val="21"/>
              </w:rPr>
            </w:pPr>
            <w:r>
              <w:rPr>
                <w:rFonts w:hint="eastAsia"/>
                <w:bCs/>
                <w:szCs w:val="21"/>
                <w:lang w:val="en-US" w:eastAsia="zh-CN"/>
              </w:rPr>
              <w:t>晨曦化工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7300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7300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500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7650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7150</w:t>
            </w:r>
          </w:p>
        </w:tc>
      </w:tr>
      <w:tr>
        <w:tblPrEx>
          <w:tblLayout w:type="fixed"/>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500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7950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7450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榆林炼厂铁路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500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7450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6950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500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7650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永坪炼厂铁路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500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7450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6950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永坪炼厂铁路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延安炼厂公路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300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7450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延安炼厂公路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500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7950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7450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延安炼厂铁路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500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7450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6950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延安炼厂铁路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500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7750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7250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西安临潼公路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500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7650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西安临潼铁路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500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7450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6950</w:t>
            </w:r>
          </w:p>
        </w:tc>
      </w:tr>
      <w:tr>
        <w:tblPrEx>
          <w:tblLayout w:type="fixed"/>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浙江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金澳科技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350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7600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7250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浙江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金澳科技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350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7900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7550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6900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6900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7050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7050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5" w:name="_Toc533771873"/>
      <w:r>
        <w:rPr>
          <w:rFonts w:hint="eastAsia" w:ascii="宋体" w:hAnsi="宋体"/>
          <w:b/>
          <w:sz w:val="30"/>
          <w:szCs w:val="30"/>
          <w:lang w:val="en-US" w:eastAsia="zh-CN"/>
        </w:rPr>
        <w:t>3.6 山东地炼柴油出厂价格周报</w:t>
      </w:r>
      <w:bookmarkEnd w:id="15"/>
    </w:p>
    <w:p>
      <w:pPr>
        <w:rPr>
          <w:rFonts w:hint="eastAsia"/>
          <w:bCs/>
          <w:szCs w:val="21"/>
          <w:lang w:val="en-US" w:eastAsia="zh-CN"/>
        </w:rPr>
      </w:pPr>
      <w:r>
        <w:rPr>
          <w:rFonts w:hint="eastAsia"/>
          <w:bCs/>
          <w:szCs w:val="21"/>
          <w:lang w:val="en-US" w:eastAsia="zh-CN"/>
        </w:rPr>
        <w:t>单位：元/吨</w:t>
      </w:r>
    </w:p>
    <w:tbl>
      <w:tblPr>
        <w:tblW w:w="9090" w:type="dxa"/>
        <w:tblInd w:w="0" w:type="dxa"/>
        <w:shd w:val="clear"/>
        <w:tblLayout w:type="fixed"/>
        <w:tblCellMar>
          <w:top w:w="0" w:type="dxa"/>
          <w:left w:w="0" w:type="dxa"/>
          <w:bottom w:w="0" w:type="dxa"/>
          <w:right w:w="0" w:type="dxa"/>
        </w:tblCellMar>
      </w:tblPr>
      <w:tblGrid>
        <w:gridCol w:w="675"/>
        <w:gridCol w:w="1875"/>
        <w:gridCol w:w="1080"/>
        <w:gridCol w:w="1080"/>
        <w:gridCol w:w="1080"/>
        <w:gridCol w:w="1080"/>
        <w:gridCol w:w="1110"/>
        <w:gridCol w:w="1110"/>
      </w:tblGrid>
      <w:tr>
        <w:tblPrEx>
          <w:shd w:val="clear"/>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利津石化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30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6550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6520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神驰化工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0#常柴</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230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6830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6600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正和集团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正和集团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0#常柴</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100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6900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6800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华星石化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100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6900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6800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rPr>
                <w:rFonts w:hint="eastAsia"/>
                <w:bCs/>
                <w:szCs w:val="21"/>
              </w:rPr>
            </w:pPr>
            <w:r>
              <w:rPr>
                <w:rFonts w:hint="eastAsia"/>
                <w:bCs/>
                <w:szCs w:val="21"/>
                <w:lang w:val="en-US" w:eastAsia="zh-CN"/>
              </w:rPr>
              <w:t>华星石化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0#常柴</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rPr>
                <w:rFonts w:hint="eastAsia"/>
                <w:bCs/>
                <w:szCs w:val="21"/>
              </w:rPr>
            </w:pPr>
            <w:r>
              <w:rPr>
                <w:rFonts w:hint="eastAsia"/>
                <w:bCs/>
                <w:szCs w:val="21"/>
                <w:lang w:val="en-US" w:eastAsia="zh-CN"/>
              </w:rPr>
              <w:t>华星石化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垦利石化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海科集团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海科集团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海科瑞林</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恒源石化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6750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6550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京博石化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永鑫化工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东明石化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东明石化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玉皇盛世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20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6880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6860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汇丰石化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190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6800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6610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弘润石化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昌邑石化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rPr>
                <w:rFonts w:hint="eastAsia"/>
                <w:bCs/>
                <w:szCs w:val="21"/>
              </w:rPr>
            </w:pPr>
            <w:r>
              <w:rPr>
                <w:rFonts w:hint="eastAsia"/>
                <w:bCs/>
                <w:szCs w:val="21"/>
                <w:lang w:val="en-US" w:eastAsia="zh-CN"/>
              </w:rPr>
              <w:t>昌邑石化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rPr>
                <w:rFonts w:hint="eastAsia"/>
                <w:bCs/>
                <w:szCs w:val="21"/>
              </w:rPr>
            </w:pPr>
            <w:r>
              <w:rPr>
                <w:rFonts w:hint="eastAsia"/>
                <w:bCs/>
                <w:szCs w:val="21"/>
                <w:lang w:val="en-US" w:eastAsia="zh-CN"/>
              </w:rPr>
              <w:t>0#常柴</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100 </w:t>
            </w:r>
          </w:p>
        </w:tc>
        <w:tc>
          <w:tcPr>
            <w:tcW w:w="111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rPr>
                <w:rFonts w:hint="eastAsia"/>
                <w:bCs/>
                <w:szCs w:val="21"/>
              </w:rPr>
            </w:pPr>
            <w:r>
              <w:rPr>
                <w:rFonts w:hint="eastAsia"/>
                <w:bCs/>
                <w:szCs w:val="21"/>
                <w:lang w:val="en-US" w:eastAsia="zh-CN"/>
              </w:rPr>
              <w:t xml:space="preserve">6900 </w:t>
            </w:r>
          </w:p>
        </w:tc>
        <w:tc>
          <w:tcPr>
            <w:tcW w:w="111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rPr>
                <w:rFonts w:hint="eastAsia"/>
                <w:bCs/>
                <w:szCs w:val="21"/>
              </w:rPr>
            </w:pPr>
            <w:r>
              <w:rPr>
                <w:rFonts w:hint="eastAsia"/>
                <w:bCs/>
                <w:szCs w:val="21"/>
                <w:lang w:val="en-US" w:eastAsia="zh-CN"/>
              </w:rPr>
              <w:t xml:space="preserve">6800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昌邑石化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寿光鲁清</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常压</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寿光鲁清</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石大科技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10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6560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6550 </w:t>
            </w:r>
          </w:p>
        </w:tc>
      </w:tr>
      <w:tr>
        <w:tblPrEx>
          <w:tblLayout w:type="fixed"/>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胜华化工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0#常柴</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亚通石化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化二炼厂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长城炼厂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0#常柴</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鑫泰石化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高青宏远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高青宏远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海化石化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海化石化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rPr>
                <w:rFonts w:hint="eastAsia"/>
                <w:bCs/>
                <w:szCs w:val="21"/>
              </w:rPr>
            </w:pPr>
            <w:r>
              <w:rPr>
                <w:rFonts w:hint="eastAsia"/>
                <w:bCs/>
                <w:szCs w:val="21"/>
                <w:lang w:val="en-US" w:eastAsia="zh-CN"/>
              </w:rPr>
              <w:t>安邦石化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rPr>
                <w:rFonts w:hint="eastAsia"/>
                <w:bCs/>
                <w:szCs w:val="21"/>
              </w:rPr>
            </w:pPr>
            <w:r>
              <w:rPr>
                <w:rFonts w:hint="eastAsia"/>
                <w:bCs/>
                <w:szCs w:val="21"/>
                <w:lang w:val="en-US" w:eastAsia="zh-CN"/>
              </w:rPr>
              <w:t>安邦石化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rPr>
                <w:rFonts w:hint="eastAsia"/>
                <w:bCs/>
                <w:szCs w:val="21"/>
              </w:rPr>
            </w:pPr>
            <w:r>
              <w:rPr>
                <w:rFonts w:hint="eastAsia"/>
                <w:bCs/>
                <w:szCs w:val="21"/>
                <w:lang w:val="en-US" w:eastAsia="zh-CN"/>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rPr>
                <w:rFonts w:hint="eastAsia"/>
                <w:bCs/>
                <w:szCs w:val="21"/>
              </w:rPr>
            </w:pPr>
            <w:r>
              <w:rPr>
                <w:rFonts w:hint="eastAsia"/>
                <w:bCs/>
                <w:szCs w:val="21"/>
                <w:lang w:val="en-US" w:eastAsia="zh-CN"/>
              </w:rPr>
              <w:t>0</w:t>
            </w:r>
          </w:p>
        </w:tc>
        <w:tc>
          <w:tcPr>
            <w:tcW w:w="111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rPr>
                <w:rFonts w:hint="eastAsia"/>
                <w:bCs/>
                <w:szCs w:val="21"/>
              </w:rPr>
            </w:pPr>
            <w:r>
              <w:rPr>
                <w:rFonts w:hint="eastAsia"/>
                <w:bCs/>
                <w:szCs w:val="21"/>
                <w:lang w:val="en-US" w:eastAsia="zh-CN"/>
              </w:rPr>
              <w:t>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亿源石化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石大科技石化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rPr>
                <w:rFonts w:hint="eastAsia"/>
                <w:bCs/>
                <w:szCs w:val="21"/>
              </w:rPr>
            </w:pPr>
            <w:r>
              <w:rPr>
                <w:rFonts w:hint="eastAsia"/>
                <w:bCs/>
                <w:szCs w:val="21"/>
                <w:lang w:val="en-US" w:eastAsia="zh-CN"/>
              </w:rPr>
              <w:t>晨曦化工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5955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5955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岚桥港口石化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150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6950</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6800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-10#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150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7250</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7100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-20#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榆林炼厂铁路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150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6950</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6800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150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7150</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7000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-10#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-20#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永坪炼厂铁路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150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6950</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6800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延安炼厂公路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150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7150</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7000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延安炼厂铁路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150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6950</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6800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西安临潼公路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1260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8260</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7000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西安临潼铁路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150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6950</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6800</w:t>
            </w:r>
          </w:p>
        </w:tc>
      </w:tr>
      <w:tr>
        <w:tblPrEx>
          <w:tblLayout w:type="fixed"/>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浙江</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金澳科技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200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7220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7020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浙江</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金澳科技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6150</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6150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-10#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rPr>
                <w:rFonts w:hint="eastAsia"/>
                <w:bCs/>
                <w:szCs w:val="21"/>
              </w:rPr>
            </w:pPr>
            <w:r>
              <w:rPr>
                <w:rFonts w:hint="eastAsia"/>
                <w:bCs/>
                <w:szCs w:val="21"/>
                <w:lang w:val="en-US" w:eastAsia="zh-CN"/>
              </w:rPr>
              <w:t>出厂价</w:t>
            </w:r>
          </w:p>
        </w:tc>
        <w:tc>
          <w:tcPr>
            <w:tcW w:w="10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bottom"/>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c>
          <w:tcPr>
            <w:tcW w:w="11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rPr>
                <w:rFonts w:hint="eastAsia"/>
                <w:bCs/>
                <w:szCs w:val="21"/>
              </w:rPr>
            </w:pPr>
            <w:r>
              <w:rPr>
                <w:rFonts w:hint="eastAsia"/>
                <w:bCs/>
                <w:szCs w:val="21"/>
                <w:lang w:val="en-US" w:eastAsia="zh-CN"/>
              </w:rPr>
              <w:t xml:space="preserve">0 </w:t>
            </w:r>
          </w:p>
        </w:tc>
      </w:tr>
    </w:tbl>
    <w:p>
      <w:pPr>
        <w:rPr>
          <w:rFonts w:hint="eastAsia"/>
          <w:bCs/>
          <w:szCs w:val="21"/>
          <w:lang w:val="en-US" w:eastAsia="zh-CN"/>
        </w:rPr>
      </w:pPr>
    </w:p>
    <w:p>
      <w:pPr>
        <w:rPr>
          <w:bCs/>
          <w:szCs w:val="21"/>
        </w:rPr>
      </w:pPr>
      <w:bookmarkStart w:id="16" w:name="_Toc533771874"/>
      <w:r>
        <w:rPr>
          <w:rFonts w:hint="eastAsia"/>
          <w:bCs/>
          <w:szCs w:val="21"/>
        </w:rPr>
        <w:t>四、2017年10月份进出口统计数据</w:t>
      </w:r>
      <w:bookmarkEnd w:id="16"/>
    </w:p>
    <w:p>
      <w:pPr>
        <w:rPr>
          <w:bCs/>
          <w:szCs w:val="21"/>
        </w:rPr>
      </w:pPr>
      <w:bookmarkStart w:id="17" w:name="_Toc533771875"/>
      <w:r>
        <w:rPr>
          <w:rFonts w:hint="eastAsia"/>
          <w:bCs/>
          <w:szCs w:val="21"/>
        </w:rPr>
        <w:t>4.1 2017年10份全国</w:t>
      </w:r>
      <w:r>
        <w:rPr>
          <w:bCs/>
          <w:szCs w:val="21"/>
        </w:rPr>
        <w:t> 车用汽油和航空</w:t>
      </w:r>
      <w:r>
        <w:rPr>
          <w:rFonts w:hint="eastAsia"/>
          <w:bCs/>
          <w:szCs w:val="21"/>
        </w:rPr>
        <w:t>汽</w:t>
      </w:r>
      <w:r>
        <w:rPr>
          <w:bCs/>
          <w:szCs w:val="21"/>
        </w:rPr>
        <w:t>油</w:t>
      </w:r>
      <w:r>
        <w:rPr>
          <w:rFonts w:hint="eastAsia"/>
          <w:bCs/>
          <w:szCs w:val="21"/>
        </w:rPr>
        <w:t>进出口统计数据</w:t>
      </w:r>
      <w:bookmarkEnd w:id="17"/>
    </w:p>
    <w:p>
      <w:pPr>
        <w:rPr>
          <w:bCs/>
          <w:szCs w:val="21"/>
        </w:rPr>
      </w:pPr>
      <w:r>
        <w:rPr>
          <w:rFonts w:hint="eastAsia"/>
          <w:bCs/>
          <w:szCs w:val="21"/>
        </w:rPr>
        <w:t>单位：千克，美元</w:t>
      </w:r>
    </w:p>
    <w:tbl>
      <w:tblPr>
        <w:tblStyle w:val="24"/>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641"/>
        <w:gridCol w:w="1641"/>
        <w:gridCol w:w="1798"/>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shd w:val="clear" w:color="auto" w:fill="00CCFF"/>
          </w:tcPr>
          <w:p>
            <w:pPr>
              <w:rPr>
                <w:bCs/>
                <w:szCs w:val="21"/>
              </w:rPr>
            </w:pPr>
            <w:r>
              <w:rPr>
                <w:bCs/>
                <w:szCs w:val="21"/>
              </w:rPr>
              <w:t>产销国</w:t>
            </w:r>
          </w:p>
        </w:tc>
        <w:tc>
          <w:tcPr>
            <w:tcW w:w="1641" w:type="dxa"/>
            <w:shd w:val="clear" w:color="auto" w:fill="00CCFF"/>
          </w:tcPr>
          <w:p>
            <w:pPr>
              <w:rPr>
                <w:bCs/>
                <w:szCs w:val="21"/>
              </w:rPr>
            </w:pPr>
            <w:r>
              <w:rPr>
                <w:bCs/>
                <w:szCs w:val="21"/>
              </w:rPr>
              <w:t>进口数量</w:t>
            </w:r>
          </w:p>
        </w:tc>
        <w:tc>
          <w:tcPr>
            <w:tcW w:w="1641" w:type="dxa"/>
            <w:shd w:val="clear" w:color="auto" w:fill="00CCFF"/>
          </w:tcPr>
          <w:p>
            <w:pPr>
              <w:rPr>
                <w:bCs/>
                <w:szCs w:val="21"/>
              </w:rPr>
            </w:pPr>
            <w:r>
              <w:rPr>
                <w:bCs/>
                <w:szCs w:val="21"/>
              </w:rPr>
              <w:t>进口美元</w:t>
            </w:r>
          </w:p>
        </w:tc>
        <w:tc>
          <w:tcPr>
            <w:tcW w:w="1798" w:type="dxa"/>
            <w:shd w:val="clear" w:color="auto" w:fill="00CCFF"/>
          </w:tcPr>
          <w:p>
            <w:pPr>
              <w:rPr>
                <w:bCs/>
                <w:szCs w:val="21"/>
              </w:rPr>
            </w:pPr>
            <w:r>
              <w:rPr>
                <w:bCs/>
                <w:szCs w:val="21"/>
              </w:rPr>
              <w:t>出口数量</w:t>
            </w:r>
          </w:p>
        </w:tc>
        <w:tc>
          <w:tcPr>
            <w:tcW w:w="1960" w:type="dxa"/>
            <w:shd w:val="clear" w:color="auto" w:fill="00CCFF"/>
          </w:tcPr>
          <w:p>
            <w:pPr>
              <w:rPr>
                <w:bCs/>
                <w:szCs w:val="21"/>
              </w:rPr>
            </w:pPr>
            <w:r>
              <w:rPr>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bCs/>
                <w:szCs w:val="21"/>
              </w:rPr>
            </w:pPr>
            <w:r>
              <w:rPr>
                <w:bCs/>
                <w:szCs w:val="21"/>
              </w:rPr>
              <w:t>澳门</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7587771</w:t>
            </w:r>
          </w:p>
        </w:tc>
        <w:tc>
          <w:tcPr>
            <w:tcW w:w="1960" w:type="dxa"/>
          </w:tcPr>
          <w:p>
            <w:pPr>
              <w:rPr>
                <w:bCs/>
                <w:szCs w:val="21"/>
              </w:rPr>
            </w:pPr>
            <w:r>
              <w:rPr>
                <w:bCs/>
                <w:szCs w:val="21"/>
              </w:rPr>
              <w:t>3,301,058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bCs/>
                <w:szCs w:val="21"/>
              </w:rPr>
            </w:pPr>
            <w:r>
              <w:rPr>
                <w:bCs/>
                <w:szCs w:val="21"/>
              </w:rPr>
              <w:t>德国</w:t>
            </w:r>
          </w:p>
        </w:tc>
        <w:tc>
          <w:tcPr>
            <w:tcW w:w="1641" w:type="dxa"/>
          </w:tcPr>
          <w:p>
            <w:pPr>
              <w:rPr>
                <w:bCs/>
                <w:szCs w:val="21"/>
              </w:rPr>
            </w:pPr>
            <w:r>
              <w:rPr>
                <w:bCs/>
                <w:szCs w:val="21"/>
              </w:rPr>
              <w:t>22210</w:t>
            </w:r>
          </w:p>
        </w:tc>
        <w:tc>
          <w:tcPr>
            <w:tcW w:w="1641" w:type="dxa"/>
          </w:tcPr>
          <w:p>
            <w:pPr>
              <w:rPr>
                <w:bCs/>
                <w:szCs w:val="21"/>
              </w:rPr>
            </w:pPr>
            <w:r>
              <w:rPr>
                <w:bCs/>
                <w:szCs w:val="21"/>
              </w:rPr>
              <w:t>156,730</w:t>
            </w:r>
          </w:p>
        </w:tc>
        <w:tc>
          <w:tcPr>
            <w:tcW w:w="1798" w:type="dxa"/>
          </w:tcPr>
          <w:p>
            <w:pPr>
              <w:rPr>
                <w:bCs/>
                <w:szCs w:val="21"/>
              </w:rPr>
            </w:pPr>
            <w:r>
              <w:rPr>
                <w:bCs/>
                <w:szCs w:val="21"/>
              </w:rPr>
              <w:t>0</w:t>
            </w:r>
          </w:p>
        </w:tc>
        <w:tc>
          <w:tcPr>
            <w:tcW w:w="1960"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60" w:type="dxa"/>
          </w:tcPr>
          <w:p>
            <w:pPr>
              <w:rPr>
                <w:bCs/>
                <w:szCs w:val="21"/>
              </w:rPr>
            </w:pPr>
            <w:r>
              <w:rPr>
                <w:bCs/>
                <w:szCs w:val="21"/>
              </w:rPr>
              <w:t>法国</w:t>
            </w:r>
          </w:p>
        </w:tc>
        <w:tc>
          <w:tcPr>
            <w:tcW w:w="1641" w:type="dxa"/>
          </w:tcPr>
          <w:p>
            <w:pPr>
              <w:rPr>
                <w:bCs/>
                <w:szCs w:val="21"/>
              </w:rPr>
            </w:pPr>
            <w:r>
              <w:rPr>
                <w:bCs/>
                <w:szCs w:val="21"/>
              </w:rPr>
              <w:t>15000</w:t>
            </w:r>
          </w:p>
        </w:tc>
        <w:tc>
          <w:tcPr>
            <w:tcW w:w="1641" w:type="dxa"/>
          </w:tcPr>
          <w:p>
            <w:pPr>
              <w:rPr>
                <w:bCs/>
                <w:szCs w:val="21"/>
              </w:rPr>
            </w:pPr>
            <w:r>
              <w:rPr>
                <w:bCs/>
                <w:szCs w:val="21"/>
              </w:rPr>
              <w:t>56,581</w:t>
            </w:r>
          </w:p>
        </w:tc>
        <w:tc>
          <w:tcPr>
            <w:tcW w:w="1798" w:type="dxa"/>
          </w:tcPr>
          <w:p>
            <w:pPr>
              <w:rPr>
                <w:bCs/>
                <w:szCs w:val="21"/>
              </w:rPr>
            </w:pPr>
            <w:r>
              <w:rPr>
                <w:bCs/>
                <w:szCs w:val="21"/>
              </w:rPr>
              <w:t>0</w:t>
            </w:r>
          </w:p>
        </w:tc>
        <w:tc>
          <w:tcPr>
            <w:tcW w:w="1960"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bCs/>
                <w:szCs w:val="21"/>
              </w:rPr>
            </w:pPr>
            <w:r>
              <w:rPr>
                <w:bCs/>
                <w:szCs w:val="21"/>
              </w:rPr>
              <w:t>菲律宾</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3646718</w:t>
            </w:r>
          </w:p>
        </w:tc>
        <w:tc>
          <w:tcPr>
            <w:tcW w:w="1960" w:type="dxa"/>
          </w:tcPr>
          <w:p>
            <w:pPr>
              <w:rPr>
                <w:bCs/>
                <w:szCs w:val="21"/>
              </w:rPr>
            </w:pPr>
            <w:r>
              <w:rPr>
                <w:bCs/>
                <w:szCs w:val="21"/>
              </w:rPr>
              <w:t>2,007,026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bCs/>
                <w:szCs w:val="21"/>
              </w:rPr>
            </w:pPr>
            <w:r>
              <w:rPr>
                <w:bCs/>
                <w:szCs w:val="21"/>
              </w:rPr>
              <w:t>韩国</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34000000</w:t>
            </w:r>
          </w:p>
        </w:tc>
        <w:tc>
          <w:tcPr>
            <w:tcW w:w="1960" w:type="dxa"/>
          </w:tcPr>
          <w:p>
            <w:pPr>
              <w:rPr>
                <w:bCs/>
                <w:szCs w:val="21"/>
              </w:rPr>
            </w:pPr>
            <w:r>
              <w:rPr>
                <w:bCs/>
                <w:szCs w:val="21"/>
              </w:rPr>
              <w:t>19,040,000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bCs/>
                <w:szCs w:val="21"/>
              </w:rPr>
            </w:pPr>
            <w:r>
              <w:rPr>
                <w:bCs/>
                <w:szCs w:val="21"/>
              </w:rPr>
              <w:t>马来西亚</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218774200</w:t>
            </w:r>
          </w:p>
        </w:tc>
        <w:tc>
          <w:tcPr>
            <w:tcW w:w="1960" w:type="dxa"/>
          </w:tcPr>
          <w:p>
            <w:pPr>
              <w:rPr>
                <w:bCs/>
                <w:szCs w:val="21"/>
              </w:rPr>
            </w:pPr>
            <w:r>
              <w:rPr>
                <w:bCs/>
                <w:szCs w:val="21"/>
              </w:rPr>
              <w:t>118,252,430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60" w:type="dxa"/>
          </w:tcPr>
          <w:p>
            <w:pPr>
              <w:rPr>
                <w:bCs/>
                <w:szCs w:val="21"/>
              </w:rPr>
            </w:pPr>
            <w:r>
              <w:rPr>
                <w:bCs/>
                <w:szCs w:val="21"/>
              </w:rPr>
              <w:t>缅甸</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2693872</w:t>
            </w:r>
          </w:p>
        </w:tc>
        <w:tc>
          <w:tcPr>
            <w:tcW w:w="1960" w:type="dxa"/>
          </w:tcPr>
          <w:p>
            <w:pPr>
              <w:rPr>
                <w:bCs/>
                <w:szCs w:val="21"/>
              </w:rPr>
            </w:pPr>
            <w:r>
              <w:rPr>
                <w:bCs/>
                <w:szCs w:val="21"/>
              </w:rPr>
              <w:t>1,314,836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bCs/>
                <w:szCs w:val="21"/>
              </w:rPr>
            </w:pPr>
            <w:r>
              <w:rPr>
                <w:bCs/>
                <w:szCs w:val="21"/>
              </w:rPr>
              <w:t>新加坡</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641653961</w:t>
            </w:r>
          </w:p>
        </w:tc>
        <w:tc>
          <w:tcPr>
            <w:tcW w:w="1960" w:type="dxa"/>
          </w:tcPr>
          <w:p>
            <w:pPr>
              <w:rPr>
                <w:bCs/>
                <w:szCs w:val="21"/>
              </w:rPr>
            </w:pPr>
            <w:r>
              <w:rPr>
                <w:bCs/>
                <w:szCs w:val="21"/>
              </w:rPr>
              <w:t>357,448,350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bCs/>
                <w:szCs w:val="21"/>
              </w:rPr>
            </w:pPr>
            <w:r>
              <w:rPr>
                <w:bCs/>
                <w:szCs w:val="21"/>
              </w:rPr>
              <w:t>印度尼西亚</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61420166</w:t>
            </w:r>
          </w:p>
        </w:tc>
        <w:tc>
          <w:tcPr>
            <w:tcW w:w="1960" w:type="dxa"/>
          </w:tcPr>
          <w:p>
            <w:pPr>
              <w:rPr>
                <w:bCs/>
                <w:szCs w:val="21"/>
              </w:rPr>
            </w:pPr>
            <w:r>
              <w:rPr>
                <w:bCs/>
                <w:szCs w:val="21"/>
              </w:rPr>
              <w:t>31,301,552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bCs/>
                <w:szCs w:val="21"/>
              </w:rPr>
            </w:pPr>
            <w:r>
              <w:rPr>
                <w:bCs/>
                <w:szCs w:val="21"/>
              </w:rPr>
              <w:t>2017</w:t>
            </w:r>
          </w:p>
        </w:tc>
        <w:tc>
          <w:tcPr>
            <w:tcW w:w="1641" w:type="dxa"/>
          </w:tcPr>
          <w:p>
            <w:pPr>
              <w:rPr>
                <w:bCs/>
                <w:szCs w:val="21"/>
              </w:rPr>
            </w:pPr>
            <w:r>
              <w:rPr>
                <w:bCs/>
                <w:szCs w:val="21"/>
              </w:rPr>
              <w:t>37210</w:t>
            </w:r>
          </w:p>
        </w:tc>
        <w:tc>
          <w:tcPr>
            <w:tcW w:w="1641" w:type="dxa"/>
          </w:tcPr>
          <w:p>
            <w:pPr>
              <w:rPr>
                <w:bCs/>
                <w:szCs w:val="21"/>
              </w:rPr>
            </w:pPr>
            <w:r>
              <w:rPr>
                <w:bCs/>
                <w:szCs w:val="21"/>
              </w:rPr>
              <w:t>213,311</w:t>
            </w:r>
          </w:p>
        </w:tc>
        <w:tc>
          <w:tcPr>
            <w:tcW w:w="1798" w:type="dxa"/>
          </w:tcPr>
          <w:p>
            <w:pPr>
              <w:rPr>
                <w:bCs/>
                <w:szCs w:val="21"/>
              </w:rPr>
            </w:pPr>
            <w:r>
              <w:rPr>
                <w:bCs/>
                <w:szCs w:val="21"/>
              </w:rPr>
              <w:t>969776688</w:t>
            </w:r>
          </w:p>
        </w:tc>
        <w:tc>
          <w:tcPr>
            <w:tcW w:w="1960" w:type="dxa"/>
          </w:tcPr>
          <w:p>
            <w:pPr>
              <w:rPr>
                <w:bCs/>
                <w:szCs w:val="21"/>
              </w:rPr>
            </w:pPr>
            <w:r>
              <w:rPr>
                <w:bCs/>
                <w:szCs w:val="21"/>
              </w:rPr>
              <w:t>532,665,252</w:t>
            </w:r>
          </w:p>
        </w:tc>
      </w:tr>
    </w:tbl>
    <w:p>
      <w:pPr>
        <w:rPr>
          <w:bCs/>
          <w:szCs w:val="21"/>
        </w:rPr>
      </w:pPr>
    </w:p>
    <w:p>
      <w:pPr>
        <w:rPr>
          <w:bCs/>
          <w:szCs w:val="21"/>
        </w:rPr>
      </w:pPr>
      <w:bookmarkStart w:id="18" w:name="_Toc533771876"/>
      <w:r>
        <w:rPr>
          <w:rFonts w:hint="eastAsia"/>
          <w:bCs/>
          <w:szCs w:val="21"/>
        </w:rPr>
        <w:t>4.2 2017年10月份全国轻柴油进出口统计数据</w:t>
      </w:r>
      <w:bookmarkEnd w:id="18"/>
    </w:p>
    <w:p>
      <w:pPr>
        <w:rPr>
          <w:bCs/>
          <w:szCs w:val="21"/>
        </w:rPr>
      </w:pPr>
      <w:r>
        <w:rPr>
          <w:rFonts w:hint="eastAsia"/>
          <w:bCs/>
          <w:szCs w:val="21"/>
        </w:rPr>
        <w:t>单位：千克，美元</w:t>
      </w:r>
    </w:p>
    <w:tbl>
      <w:tblPr>
        <w:tblStyle w:val="24"/>
        <w:tblW w:w="100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726"/>
        <w:gridCol w:w="1726"/>
        <w:gridCol w:w="1882"/>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shd w:val="clear" w:color="auto" w:fill="00CCFF"/>
          </w:tcPr>
          <w:p>
            <w:pPr>
              <w:rPr>
                <w:bCs/>
                <w:szCs w:val="21"/>
              </w:rPr>
            </w:pPr>
            <w:r>
              <w:rPr>
                <w:bCs/>
                <w:szCs w:val="21"/>
              </w:rPr>
              <w:t>产销国</w:t>
            </w:r>
          </w:p>
        </w:tc>
        <w:tc>
          <w:tcPr>
            <w:tcW w:w="1726" w:type="dxa"/>
            <w:shd w:val="clear" w:color="auto" w:fill="00CCFF"/>
          </w:tcPr>
          <w:p>
            <w:pPr>
              <w:rPr>
                <w:bCs/>
                <w:szCs w:val="21"/>
              </w:rPr>
            </w:pPr>
            <w:r>
              <w:rPr>
                <w:bCs/>
                <w:szCs w:val="21"/>
              </w:rPr>
              <w:t>进口数量</w:t>
            </w:r>
          </w:p>
        </w:tc>
        <w:tc>
          <w:tcPr>
            <w:tcW w:w="1726" w:type="dxa"/>
            <w:shd w:val="clear" w:color="auto" w:fill="00CCFF"/>
          </w:tcPr>
          <w:p>
            <w:pPr>
              <w:rPr>
                <w:bCs/>
                <w:szCs w:val="21"/>
              </w:rPr>
            </w:pPr>
            <w:r>
              <w:rPr>
                <w:bCs/>
                <w:szCs w:val="21"/>
              </w:rPr>
              <w:t>进口美元</w:t>
            </w:r>
          </w:p>
        </w:tc>
        <w:tc>
          <w:tcPr>
            <w:tcW w:w="1882" w:type="dxa"/>
            <w:shd w:val="clear" w:color="auto" w:fill="00CCFF"/>
          </w:tcPr>
          <w:p>
            <w:pPr>
              <w:rPr>
                <w:bCs/>
                <w:szCs w:val="21"/>
              </w:rPr>
            </w:pPr>
            <w:r>
              <w:rPr>
                <w:bCs/>
                <w:szCs w:val="21"/>
              </w:rPr>
              <w:t>出口数量</w:t>
            </w:r>
          </w:p>
        </w:tc>
        <w:tc>
          <w:tcPr>
            <w:tcW w:w="1882" w:type="dxa"/>
            <w:shd w:val="clear" w:color="auto" w:fill="00CCFF"/>
          </w:tcPr>
          <w:p>
            <w:pPr>
              <w:rPr>
                <w:bCs/>
                <w:szCs w:val="21"/>
              </w:rPr>
            </w:pPr>
            <w:r>
              <w:rPr>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bCs/>
                <w:szCs w:val="21"/>
              </w:rPr>
            </w:pPr>
            <w:r>
              <w:rPr>
                <w:bCs/>
                <w:szCs w:val="21"/>
              </w:rPr>
              <w:t>安提瓜和巴布达</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277500</w:t>
            </w:r>
          </w:p>
        </w:tc>
        <w:tc>
          <w:tcPr>
            <w:tcW w:w="1882" w:type="dxa"/>
          </w:tcPr>
          <w:p>
            <w:pPr>
              <w:rPr>
                <w:bCs/>
                <w:szCs w:val="21"/>
              </w:rPr>
            </w:pPr>
            <w:r>
              <w:rPr>
                <w:bCs/>
                <w:szCs w:val="21"/>
              </w:rPr>
              <w:t>144,828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bCs/>
                <w:szCs w:val="21"/>
              </w:rPr>
            </w:pPr>
            <w:r>
              <w:rPr>
                <w:bCs/>
                <w:szCs w:val="21"/>
              </w:rPr>
              <w:t>澳大利亚</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130101619</w:t>
            </w:r>
          </w:p>
        </w:tc>
        <w:tc>
          <w:tcPr>
            <w:tcW w:w="1882" w:type="dxa"/>
          </w:tcPr>
          <w:p>
            <w:pPr>
              <w:rPr>
                <w:bCs/>
                <w:szCs w:val="21"/>
              </w:rPr>
            </w:pPr>
            <w:r>
              <w:rPr>
                <w:bCs/>
                <w:szCs w:val="21"/>
              </w:rPr>
              <w:t>68,222,651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bCs/>
                <w:szCs w:val="21"/>
              </w:rPr>
            </w:pPr>
            <w:r>
              <w:rPr>
                <w:bCs/>
                <w:szCs w:val="21"/>
              </w:rPr>
              <w:t>澳门</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7388223</w:t>
            </w:r>
          </w:p>
        </w:tc>
        <w:tc>
          <w:tcPr>
            <w:tcW w:w="1882" w:type="dxa"/>
          </w:tcPr>
          <w:p>
            <w:pPr>
              <w:rPr>
                <w:bCs/>
                <w:szCs w:val="21"/>
              </w:rPr>
            </w:pPr>
            <w:r>
              <w:rPr>
                <w:bCs/>
                <w:szCs w:val="21"/>
              </w:rPr>
              <w:t>3,029,171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bCs/>
                <w:szCs w:val="21"/>
              </w:rPr>
            </w:pPr>
            <w:r>
              <w:rPr>
                <w:bCs/>
                <w:szCs w:val="21"/>
              </w:rPr>
              <w:t>巴哈马</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434980</w:t>
            </w:r>
          </w:p>
        </w:tc>
        <w:tc>
          <w:tcPr>
            <w:tcW w:w="1882" w:type="dxa"/>
          </w:tcPr>
          <w:p>
            <w:pPr>
              <w:rPr>
                <w:bCs/>
                <w:szCs w:val="21"/>
              </w:rPr>
            </w:pPr>
            <w:r>
              <w:rPr>
                <w:bCs/>
                <w:szCs w:val="21"/>
              </w:rPr>
              <w:t>237,591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bCs/>
                <w:szCs w:val="21"/>
              </w:rPr>
            </w:pPr>
            <w:r>
              <w:rPr>
                <w:bCs/>
                <w:szCs w:val="21"/>
              </w:rPr>
              <w:t>巴拿马</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3694541</w:t>
            </w:r>
          </w:p>
        </w:tc>
        <w:tc>
          <w:tcPr>
            <w:tcW w:w="1882" w:type="dxa"/>
          </w:tcPr>
          <w:p>
            <w:pPr>
              <w:rPr>
                <w:bCs/>
                <w:szCs w:val="21"/>
              </w:rPr>
            </w:pPr>
            <w:r>
              <w:rPr>
                <w:bCs/>
                <w:szCs w:val="21"/>
              </w:rPr>
              <w:t>2,288,765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bCs/>
                <w:szCs w:val="21"/>
              </w:rPr>
            </w:pPr>
            <w:r>
              <w:rPr>
                <w:bCs/>
                <w:szCs w:val="21"/>
              </w:rPr>
              <w:t>比利时</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48500</w:t>
            </w:r>
          </w:p>
        </w:tc>
        <w:tc>
          <w:tcPr>
            <w:tcW w:w="1882" w:type="dxa"/>
          </w:tcPr>
          <w:p>
            <w:pPr>
              <w:rPr>
                <w:bCs/>
                <w:szCs w:val="21"/>
              </w:rPr>
            </w:pPr>
            <w:r>
              <w:rPr>
                <w:bCs/>
                <w:szCs w:val="21"/>
              </w:rPr>
              <w:t>29,991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bCs/>
                <w:szCs w:val="21"/>
              </w:rPr>
            </w:pPr>
            <w:r>
              <w:rPr>
                <w:bCs/>
                <w:szCs w:val="21"/>
              </w:rPr>
              <w:t>丹麦</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445500</w:t>
            </w:r>
          </w:p>
        </w:tc>
        <w:tc>
          <w:tcPr>
            <w:tcW w:w="1882" w:type="dxa"/>
          </w:tcPr>
          <w:p>
            <w:pPr>
              <w:rPr>
                <w:bCs/>
                <w:szCs w:val="21"/>
              </w:rPr>
            </w:pPr>
            <w:r>
              <w:rPr>
                <w:bCs/>
                <w:szCs w:val="21"/>
              </w:rPr>
              <w:t>239,003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bCs/>
                <w:szCs w:val="21"/>
              </w:rPr>
            </w:pPr>
            <w:r>
              <w:rPr>
                <w:bCs/>
                <w:szCs w:val="21"/>
              </w:rPr>
              <w:t>菲律宾</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296938115</w:t>
            </w:r>
          </w:p>
        </w:tc>
        <w:tc>
          <w:tcPr>
            <w:tcW w:w="1882" w:type="dxa"/>
          </w:tcPr>
          <w:p>
            <w:pPr>
              <w:rPr>
                <w:bCs/>
                <w:szCs w:val="21"/>
              </w:rPr>
            </w:pPr>
            <w:r>
              <w:rPr>
                <w:bCs/>
                <w:szCs w:val="21"/>
              </w:rPr>
              <w:t>156,073,954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bCs/>
                <w:szCs w:val="21"/>
              </w:rPr>
            </w:pPr>
            <w:r>
              <w:rPr>
                <w:bCs/>
                <w:szCs w:val="21"/>
              </w:rPr>
              <w:t>韩国</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183172428</w:t>
            </w:r>
          </w:p>
        </w:tc>
        <w:tc>
          <w:tcPr>
            <w:tcW w:w="1882" w:type="dxa"/>
          </w:tcPr>
          <w:p>
            <w:pPr>
              <w:rPr>
                <w:bCs/>
                <w:szCs w:val="21"/>
              </w:rPr>
            </w:pPr>
            <w:r>
              <w:rPr>
                <w:bCs/>
                <w:szCs w:val="21"/>
              </w:rPr>
              <w:t>91,294,389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bCs/>
                <w:szCs w:val="21"/>
              </w:rPr>
            </w:pPr>
            <w:r>
              <w:rPr>
                <w:bCs/>
                <w:szCs w:val="21"/>
              </w:rPr>
              <w:t>荷兰</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75000</w:t>
            </w:r>
          </w:p>
        </w:tc>
        <w:tc>
          <w:tcPr>
            <w:tcW w:w="1882" w:type="dxa"/>
          </w:tcPr>
          <w:p>
            <w:pPr>
              <w:rPr>
                <w:bCs/>
                <w:szCs w:val="21"/>
              </w:rPr>
            </w:pPr>
            <w:r>
              <w:rPr>
                <w:bCs/>
                <w:szCs w:val="21"/>
              </w:rPr>
              <w:t>34,688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bCs/>
                <w:szCs w:val="21"/>
              </w:rPr>
            </w:pPr>
            <w:r>
              <w:rPr>
                <w:bCs/>
                <w:szCs w:val="21"/>
              </w:rPr>
              <w:t>基里巴斯</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1040850</w:t>
            </w:r>
          </w:p>
        </w:tc>
        <w:tc>
          <w:tcPr>
            <w:tcW w:w="1882" w:type="dxa"/>
          </w:tcPr>
          <w:p>
            <w:pPr>
              <w:rPr>
                <w:bCs/>
                <w:szCs w:val="21"/>
              </w:rPr>
            </w:pPr>
            <w:r>
              <w:rPr>
                <w:bCs/>
                <w:szCs w:val="21"/>
              </w:rPr>
              <w:t>504,813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bCs/>
                <w:szCs w:val="21"/>
              </w:rPr>
            </w:pPr>
            <w:r>
              <w:rPr>
                <w:bCs/>
                <w:szCs w:val="21"/>
              </w:rPr>
              <w:t>利比里亚</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1120980</w:t>
            </w:r>
          </w:p>
        </w:tc>
        <w:tc>
          <w:tcPr>
            <w:tcW w:w="1882" w:type="dxa"/>
          </w:tcPr>
          <w:p>
            <w:pPr>
              <w:rPr>
                <w:bCs/>
                <w:szCs w:val="21"/>
              </w:rPr>
            </w:pPr>
            <w:r>
              <w:rPr>
                <w:bCs/>
                <w:szCs w:val="21"/>
              </w:rPr>
              <w:t>610,382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bCs/>
                <w:szCs w:val="21"/>
              </w:rPr>
            </w:pPr>
            <w:r>
              <w:rPr>
                <w:bCs/>
                <w:szCs w:val="21"/>
              </w:rPr>
              <w:t>马耳他</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230000</w:t>
            </w:r>
          </w:p>
        </w:tc>
        <w:tc>
          <w:tcPr>
            <w:tcW w:w="1882" w:type="dxa"/>
          </w:tcPr>
          <w:p>
            <w:pPr>
              <w:rPr>
                <w:bCs/>
                <w:szCs w:val="21"/>
              </w:rPr>
            </w:pPr>
            <w:r>
              <w:rPr>
                <w:bCs/>
                <w:szCs w:val="21"/>
              </w:rPr>
              <w:t>130,978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bCs/>
                <w:szCs w:val="21"/>
              </w:rPr>
            </w:pPr>
            <w:r>
              <w:rPr>
                <w:bCs/>
                <w:szCs w:val="21"/>
              </w:rPr>
              <w:t>马来西亚</w:t>
            </w:r>
          </w:p>
        </w:tc>
        <w:tc>
          <w:tcPr>
            <w:tcW w:w="1726" w:type="dxa"/>
          </w:tcPr>
          <w:p>
            <w:pPr>
              <w:rPr>
                <w:bCs/>
                <w:szCs w:val="21"/>
              </w:rPr>
            </w:pPr>
            <w:r>
              <w:rPr>
                <w:bCs/>
                <w:szCs w:val="21"/>
              </w:rPr>
              <w:t>35770</w:t>
            </w:r>
          </w:p>
        </w:tc>
        <w:tc>
          <w:tcPr>
            <w:tcW w:w="1726" w:type="dxa"/>
          </w:tcPr>
          <w:p>
            <w:pPr>
              <w:rPr>
                <w:bCs/>
                <w:szCs w:val="21"/>
              </w:rPr>
            </w:pPr>
            <w:r>
              <w:rPr>
                <w:bCs/>
                <w:szCs w:val="21"/>
              </w:rPr>
              <w:t>21,712</w:t>
            </w:r>
          </w:p>
        </w:tc>
        <w:tc>
          <w:tcPr>
            <w:tcW w:w="1882" w:type="dxa"/>
          </w:tcPr>
          <w:p>
            <w:pPr>
              <w:rPr>
                <w:bCs/>
                <w:szCs w:val="21"/>
              </w:rPr>
            </w:pPr>
            <w:r>
              <w:rPr>
                <w:bCs/>
                <w:szCs w:val="21"/>
              </w:rPr>
              <w:t>7963000</w:t>
            </w:r>
          </w:p>
        </w:tc>
        <w:tc>
          <w:tcPr>
            <w:tcW w:w="1882" w:type="dxa"/>
          </w:tcPr>
          <w:p>
            <w:pPr>
              <w:rPr>
                <w:bCs/>
                <w:szCs w:val="21"/>
              </w:rPr>
            </w:pPr>
            <w:r>
              <w:rPr>
                <w:bCs/>
                <w:szCs w:val="21"/>
              </w:rPr>
              <w:t>3,178,494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bCs/>
                <w:szCs w:val="21"/>
              </w:rPr>
            </w:pPr>
            <w:r>
              <w:rPr>
                <w:bCs/>
                <w:szCs w:val="21"/>
              </w:rPr>
              <w:t>马绍尔群岛共和国</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161000</w:t>
            </w:r>
          </w:p>
        </w:tc>
        <w:tc>
          <w:tcPr>
            <w:tcW w:w="1882" w:type="dxa"/>
          </w:tcPr>
          <w:p>
            <w:pPr>
              <w:rPr>
                <w:bCs/>
                <w:szCs w:val="21"/>
              </w:rPr>
            </w:pPr>
            <w:r>
              <w:rPr>
                <w:bCs/>
                <w:szCs w:val="21"/>
              </w:rPr>
              <w:t>87,905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bCs/>
                <w:szCs w:val="21"/>
              </w:rPr>
            </w:pPr>
            <w:r>
              <w:rPr>
                <w:bCs/>
                <w:szCs w:val="21"/>
              </w:rPr>
              <w:t>美国</w:t>
            </w:r>
          </w:p>
        </w:tc>
        <w:tc>
          <w:tcPr>
            <w:tcW w:w="1726" w:type="dxa"/>
          </w:tcPr>
          <w:p>
            <w:pPr>
              <w:rPr>
                <w:bCs/>
                <w:szCs w:val="21"/>
              </w:rPr>
            </w:pPr>
            <w:r>
              <w:rPr>
                <w:bCs/>
                <w:szCs w:val="21"/>
              </w:rPr>
              <w:t>24460</w:t>
            </w:r>
          </w:p>
        </w:tc>
        <w:tc>
          <w:tcPr>
            <w:tcW w:w="1726" w:type="dxa"/>
          </w:tcPr>
          <w:p>
            <w:pPr>
              <w:rPr>
                <w:bCs/>
                <w:szCs w:val="21"/>
              </w:rPr>
            </w:pPr>
            <w:r>
              <w:rPr>
                <w:bCs/>
                <w:szCs w:val="21"/>
              </w:rPr>
              <w:t>12,597</w:t>
            </w:r>
          </w:p>
        </w:tc>
        <w:tc>
          <w:tcPr>
            <w:tcW w:w="1882" w:type="dxa"/>
          </w:tcPr>
          <w:p>
            <w:pPr>
              <w:rPr>
                <w:bCs/>
                <w:szCs w:val="21"/>
              </w:rPr>
            </w:pPr>
            <w:r>
              <w:rPr>
                <w:bCs/>
                <w:szCs w:val="21"/>
              </w:rPr>
              <w:t>0</w:t>
            </w:r>
          </w:p>
        </w:tc>
        <w:tc>
          <w:tcPr>
            <w:tcW w:w="1882"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bCs/>
                <w:szCs w:val="21"/>
              </w:rPr>
            </w:pPr>
            <w:r>
              <w:rPr>
                <w:bCs/>
                <w:szCs w:val="21"/>
              </w:rPr>
              <w:t>蒙古</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1529201</w:t>
            </w:r>
          </w:p>
        </w:tc>
        <w:tc>
          <w:tcPr>
            <w:tcW w:w="1882" w:type="dxa"/>
          </w:tcPr>
          <w:p>
            <w:pPr>
              <w:rPr>
                <w:bCs/>
                <w:szCs w:val="21"/>
              </w:rPr>
            </w:pPr>
            <w:r>
              <w:rPr>
                <w:bCs/>
                <w:szCs w:val="21"/>
              </w:rPr>
              <w:t>1,045,920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bCs/>
                <w:szCs w:val="21"/>
              </w:rPr>
            </w:pPr>
            <w:r>
              <w:rPr>
                <w:bCs/>
                <w:szCs w:val="21"/>
              </w:rPr>
              <w:t>孟加拉国</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31128291</w:t>
            </w:r>
          </w:p>
        </w:tc>
        <w:tc>
          <w:tcPr>
            <w:tcW w:w="1882" w:type="dxa"/>
          </w:tcPr>
          <w:p>
            <w:pPr>
              <w:rPr>
                <w:bCs/>
                <w:szCs w:val="21"/>
              </w:rPr>
            </w:pPr>
            <w:r>
              <w:rPr>
                <w:bCs/>
                <w:szCs w:val="21"/>
              </w:rPr>
              <w:t>15,483,174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bCs/>
                <w:szCs w:val="21"/>
              </w:rPr>
            </w:pPr>
            <w:r>
              <w:rPr>
                <w:bCs/>
                <w:szCs w:val="21"/>
              </w:rPr>
              <w:t>缅甸</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12637897</w:t>
            </w:r>
          </w:p>
        </w:tc>
        <w:tc>
          <w:tcPr>
            <w:tcW w:w="1882" w:type="dxa"/>
          </w:tcPr>
          <w:p>
            <w:pPr>
              <w:rPr>
                <w:bCs/>
                <w:szCs w:val="21"/>
              </w:rPr>
            </w:pPr>
            <w:r>
              <w:rPr>
                <w:bCs/>
                <w:szCs w:val="21"/>
              </w:rPr>
              <w:t>5,736,675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bCs/>
                <w:szCs w:val="21"/>
              </w:rPr>
            </w:pPr>
            <w:r>
              <w:rPr>
                <w:bCs/>
                <w:szCs w:val="21"/>
              </w:rPr>
              <w:t>墨西哥</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38427769</w:t>
            </w:r>
          </w:p>
        </w:tc>
        <w:tc>
          <w:tcPr>
            <w:tcW w:w="1882" w:type="dxa"/>
          </w:tcPr>
          <w:p>
            <w:pPr>
              <w:rPr>
                <w:bCs/>
                <w:szCs w:val="21"/>
              </w:rPr>
            </w:pPr>
            <w:r>
              <w:rPr>
                <w:bCs/>
                <w:szCs w:val="21"/>
              </w:rPr>
              <w:t>19,829,797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bCs/>
                <w:szCs w:val="21"/>
              </w:rPr>
            </w:pPr>
            <w:r>
              <w:rPr>
                <w:bCs/>
                <w:szCs w:val="21"/>
              </w:rPr>
              <w:t>挪威</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149000</w:t>
            </w:r>
          </w:p>
        </w:tc>
        <w:tc>
          <w:tcPr>
            <w:tcW w:w="1882" w:type="dxa"/>
          </w:tcPr>
          <w:p>
            <w:pPr>
              <w:rPr>
                <w:bCs/>
                <w:szCs w:val="21"/>
              </w:rPr>
            </w:pPr>
            <w:r>
              <w:rPr>
                <w:bCs/>
                <w:szCs w:val="21"/>
              </w:rPr>
              <w:t>83,440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bCs/>
                <w:szCs w:val="21"/>
              </w:rPr>
            </w:pPr>
            <w:r>
              <w:rPr>
                <w:bCs/>
                <w:szCs w:val="21"/>
              </w:rPr>
              <w:t>葡萄牙</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251173</w:t>
            </w:r>
          </w:p>
        </w:tc>
        <w:tc>
          <w:tcPr>
            <w:tcW w:w="1882" w:type="dxa"/>
          </w:tcPr>
          <w:p>
            <w:pPr>
              <w:rPr>
                <w:bCs/>
                <w:szCs w:val="21"/>
              </w:rPr>
            </w:pPr>
            <w:r>
              <w:rPr>
                <w:bCs/>
                <w:szCs w:val="21"/>
              </w:rPr>
              <w:t>127,146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bCs/>
                <w:szCs w:val="21"/>
              </w:rPr>
            </w:pPr>
            <w:r>
              <w:rPr>
                <w:bCs/>
                <w:szCs w:val="21"/>
              </w:rPr>
              <w:t>日本</w:t>
            </w:r>
          </w:p>
        </w:tc>
        <w:tc>
          <w:tcPr>
            <w:tcW w:w="1726" w:type="dxa"/>
          </w:tcPr>
          <w:p>
            <w:pPr>
              <w:rPr>
                <w:bCs/>
                <w:szCs w:val="21"/>
              </w:rPr>
            </w:pPr>
            <w:r>
              <w:rPr>
                <w:bCs/>
                <w:szCs w:val="21"/>
              </w:rPr>
              <w:t>45411</w:t>
            </w:r>
          </w:p>
        </w:tc>
        <w:tc>
          <w:tcPr>
            <w:tcW w:w="1726" w:type="dxa"/>
          </w:tcPr>
          <w:p>
            <w:pPr>
              <w:rPr>
                <w:bCs/>
                <w:szCs w:val="21"/>
              </w:rPr>
            </w:pPr>
            <w:r>
              <w:rPr>
                <w:bCs/>
                <w:szCs w:val="21"/>
              </w:rPr>
              <w:t>29,962</w:t>
            </w:r>
          </w:p>
        </w:tc>
        <w:tc>
          <w:tcPr>
            <w:tcW w:w="1882" w:type="dxa"/>
          </w:tcPr>
          <w:p>
            <w:pPr>
              <w:rPr>
                <w:bCs/>
                <w:szCs w:val="21"/>
              </w:rPr>
            </w:pPr>
            <w:r>
              <w:rPr>
                <w:bCs/>
                <w:szCs w:val="21"/>
              </w:rPr>
              <w:t>75000</w:t>
            </w:r>
          </w:p>
        </w:tc>
        <w:tc>
          <w:tcPr>
            <w:tcW w:w="1882" w:type="dxa"/>
          </w:tcPr>
          <w:p>
            <w:pPr>
              <w:rPr>
                <w:bCs/>
                <w:szCs w:val="21"/>
              </w:rPr>
            </w:pPr>
            <w:r>
              <w:rPr>
                <w:bCs/>
                <w:szCs w:val="21"/>
              </w:rPr>
              <w:t>42,821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bCs/>
                <w:szCs w:val="21"/>
              </w:rPr>
            </w:pPr>
            <w:r>
              <w:rPr>
                <w:bCs/>
                <w:szCs w:val="21"/>
              </w:rPr>
              <w:t>塞浦路斯</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123900</w:t>
            </w:r>
          </w:p>
        </w:tc>
        <w:tc>
          <w:tcPr>
            <w:tcW w:w="1882" w:type="dxa"/>
          </w:tcPr>
          <w:p>
            <w:pPr>
              <w:rPr>
                <w:bCs/>
                <w:szCs w:val="21"/>
              </w:rPr>
            </w:pPr>
            <w:r>
              <w:rPr>
                <w:bCs/>
                <w:szCs w:val="21"/>
              </w:rPr>
              <w:t>65,323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bCs/>
                <w:szCs w:val="21"/>
              </w:rPr>
            </w:pPr>
            <w:r>
              <w:rPr>
                <w:bCs/>
                <w:szCs w:val="21"/>
              </w:rPr>
              <w:t>台湾省</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117610</w:t>
            </w:r>
          </w:p>
        </w:tc>
        <w:tc>
          <w:tcPr>
            <w:tcW w:w="1882" w:type="dxa"/>
          </w:tcPr>
          <w:p>
            <w:pPr>
              <w:rPr>
                <w:bCs/>
                <w:szCs w:val="21"/>
              </w:rPr>
            </w:pPr>
            <w:r>
              <w:rPr>
                <w:bCs/>
                <w:szCs w:val="21"/>
              </w:rPr>
              <w:t>54,395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bCs/>
                <w:szCs w:val="21"/>
              </w:rPr>
            </w:pPr>
            <w:r>
              <w:rPr>
                <w:bCs/>
                <w:szCs w:val="21"/>
              </w:rPr>
              <w:t>泰国</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59300</w:t>
            </w:r>
          </w:p>
        </w:tc>
        <w:tc>
          <w:tcPr>
            <w:tcW w:w="1882" w:type="dxa"/>
          </w:tcPr>
          <w:p>
            <w:pPr>
              <w:rPr>
                <w:bCs/>
                <w:szCs w:val="21"/>
              </w:rPr>
            </w:pPr>
            <w:r>
              <w:rPr>
                <w:bCs/>
                <w:szCs w:val="21"/>
              </w:rPr>
              <w:t>33,801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bCs/>
                <w:szCs w:val="21"/>
              </w:rPr>
            </w:pPr>
            <w:r>
              <w:rPr>
                <w:bCs/>
                <w:szCs w:val="21"/>
              </w:rPr>
              <w:t>希腊</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300500</w:t>
            </w:r>
          </w:p>
        </w:tc>
        <w:tc>
          <w:tcPr>
            <w:tcW w:w="1882" w:type="dxa"/>
          </w:tcPr>
          <w:p>
            <w:pPr>
              <w:rPr>
                <w:bCs/>
                <w:szCs w:val="21"/>
              </w:rPr>
            </w:pPr>
            <w:r>
              <w:rPr>
                <w:bCs/>
                <w:szCs w:val="21"/>
              </w:rPr>
              <w:t>175,650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bCs/>
                <w:szCs w:val="21"/>
              </w:rPr>
            </w:pPr>
            <w:r>
              <w:rPr>
                <w:bCs/>
                <w:szCs w:val="21"/>
              </w:rPr>
              <w:t>香港</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153137308</w:t>
            </w:r>
          </w:p>
        </w:tc>
        <w:tc>
          <w:tcPr>
            <w:tcW w:w="1882" w:type="dxa"/>
          </w:tcPr>
          <w:p>
            <w:pPr>
              <w:rPr>
                <w:bCs/>
                <w:szCs w:val="21"/>
              </w:rPr>
            </w:pPr>
            <w:r>
              <w:rPr>
                <w:bCs/>
                <w:szCs w:val="21"/>
              </w:rPr>
              <w:t>76,765,706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bCs/>
                <w:szCs w:val="21"/>
              </w:rPr>
            </w:pPr>
            <w:r>
              <w:rPr>
                <w:bCs/>
                <w:szCs w:val="21"/>
              </w:rPr>
              <w:t>新加坡</w:t>
            </w:r>
          </w:p>
        </w:tc>
        <w:tc>
          <w:tcPr>
            <w:tcW w:w="1726" w:type="dxa"/>
          </w:tcPr>
          <w:p>
            <w:pPr>
              <w:rPr>
                <w:bCs/>
                <w:szCs w:val="21"/>
              </w:rPr>
            </w:pPr>
            <w:r>
              <w:rPr>
                <w:bCs/>
                <w:szCs w:val="21"/>
              </w:rPr>
              <w:t>81504029</w:t>
            </w:r>
          </w:p>
        </w:tc>
        <w:tc>
          <w:tcPr>
            <w:tcW w:w="1726" w:type="dxa"/>
          </w:tcPr>
          <w:p>
            <w:pPr>
              <w:rPr>
                <w:bCs/>
                <w:szCs w:val="21"/>
              </w:rPr>
            </w:pPr>
            <w:r>
              <w:rPr>
                <w:bCs/>
                <w:szCs w:val="21"/>
              </w:rPr>
              <w:t>41,148,313</w:t>
            </w:r>
          </w:p>
        </w:tc>
        <w:tc>
          <w:tcPr>
            <w:tcW w:w="1882" w:type="dxa"/>
          </w:tcPr>
          <w:p>
            <w:pPr>
              <w:rPr>
                <w:bCs/>
                <w:szCs w:val="21"/>
              </w:rPr>
            </w:pPr>
            <w:r>
              <w:rPr>
                <w:bCs/>
                <w:szCs w:val="21"/>
              </w:rPr>
              <w:t>337056354</w:t>
            </w:r>
          </w:p>
        </w:tc>
        <w:tc>
          <w:tcPr>
            <w:tcW w:w="1882" w:type="dxa"/>
          </w:tcPr>
          <w:p>
            <w:pPr>
              <w:rPr>
                <w:bCs/>
                <w:szCs w:val="21"/>
              </w:rPr>
            </w:pPr>
            <w:r>
              <w:rPr>
                <w:bCs/>
                <w:szCs w:val="21"/>
              </w:rPr>
              <w:t>168,151,681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bCs/>
                <w:szCs w:val="21"/>
              </w:rPr>
            </w:pPr>
            <w:r>
              <w:rPr>
                <w:bCs/>
                <w:szCs w:val="21"/>
              </w:rPr>
              <w:t>伊朗</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47600</w:t>
            </w:r>
          </w:p>
        </w:tc>
        <w:tc>
          <w:tcPr>
            <w:tcW w:w="1882" w:type="dxa"/>
          </w:tcPr>
          <w:p>
            <w:pPr>
              <w:rPr>
                <w:bCs/>
                <w:szCs w:val="21"/>
              </w:rPr>
            </w:pPr>
            <w:r>
              <w:rPr>
                <w:bCs/>
                <w:szCs w:val="21"/>
              </w:rPr>
              <w:t>30,607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bCs/>
                <w:szCs w:val="21"/>
              </w:rPr>
            </w:pPr>
            <w:r>
              <w:rPr>
                <w:bCs/>
                <w:szCs w:val="21"/>
              </w:rPr>
              <w:t>意大利</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157500</w:t>
            </w:r>
          </w:p>
        </w:tc>
        <w:tc>
          <w:tcPr>
            <w:tcW w:w="1882" w:type="dxa"/>
          </w:tcPr>
          <w:p>
            <w:pPr>
              <w:rPr>
                <w:bCs/>
                <w:szCs w:val="21"/>
              </w:rPr>
            </w:pPr>
            <w:r>
              <w:rPr>
                <w:bCs/>
                <w:szCs w:val="21"/>
              </w:rPr>
              <w:t>88,418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bCs/>
                <w:szCs w:val="21"/>
              </w:rPr>
            </w:pPr>
            <w:r>
              <w:rPr>
                <w:bCs/>
                <w:szCs w:val="21"/>
              </w:rPr>
              <w:t>印度尼西亚</w:t>
            </w:r>
          </w:p>
        </w:tc>
        <w:tc>
          <w:tcPr>
            <w:tcW w:w="1726" w:type="dxa"/>
          </w:tcPr>
          <w:p>
            <w:pPr>
              <w:rPr>
                <w:bCs/>
                <w:szCs w:val="21"/>
              </w:rPr>
            </w:pPr>
            <w:r>
              <w:rPr>
                <w:bCs/>
                <w:szCs w:val="21"/>
              </w:rPr>
              <w:t>42488938</w:t>
            </w:r>
          </w:p>
        </w:tc>
        <w:tc>
          <w:tcPr>
            <w:tcW w:w="1726" w:type="dxa"/>
          </w:tcPr>
          <w:p>
            <w:pPr>
              <w:rPr>
                <w:bCs/>
                <w:szCs w:val="21"/>
              </w:rPr>
            </w:pPr>
            <w:r>
              <w:rPr>
                <w:bCs/>
                <w:szCs w:val="21"/>
              </w:rPr>
              <w:t>22,003,607</w:t>
            </w:r>
          </w:p>
        </w:tc>
        <w:tc>
          <w:tcPr>
            <w:tcW w:w="1882" w:type="dxa"/>
          </w:tcPr>
          <w:p>
            <w:pPr>
              <w:rPr>
                <w:bCs/>
                <w:szCs w:val="21"/>
              </w:rPr>
            </w:pPr>
            <w:r>
              <w:rPr>
                <w:bCs/>
                <w:szCs w:val="21"/>
              </w:rPr>
              <w:t>84300</w:t>
            </w:r>
          </w:p>
        </w:tc>
        <w:tc>
          <w:tcPr>
            <w:tcW w:w="1882" w:type="dxa"/>
          </w:tcPr>
          <w:p>
            <w:pPr>
              <w:rPr>
                <w:bCs/>
                <w:szCs w:val="21"/>
              </w:rPr>
            </w:pPr>
            <w:r>
              <w:rPr>
                <w:bCs/>
                <w:szCs w:val="21"/>
              </w:rPr>
              <w:t>51,263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bCs/>
                <w:szCs w:val="21"/>
              </w:rPr>
            </w:pPr>
            <w:r>
              <w:rPr>
                <w:bCs/>
                <w:szCs w:val="21"/>
              </w:rPr>
              <w:t>英国</w:t>
            </w:r>
          </w:p>
        </w:tc>
        <w:tc>
          <w:tcPr>
            <w:tcW w:w="1726" w:type="dxa"/>
          </w:tcPr>
          <w:p>
            <w:pPr>
              <w:rPr>
                <w:bCs/>
                <w:szCs w:val="21"/>
              </w:rPr>
            </w:pPr>
            <w:r>
              <w:rPr>
                <w:bCs/>
                <w:szCs w:val="21"/>
              </w:rPr>
              <w:t>21</w:t>
            </w:r>
          </w:p>
        </w:tc>
        <w:tc>
          <w:tcPr>
            <w:tcW w:w="1726" w:type="dxa"/>
          </w:tcPr>
          <w:p>
            <w:pPr>
              <w:rPr>
                <w:bCs/>
                <w:szCs w:val="21"/>
              </w:rPr>
            </w:pPr>
            <w:r>
              <w:rPr>
                <w:bCs/>
                <w:szCs w:val="21"/>
              </w:rPr>
              <w:t>773</w:t>
            </w:r>
          </w:p>
        </w:tc>
        <w:tc>
          <w:tcPr>
            <w:tcW w:w="1882" w:type="dxa"/>
          </w:tcPr>
          <w:p>
            <w:pPr>
              <w:rPr>
                <w:bCs/>
                <w:szCs w:val="21"/>
              </w:rPr>
            </w:pPr>
            <w:r>
              <w:rPr>
                <w:bCs/>
                <w:szCs w:val="21"/>
              </w:rPr>
              <w:t>209700</w:t>
            </w:r>
          </w:p>
        </w:tc>
        <w:tc>
          <w:tcPr>
            <w:tcW w:w="1882" w:type="dxa"/>
          </w:tcPr>
          <w:p>
            <w:pPr>
              <w:rPr>
                <w:bCs/>
                <w:szCs w:val="21"/>
              </w:rPr>
            </w:pPr>
            <w:r>
              <w:rPr>
                <w:bCs/>
                <w:szCs w:val="21"/>
              </w:rPr>
              <w:t>112,780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bCs/>
                <w:szCs w:val="21"/>
              </w:rPr>
            </w:pPr>
            <w:r>
              <w:rPr>
                <w:bCs/>
                <w:szCs w:val="21"/>
              </w:rPr>
              <w:t>越南</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20000</w:t>
            </w:r>
          </w:p>
        </w:tc>
        <w:tc>
          <w:tcPr>
            <w:tcW w:w="1882" w:type="dxa"/>
          </w:tcPr>
          <w:p>
            <w:pPr>
              <w:rPr>
                <w:bCs/>
                <w:szCs w:val="21"/>
              </w:rPr>
            </w:pPr>
            <w:r>
              <w:rPr>
                <w:bCs/>
                <w:szCs w:val="21"/>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bCs/>
                <w:szCs w:val="21"/>
              </w:rPr>
            </w:pPr>
            <w:r>
              <w:rPr>
                <w:bCs/>
                <w:szCs w:val="21"/>
              </w:rPr>
              <w:t>智利</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30000</w:t>
            </w:r>
          </w:p>
        </w:tc>
        <w:tc>
          <w:tcPr>
            <w:tcW w:w="1882" w:type="dxa"/>
          </w:tcPr>
          <w:p>
            <w:pPr>
              <w:rPr>
                <w:bCs/>
                <w:szCs w:val="21"/>
              </w:rPr>
            </w:pPr>
            <w:r>
              <w:rPr>
                <w:bCs/>
                <w:szCs w:val="21"/>
              </w:rPr>
              <w:t>17,550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bCs/>
                <w:szCs w:val="21"/>
              </w:rPr>
            </w:pPr>
            <w:r>
              <w:rPr>
                <w:bCs/>
                <w:szCs w:val="21"/>
              </w:rPr>
              <w:t>2017</w:t>
            </w:r>
          </w:p>
        </w:tc>
        <w:tc>
          <w:tcPr>
            <w:tcW w:w="1726" w:type="dxa"/>
          </w:tcPr>
          <w:p>
            <w:pPr>
              <w:rPr>
                <w:bCs/>
                <w:szCs w:val="21"/>
              </w:rPr>
            </w:pPr>
            <w:r>
              <w:rPr>
                <w:bCs/>
                <w:szCs w:val="21"/>
              </w:rPr>
              <w:t>124098629</w:t>
            </w:r>
          </w:p>
        </w:tc>
        <w:tc>
          <w:tcPr>
            <w:tcW w:w="1726" w:type="dxa"/>
          </w:tcPr>
          <w:p>
            <w:pPr>
              <w:rPr>
                <w:bCs/>
                <w:szCs w:val="21"/>
              </w:rPr>
            </w:pPr>
            <w:r>
              <w:rPr>
                <w:bCs/>
                <w:szCs w:val="21"/>
              </w:rPr>
              <w:t>63,216,964</w:t>
            </w:r>
          </w:p>
        </w:tc>
        <w:tc>
          <w:tcPr>
            <w:tcW w:w="1882" w:type="dxa"/>
          </w:tcPr>
          <w:p>
            <w:pPr>
              <w:rPr>
                <w:bCs/>
                <w:szCs w:val="21"/>
              </w:rPr>
            </w:pPr>
            <w:r>
              <w:rPr>
                <w:bCs/>
                <w:szCs w:val="21"/>
              </w:rPr>
              <w:t>1208634639</w:t>
            </w:r>
          </w:p>
        </w:tc>
        <w:tc>
          <w:tcPr>
            <w:tcW w:w="1882" w:type="dxa"/>
          </w:tcPr>
          <w:p>
            <w:pPr>
              <w:rPr>
                <w:bCs/>
                <w:szCs w:val="21"/>
              </w:rPr>
            </w:pPr>
            <w:r>
              <w:rPr>
                <w:bCs/>
                <w:szCs w:val="21"/>
              </w:rPr>
              <w:t>614,015,750</w:t>
            </w:r>
          </w:p>
        </w:tc>
      </w:tr>
    </w:tbl>
    <w:p>
      <w:pPr>
        <w:rPr>
          <w:bCs/>
          <w:szCs w:val="21"/>
        </w:rPr>
      </w:pPr>
    </w:p>
    <w:p>
      <w:pPr>
        <w:rPr>
          <w:bCs/>
          <w:szCs w:val="21"/>
        </w:rPr>
      </w:pPr>
      <w:bookmarkStart w:id="19" w:name="_Toc533771877"/>
      <w:r>
        <w:rPr>
          <w:rFonts w:hint="eastAsia"/>
          <w:bCs/>
          <w:szCs w:val="21"/>
        </w:rPr>
        <w:t>4.3 2017年10月份全国原油进出口统计数据</w:t>
      </w:r>
      <w:bookmarkEnd w:id="19"/>
    </w:p>
    <w:p>
      <w:pPr>
        <w:rPr>
          <w:bCs/>
          <w:szCs w:val="21"/>
        </w:rPr>
      </w:pPr>
      <w:r>
        <w:rPr>
          <w:rFonts w:hint="eastAsia"/>
          <w:bCs/>
          <w:szCs w:val="21"/>
        </w:rPr>
        <w:t>单位：千克，美元</w:t>
      </w:r>
    </w:p>
    <w:tbl>
      <w:tblPr>
        <w:tblStyle w:val="24"/>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8"/>
        <w:gridCol w:w="1733"/>
        <w:gridCol w:w="1933"/>
        <w:gridCol w:w="1468"/>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shd w:val="clear" w:color="auto" w:fill="00CCFF"/>
          </w:tcPr>
          <w:p>
            <w:pPr>
              <w:rPr>
                <w:bCs/>
                <w:szCs w:val="21"/>
              </w:rPr>
            </w:pPr>
            <w:r>
              <w:rPr>
                <w:bCs/>
                <w:szCs w:val="21"/>
              </w:rPr>
              <w:t>产销国</w:t>
            </w:r>
          </w:p>
        </w:tc>
        <w:tc>
          <w:tcPr>
            <w:tcW w:w="1733" w:type="dxa"/>
            <w:shd w:val="clear" w:color="auto" w:fill="00CCFF"/>
          </w:tcPr>
          <w:p>
            <w:pPr>
              <w:rPr>
                <w:bCs/>
                <w:szCs w:val="21"/>
              </w:rPr>
            </w:pPr>
            <w:r>
              <w:rPr>
                <w:bCs/>
                <w:szCs w:val="21"/>
              </w:rPr>
              <w:t>进口数量</w:t>
            </w:r>
          </w:p>
        </w:tc>
        <w:tc>
          <w:tcPr>
            <w:tcW w:w="1933" w:type="dxa"/>
            <w:shd w:val="clear" w:color="auto" w:fill="00CCFF"/>
          </w:tcPr>
          <w:p>
            <w:pPr>
              <w:rPr>
                <w:bCs/>
                <w:szCs w:val="21"/>
              </w:rPr>
            </w:pPr>
            <w:r>
              <w:rPr>
                <w:bCs/>
                <w:szCs w:val="21"/>
              </w:rPr>
              <w:t>进口美元</w:t>
            </w:r>
          </w:p>
        </w:tc>
        <w:tc>
          <w:tcPr>
            <w:tcW w:w="1468" w:type="dxa"/>
            <w:shd w:val="clear" w:color="auto" w:fill="00CCFF"/>
          </w:tcPr>
          <w:p>
            <w:pPr>
              <w:rPr>
                <w:bCs/>
                <w:szCs w:val="21"/>
              </w:rPr>
            </w:pPr>
            <w:r>
              <w:rPr>
                <w:bCs/>
                <w:szCs w:val="21"/>
              </w:rPr>
              <w:t>出口数量</w:t>
            </w:r>
          </w:p>
        </w:tc>
        <w:tc>
          <w:tcPr>
            <w:tcW w:w="1468" w:type="dxa"/>
            <w:shd w:val="clear" w:color="auto" w:fill="00CCFF"/>
          </w:tcPr>
          <w:p>
            <w:pPr>
              <w:rPr>
                <w:bCs/>
                <w:szCs w:val="21"/>
              </w:rPr>
            </w:pPr>
            <w:r>
              <w:rPr>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bCs/>
                <w:szCs w:val="21"/>
              </w:rPr>
            </w:pPr>
            <w:r>
              <w:rPr>
                <w:bCs/>
                <w:szCs w:val="21"/>
              </w:rPr>
              <w:t>阿尔及利亚</w:t>
            </w:r>
          </w:p>
        </w:tc>
        <w:tc>
          <w:tcPr>
            <w:tcW w:w="1733" w:type="dxa"/>
          </w:tcPr>
          <w:p>
            <w:pPr>
              <w:rPr>
                <w:bCs/>
                <w:szCs w:val="21"/>
              </w:rPr>
            </w:pPr>
            <w:r>
              <w:rPr>
                <w:bCs/>
                <w:szCs w:val="21"/>
              </w:rPr>
              <w:t>268808230</w:t>
            </w:r>
          </w:p>
        </w:tc>
        <w:tc>
          <w:tcPr>
            <w:tcW w:w="1933" w:type="dxa"/>
          </w:tcPr>
          <w:p>
            <w:pPr>
              <w:rPr>
                <w:bCs/>
                <w:szCs w:val="21"/>
              </w:rPr>
            </w:pPr>
            <w:r>
              <w:rPr>
                <w:bCs/>
                <w:szCs w:val="21"/>
              </w:rPr>
              <w:t>112,629,289</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bCs/>
                <w:szCs w:val="21"/>
              </w:rPr>
            </w:pPr>
            <w:r>
              <w:rPr>
                <w:bCs/>
                <w:szCs w:val="21"/>
              </w:rPr>
              <w:t>阿根廷</w:t>
            </w:r>
          </w:p>
        </w:tc>
        <w:tc>
          <w:tcPr>
            <w:tcW w:w="1733" w:type="dxa"/>
          </w:tcPr>
          <w:p>
            <w:pPr>
              <w:rPr>
                <w:bCs/>
                <w:szCs w:val="21"/>
              </w:rPr>
            </w:pPr>
            <w:r>
              <w:rPr>
                <w:bCs/>
                <w:szCs w:val="21"/>
              </w:rPr>
              <w:t>147804285</w:t>
            </w:r>
          </w:p>
        </w:tc>
        <w:tc>
          <w:tcPr>
            <w:tcW w:w="1933" w:type="dxa"/>
          </w:tcPr>
          <w:p>
            <w:pPr>
              <w:rPr>
                <w:bCs/>
                <w:szCs w:val="21"/>
              </w:rPr>
            </w:pPr>
            <w:r>
              <w:rPr>
                <w:bCs/>
                <w:szCs w:val="21"/>
              </w:rPr>
              <w:t>56,778,979</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bCs/>
                <w:szCs w:val="21"/>
              </w:rPr>
            </w:pPr>
            <w:r>
              <w:rPr>
                <w:bCs/>
                <w:szCs w:val="21"/>
              </w:rPr>
              <w:t>阿拉伯联合酋长国</w:t>
            </w:r>
          </w:p>
        </w:tc>
        <w:tc>
          <w:tcPr>
            <w:tcW w:w="1733" w:type="dxa"/>
          </w:tcPr>
          <w:p>
            <w:pPr>
              <w:rPr>
                <w:bCs/>
                <w:szCs w:val="21"/>
              </w:rPr>
            </w:pPr>
            <w:r>
              <w:rPr>
                <w:bCs/>
                <w:szCs w:val="21"/>
              </w:rPr>
              <w:t>667370797</w:t>
            </w:r>
          </w:p>
        </w:tc>
        <w:tc>
          <w:tcPr>
            <w:tcW w:w="1933" w:type="dxa"/>
          </w:tcPr>
          <w:p>
            <w:pPr>
              <w:rPr>
                <w:bCs/>
                <w:szCs w:val="21"/>
              </w:rPr>
            </w:pPr>
            <w:r>
              <w:rPr>
                <w:bCs/>
                <w:szCs w:val="21"/>
              </w:rPr>
              <w:t>270,288,974</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bCs/>
                <w:szCs w:val="21"/>
              </w:rPr>
            </w:pPr>
            <w:r>
              <w:rPr>
                <w:bCs/>
                <w:szCs w:val="21"/>
              </w:rPr>
              <w:t>阿曼</w:t>
            </w:r>
          </w:p>
        </w:tc>
        <w:tc>
          <w:tcPr>
            <w:tcW w:w="1733" w:type="dxa"/>
          </w:tcPr>
          <w:p>
            <w:pPr>
              <w:rPr>
                <w:bCs/>
                <w:szCs w:val="21"/>
              </w:rPr>
            </w:pPr>
            <w:r>
              <w:rPr>
                <w:bCs/>
                <w:szCs w:val="21"/>
              </w:rPr>
              <w:t>1426933868</w:t>
            </w:r>
          </w:p>
        </w:tc>
        <w:tc>
          <w:tcPr>
            <w:tcW w:w="1933" w:type="dxa"/>
          </w:tcPr>
          <w:p>
            <w:pPr>
              <w:rPr>
                <w:bCs/>
                <w:szCs w:val="21"/>
              </w:rPr>
            </w:pPr>
            <w:r>
              <w:rPr>
                <w:bCs/>
                <w:szCs w:val="21"/>
              </w:rPr>
              <w:t>560,921,263</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bCs/>
                <w:szCs w:val="21"/>
              </w:rPr>
            </w:pPr>
            <w:r>
              <w:rPr>
                <w:bCs/>
                <w:szCs w:val="21"/>
              </w:rPr>
              <w:t>埃及</w:t>
            </w:r>
          </w:p>
        </w:tc>
        <w:tc>
          <w:tcPr>
            <w:tcW w:w="1733" w:type="dxa"/>
          </w:tcPr>
          <w:p>
            <w:pPr>
              <w:rPr>
                <w:bCs/>
                <w:szCs w:val="21"/>
              </w:rPr>
            </w:pPr>
            <w:r>
              <w:rPr>
                <w:bCs/>
                <w:szCs w:val="21"/>
              </w:rPr>
              <w:t>138563736</w:t>
            </w:r>
          </w:p>
        </w:tc>
        <w:tc>
          <w:tcPr>
            <w:tcW w:w="1933" w:type="dxa"/>
          </w:tcPr>
          <w:p>
            <w:pPr>
              <w:rPr>
                <w:bCs/>
                <w:szCs w:val="21"/>
              </w:rPr>
            </w:pPr>
            <w:r>
              <w:rPr>
                <w:bCs/>
                <w:szCs w:val="21"/>
              </w:rPr>
              <w:t>60,788,402</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bCs/>
                <w:szCs w:val="21"/>
              </w:rPr>
            </w:pPr>
            <w:r>
              <w:rPr>
                <w:bCs/>
                <w:szCs w:val="21"/>
              </w:rPr>
              <w:t>安哥拉</w:t>
            </w:r>
          </w:p>
        </w:tc>
        <w:tc>
          <w:tcPr>
            <w:tcW w:w="1733" w:type="dxa"/>
          </w:tcPr>
          <w:p>
            <w:pPr>
              <w:rPr>
                <w:bCs/>
                <w:szCs w:val="21"/>
              </w:rPr>
            </w:pPr>
            <w:r>
              <w:rPr>
                <w:bCs/>
                <w:szCs w:val="21"/>
              </w:rPr>
              <w:t>3566464471</w:t>
            </w:r>
          </w:p>
        </w:tc>
        <w:tc>
          <w:tcPr>
            <w:tcW w:w="1933" w:type="dxa"/>
          </w:tcPr>
          <w:p>
            <w:pPr>
              <w:rPr>
                <w:bCs/>
                <w:szCs w:val="21"/>
              </w:rPr>
            </w:pPr>
            <w:r>
              <w:rPr>
                <w:bCs/>
                <w:szCs w:val="21"/>
              </w:rPr>
              <w:t>1,424,314,016</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bCs/>
                <w:szCs w:val="21"/>
              </w:rPr>
            </w:pPr>
            <w:r>
              <w:rPr>
                <w:bCs/>
                <w:szCs w:val="21"/>
              </w:rPr>
              <w:t>澳大利亚</w:t>
            </w:r>
          </w:p>
        </w:tc>
        <w:tc>
          <w:tcPr>
            <w:tcW w:w="1733" w:type="dxa"/>
          </w:tcPr>
          <w:p>
            <w:pPr>
              <w:rPr>
                <w:bCs/>
                <w:szCs w:val="21"/>
              </w:rPr>
            </w:pPr>
            <w:r>
              <w:rPr>
                <w:bCs/>
                <w:szCs w:val="21"/>
              </w:rPr>
              <w:t>168845320</w:t>
            </w:r>
          </w:p>
        </w:tc>
        <w:tc>
          <w:tcPr>
            <w:tcW w:w="1933" w:type="dxa"/>
          </w:tcPr>
          <w:p>
            <w:pPr>
              <w:rPr>
                <w:bCs/>
                <w:szCs w:val="21"/>
              </w:rPr>
            </w:pPr>
            <w:r>
              <w:rPr>
                <w:bCs/>
                <w:szCs w:val="21"/>
              </w:rPr>
              <w:t>68,606,325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bCs/>
                <w:szCs w:val="21"/>
              </w:rPr>
            </w:pPr>
            <w:r>
              <w:rPr>
                <w:bCs/>
                <w:szCs w:val="21"/>
              </w:rPr>
              <w:t>巴西</w:t>
            </w:r>
          </w:p>
        </w:tc>
        <w:tc>
          <w:tcPr>
            <w:tcW w:w="1733" w:type="dxa"/>
          </w:tcPr>
          <w:p>
            <w:pPr>
              <w:rPr>
                <w:bCs/>
                <w:szCs w:val="21"/>
              </w:rPr>
            </w:pPr>
            <w:r>
              <w:rPr>
                <w:bCs/>
                <w:szCs w:val="21"/>
              </w:rPr>
              <w:t>1140805278</w:t>
            </w:r>
          </w:p>
        </w:tc>
        <w:tc>
          <w:tcPr>
            <w:tcW w:w="1933" w:type="dxa"/>
          </w:tcPr>
          <w:p>
            <w:pPr>
              <w:rPr>
                <w:bCs/>
                <w:szCs w:val="21"/>
              </w:rPr>
            </w:pPr>
            <w:r>
              <w:rPr>
                <w:bCs/>
                <w:szCs w:val="21"/>
              </w:rPr>
              <w:t>431,276,134</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bCs/>
                <w:szCs w:val="21"/>
              </w:rPr>
            </w:pPr>
            <w:r>
              <w:rPr>
                <w:bCs/>
                <w:szCs w:val="21"/>
              </w:rPr>
              <w:t>俄罗斯联邦</w:t>
            </w:r>
          </w:p>
        </w:tc>
        <w:tc>
          <w:tcPr>
            <w:tcW w:w="1733" w:type="dxa"/>
          </w:tcPr>
          <w:p>
            <w:pPr>
              <w:rPr>
                <w:bCs/>
                <w:szCs w:val="21"/>
              </w:rPr>
            </w:pPr>
            <w:r>
              <w:rPr>
                <w:bCs/>
                <w:szCs w:val="21"/>
              </w:rPr>
              <w:t>4648660614</w:t>
            </w:r>
          </w:p>
        </w:tc>
        <w:tc>
          <w:tcPr>
            <w:tcW w:w="1933" w:type="dxa"/>
          </w:tcPr>
          <w:p>
            <w:pPr>
              <w:rPr>
                <w:bCs/>
                <w:szCs w:val="21"/>
              </w:rPr>
            </w:pPr>
            <w:r>
              <w:rPr>
                <w:bCs/>
                <w:szCs w:val="21"/>
              </w:rPr>
              <w:t>1,878,762,037</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bCs/>
                <w:szCs w:val="21"/>
              </w:rPr>
            </w:pPr>
            <w:r>
              <w:rPr>
                <w:bCs/>
                <w:szCs w:val="21"/>
              </w:rPr>
              <w:t>厄瓜多尔</w:t>
            </w:r>
          </w:p>
        </w:tc>
        <w:tc>
          <w:tcPr>
            <w:tcW w:w="1733" w:type="dxa"/>
          </w:tcPr>
          <w:p>
            <w:pPr>
              <w:rPr>
                <w:bCs/>
                <w:szCs w:val="21"/>
              </w:rPr>
            </w:pPr>
            <w:r>
              <w:rPr>
                <w:bCs/>
                <w:szCs w:val="21"/>
              </w:rPr>
              <w:t>255941675</w:t>
            </w:r>
          </w:p>
        </w:tc>
        <w:tc>
          <w:tcPr>
            <w:tcW w:w="1933" w:type="dxa"/>
          </w:tcPr>
          <w:p>
            <w:pPr>
              <w:rPr>
                <w:bCs/>
                <w:szCs w:val="21"/>
              </w:rPr>
            </w:pPr>
            <w:r>
              <w:rPr>
                <w:bCs/>
                <w:szCs w:val="21"/>
              </w:rPr>
              <w:t>90,055,410</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bCs/>
                <w:szCs w:val="21"/>
              </w:rPr>
            </w:pPr>
            <w:r>
              <w:rPr>
                <w:bCs/>
                <w:szCs w:val="21"/>
              </w:rPr>
              <w:t>刚果</w:t>
            </w:r>
          </w:p>
        </w:tc>
        <w:tc>
          <w:tcPr>
            <w:tcW w:w="1733" w:type="dxa"/>
          </w:tcPr>
          <w:p>
            <w:pPr>
              <w:rPr>
                <w:bCs/>
                <w:szCs w:val="21"/>
              </w:rPr>
            </w:pPr>
            <w:r>
              <w:rPr>
                <w:bCs/>
                <w:szCs w:val="21"/>
              </w:rPr>
              <w:t>685656949</w:t>
            </w:r>
          </w:p>
        </w:tc>
        <w:tc>
          <w:tcPr>
            <w:tcW w:w="1933" w:type="dxa"/>
          </w:tcPr>
          <w:p>
            <w:pPr>
              <w:rPr>
                <w:bCs/>
                <w:szCs w:val="21"/>
              </w:rPr>
            </w:pPr>
            <w:r>
              <w:rPr>
                <w:bCs/>
                <w:szCs w:val="21"/>
              </w:rPr>
              <w:t>263,698,781</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bCs/>
                <w:szCs w:val="21"/>
              </w:rPr>
            </w:pPr>
            <w:r>
              <w:rPr>
                <w:bCs/>
                <w:szCs w:val="21"/>
              </w:rPr>
              <w:t>哥伦比亚</w:t>
            </w:r>
          </w:p>
        </w:tc>
        <w:tc>
          <w:tcPr>
            <w:tcW w:w="1733" w:type="dxa"/>
          </w:tcPr>
          <w:p>
            <w:pPr>
              <w:rPr>
                <w:bCs/>
                <w:szCs w:val="21"/>
              </w:rPr>
            </w:pPr>
            <w:r>
              <w:rPr>
                <w:bCs/>
                <w:szCs w:val="21"/>
              </w:rPr>
              <w:t>565012283</w:t>
            </w:r>
          </w:p>
        </w:tc>
        <w:tc>
          <w:tcPr>
            <w:tcW w:w="1933" w:type="dxa"/>
          </w:tcPr>
          <w:p>
            <w:pPr>
              <w:rPr>
                <w:bCs/>
                <w:szCs w:val="21"/>
              </w:rPr>
            </w:pPr>
            <w:r>
              <w:rPr>
                <w:bCs/>
                <w:szCs w:val="21"/>
              </w:rPr>
              <w:t>213,404,145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bCs/>
                <w:szCs w:val="21"/>
              </w:rPr>
            </w:pPr>
            <w:r>
              <w:rPr>
                <w:bCs/>
                <w:szCs w:val="21"/>
              </w:rPr>
              <w:t>哈萨克斯坦</w:t>
            </w:r>
          </w:p>
        </w:tc>
        <w:tc>
          <w:tcPr>
            <w:tcW w:w="1733" w:type="dxa"/>
          </w:tcPr>
          <w:p>
            <w:pPr>
              <w:rPr>
                <w:bCs/>
                <w:szCs w:val="21"/>
              </w:rPr>
            </w:pPr>
            <w:r>
              <w:rPr>
                <w:bCs/>
                <w:szCs w:val="21"/>
              </w:rPr>
              <w:t>218331118</w:t>
            </w:r>
          </w:p>
        </w:tc>
        <w:tc>
          <w:tcPr>
            <w:tcW w:w="1933" w:type="dxa"/>
          </w:tcPr>
          <w:p>
            <w:pPr>
              <w:rPr>
                <w:bCs/>
                <w:szCs w:val="21"/>
              </w:rPr>
            </w:pPr>
            <w:r>
              <w:rPr>
                <w:bCs/>
                <w:szCs w:val="21"/>
              </w:rPr>
              <w:t>80,787,535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bCs/>
                <w:szCs w:val="21"/>
              </w:rPr>
            </w:pPr>
            <w:r>
              <w:rPr>
                <w:bCs/>
                <w:szCs w:val="21"/>
              </w:rPr>
              <w:t>加纳</w:t>
            </w:r>
          </w:p>
        </w:tc>
        <w:tc>
          <w:tcPr>
            <w:tcW w:w="1733" w:type="dxa"/>
          </w:tcPr>
          <w:p>
            <w:pPr>
              <w:rPr>
                <w:bCs/>
                <w:szCs w:val="21"/>
              </w:rPr>
            </w:pPr>
            <w:r>
              <w:rPr>
                <w:bCs/>
                <w:szCs w:val="21"/>
              </w:rPr>
              <w:t>388222900</w:t>
            </w:r>
          </w:p>
        </w:tc>
        <w:tc>
          <w:tcPr>
            <w:tcW w:w="1933" w:type="dxa"/>
          </w:tcPr>
          <w:p>
            <w:pPr>
              <w:rPr>
                <w:bCs/>
                <w:szCs w:val="21"/>
              </w:rPr>
            </w:pPr>
            <w:r>
              <w:rPr>
                <w:bCs/>
                <w:szCs w:val="21"/>
              </w:rPr>
              <w:t>167,744,176</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bCs/>
                <w:szCs w:val="21"/>
              </w:rPr>
            </w:pPr>
            <w:r>
              <w:rPr>
                <w:bCs/>
                <w:szCs w:val="21"/>
              </w:rPr>
              <w:t>加蓬</w:t>
            </w:r>
          </w:p>
        </w:tc>
        <w:tc>
          <w:tcPr>
            <w:tcW w:w="1733" w:type="dxa"/>
          </w:tcPr>
          <w:p>
            <w:pPr>
              <w:rPr>
                <w:bCs/>
                <w:szCs w:val="21"/>
              </w:rPr>
            </w:pPr>
            <w:r>
              <w:rPr>
                <w:bCs/>
                <w:szCs w:val="21"/>
              </w:rPr>
              <w:t>480943460</w:t>
            </w:r>
          </w:p>
        </w:tc>
        <w:tc>
          <w:tcPr>
            <w:tcW w:w="1933" w:type="dxa"/>
          </w:tcPr>
          <w:p>
            <w:pPr>
              <w:rPr>
                <w:bCs/>
                <w:szCs w:val="21"/>
              </w:rPr>
            </w:pPr>
            <w:r>
              <w:rPr>
                <w:bCs/>
                <w:szCs w:val="21"/>
              </w:rPr>
              <w:t>192,460,709</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bCs/>
                <w:szCs w:val="21"/>
              </w:rPr>
            </w:pPr>
            <w:r>
              <w:rPr>
                <w:bCs/>
                <w:szCs w:val="21"/>
              </w:rPr>
              <w:t>喀麦隆</w:t>
            </w:r>
          </w:p>
        </w:tc>
        <w:tc>
          <w:tcPr>
            <w:tcW w:w="1733" w:type="dxa"/>
          </w:tcPr>
          <w:p>
            <w:pPr>
              <w:rPr>
                <w:bCs/>
                <w:szCs w:val="21"/>
              </w:rPr>
            </w:pPr>
            <w:r>
              <w:rPr>
                <w:bCs/>
                <w:szCs w:val="21"/>
              </w:rPr>
              <w:t>129473074</w:t>
            </w:r>
          </w:p>
        </w:tc>
        <w:tc>
          <w:tcPr>
            <w:tcW w:w="1933" w:type="dxa"/>
          </w:tcPr>
          <w:p>
            <w:pPr>
              <w:rPr>
                <w:bCs/>
                <w:szCs w:val="21"/>
              </w:rPr>
            </w:pPr>
            <w:r>
              <w:rPr>
                <w:bCs/>
                <w:szCs w:val="21"/>
              </w:rPr>
              <w:t>47,503,607</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bCs/>
                <w:szCs w:val="21"/>
              </w:rPr>
            </w:pPr>
            <w:r>
              <w:rPr>
                <w:bCs/>
                <w:szCs w:val="21"/>
              </w:rPr>
              <w:t>科威特</w:t>
            </w:r>
          </w:p>
        </w:tc>
        <w:tc>
          <w:tcPr>
            <w:tcW w:w="1733" w:type="dxa"/>
          </w:tcPr>
          <w:p>
            <w:pPr>
              <w:rPr>
                <w:bCs/>
                <w:szCs w:val="21"/>
              </w:rPr>
            </w:pPr>
            <w:r>
              <w:rPr>
                <w:bCs/>
                <w:szCs w:val="21"/>
              </w:rPr>
              <w:t>1863093167</w:t>
            </w:r>
          </w:p>
        </w:tc>
        <w:tc>
          <w:tcPr>
            <w:tcW w:w="1933" w:type="dxa"/>
          </w:tcPr>
          <w:p>
            <w:pPr>
              <w:rPr>
                <w:bCs/>
                <w:szCs w:val="21"/>
              </w:rPr>
            </w:pPr>
            <w:r>
              <w:rPr>
                <w:bCs/>
                <w:szCs w:val="21"/>
              </w:rPr>
              <w:t>711,692,390</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bCs/>
                <w:szCs w:val="21"/>
              </w:rPr>
            </w:pPr>
            <w:r>
              <w:rPr>
                <w:bCs/>
                <w:szCs w:val="21"/>
              </w:rPr>
              <w:t>马来西亚</w:t>
            </w:r>
          </w:p>
        </w:tc>
        <w:tc>
          <w:tcPr>
            <w:tcW w:w="1733" w:type="dxa"/>
          </w:tcPr>
          <w:p>
            <w:pPr>
              <w:rPr>
                <w:bCs/>
                <w:szCs w:val="21"/>
              </w:rPr>
            </w:pPr>
            <w:r>
              <w:rPr>
                <w:bCs/>
                <w:szCs w:val="21"/>
              </w:rPr>
              <w:t>418944314</w:t>
            </w:r>
          </w:p>
        </w:tc>
        <w:tc>
          <w:tcPr>
            <w:tcW w:w="1933" w:type="dxa"/>
          </w:tcPr>
          <w:p>
            <w:pPr>
              <w:rPr>
                <w:bCs/>
                <w:szCs w:val="21"/>
              </w:rPr>
            </w:pPr>
            <w:r>
              <w:rPr>
                <w:bCs/>
                <w:szCs w:val="21"/>
              </w:rPr>
              <w:t>170,849,453</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bCs/>
                <w:szCs w:val="21"/>
              </w:rPr>
            </w:pPr>
            <w:r>
              <w:rPr>
                <w:bCs/>
                <w:szCs w:val="21"/>
              </w:rPr>
              <w:t>美国</w:t>
            </w:r>
          </w:p>
        </w:tc>
        <w:tc>
          <w:tcPr>
            <w:tcW w:w="1733" w:type="dxa"/>
          </w:tcPr>
          <w:p>
            <w:pPr>
              <w:rPr>
                <w:bCs/>
                <w:szCs w:val="21"/>
              </w:rPr>
            </w:pPr>
            <w:r>
              <w:rPr>
                <w:bCs/>
                <w:szCs w:val="21"/>
              </w:rPr>
              <w:t>878622762</w:t>
            </w:r>
          </w:p>
        </w:tc>
        <w:tc>
          <w:tcPr>
            <w:tcW w:w="1933" w:type="dxa"/>
          </w:tcPr>
          <w:p>
            <w:pPr>
              <w:rPr>
                <w:bCs/>
                <w:szCs w:val="21"/>
              </w:rPr>
            </w:pPr>
            <w:r>
              <w:rPr>
                <w:bCs/>
                <w:szCs w:val="21"/>
              </w:rPr>
              <w:t>369,739,811</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bCs/>
                <w:szCs w:val="21"/>
              </w:rPr>
            </w:pPr>
            <w:r>
              <w:rPr>
                <w:bCs/>
                <w:szCs w:val="21"/>
              </w:rPr>
              <w:t>蒙古</w:t>
            </w:r>
          </w:p>
        </w:tc>
        <w:tc>
          <w:tcPr>
            <w:tcW w:w="1733" w:type="dxa"/>
          </w:tcPr>
          <w:p>
            <w:pPr>
              <w:rPr>
                <w:bCs/>
                <w:szCs w:val="21"/>
              </w:rPr>
            </w:pPr>
            <w:r>
              <w:rPr>
                <w:bCs/>
                <w:szCs w:val="21"/>
              </w:rPr>
              <w:t>92979030</w:t>
            </w:r>
          </w:p>
        </w:tc>
        <w:tc>
          <w:tcPr>
            <w:tcW w:w="1933" w:type="dxa"/>
          </w:tcPr>
          <w:p>
            <w:pPr>
              <w:rPr>
                <w:bCs/>
                <w:szCs w:val="21"/>
              </w:rPr>
            </w:pPr>
            <w:r>
              <w:rPr>
                <w:bCs/>
                <w:szCs w:val="21"/>
              </w:rPr>
              <w:t>24,857,818</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bCs/>
                <w:szCs w:val="21"/>
              </w:rPr>
            </w:pPr>
            <w:r>
              <w:rPr>
                <w:bCs/>
                <w:szCs w:val="21"/>
              </w:rPr>
              <w:t>墨西哥</w:t>
            </w:r>
          </w:p>
        </w:tc>
        <w:tc>
          <w:tcPr>
            <w:tcW w:w="1733" w:type="dxa"/>
          </w:tcPr>
          <w:p>
            <w:pPr>
              <w:rPr>
                <w:bCs/>
                <w:szCs w:val="21"/>
              </w:rPr>
            </w:pPr>
            <w:r>
              <w:rPr>
                <w:bCs/>
                <w:szCs w:val="21"/>
              </w:rPr>
              <w:t>291969667</w:t>
            </w:r>
          </w:p>
        </w:tc>
        <w:tc>
          <w:tcPr>
            <w:tcW w:w="1933" w:type="dxa"/>
          </w:tcPr>
          <w:p>
            <w:pPr>
              <w:rPr>
                <w:bCs/>
                <w:szCs w:val="21"/>
              </w:rPr>
            </w:pPr>
            <w:r>
              <w:rPr>
                <w:bCs/>
                <w:szCs w:val="21"/>
              </w:rPr>
              <w:t>95,218,575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bCs/>
                <w:szCs w:val="21"/>
              </w:rPr>
            </w:pPr>
            <w:r>
              <w:rPr>
                <w:bCs/>
                <w:szCs w:val="21"/>
              </w:rPr>
              <w:t>南苏丹共和国</w:t>
            </w:r>
          </w:p>
        </w:tc>
        <w:tc>
          <w:tcPr>
            <w:tcW w:w="1733" w:type="dxa"/>
          </w:tcPr>
          <w:p>
            <w:pPr>
              <w:rPr>
                <w:bCs/>
                <w:szCs w:val="21"/>
              </w:rPr>
            </w:pPr>
            <w:r>
              <w:rPr>
                <w:bCs/>
                <w:szCs w:val="21"/>
              </w:rPr>
              <w:t>463316405</w:t>
            </w:r>
          </w:p>
        </w:tc>
        <w:tc>
          <w:tcPr>
            <w:tcW w:w="1933" w:type="dxa"/>
          </w:tcPr>
          <w:p>
            <w:pPr>
              <w:rPr>
                <w:bCs/>
                <w:szCs w:val="21"/>
              </w:rPr>
            </w:pPr>
            <w:r>
              <w:rPr>
                <w:bCs/>
                <w:szCs w:val="21"/>
              </w:rPr>
              <w:t>175,661,702</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bCs/>
                <w:szCs w:val="21"/>
              </w:rPr>
            </w:pPr>
            <w:r>
              <w:rPr>
                <w:bCs/>
                <w:szCs w:val="21"/>
              </w:rPr>
              <w:t>挪威</w:t>
            </w:r>
          </w:p>
        </w:tc>
        <w:tc>
          <w:tcPr>
            <w:tcW w:w="1733" w:type="dxa"/>
          </w:tcPr>
          <w:p>
            <w:pPr>
              <w:rPr>
                <w:bCs/>
                <w:szCs w:val="21"/>
              </w:rPr>
            </w:pPr>
            <w:r>
              <w:rPr>
                <w:bCs/>
                <w:szCs w:val="21"/>
              </w:rPr>
              <w:t>135767304</w:t>
            </w:r>
          </w:p>
        </w:tc>
        <w:tc>
          <w:tcPr>
            <w:tcW w:w="1933" w:type="dxa"/>
          </w:tcPr>
          <w:p>
            <w:pPr>
              <w:rPr>
                <w:bCs/>
                <w:szCs w:val="21"/>
              </w:rPr>
            </w:pPr>
            <w:r>
              <w:rPr>
                <w:bCs/>
                <w:szCs w:val="21"/>
              </w:rPr>
              <w:t>59,225,000</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bCs/>
                <w:szCs w:val="21"/>
              </w:rPr>
            </w:pPr>
            <w:r>
              <w:rPr>
                <w:bCs/>
                <w:szCs w:val="21"/>
              </w:rPr>
              <w:t>日本</w:t>
            </w:r>
          </w:p>
        </w:tc>
        <w:tc>
          <w:tcPr>
            <w:tcW w:w="1733" w:type="dxa"/>
          </w:tcPr>
          <w:p>
            <w:pPr>
              <w:rPr>
                <w:bCs/>
                <w:szCs w:val="21"/>
              </w:rPr>
            </w:pPr>
            <w:r>
              <w:rPr>
                <w:bCs/>
                <w:szCs w:val="21"/>
              </w:rPr>
              <w:t>0</w:t>
            </w:r>
          </w:p>
        </w:tc>
        <w:tc>
          <w:tcPr>
            <w:tcW w:w="1933" w:type="dxa"/>
          </w:tcPr>
          <w:p>
            <w:pPr>
              <w:rPr>
                <w:bCs/>
                <w:szCs w:val="21"/>
              </w:rPr>
            </w:pPr>
            <w:r>
              <w:rPr>
                <w:bCs/>
                <w:szCs w:val="21"/>
              </w:rPr>
              <w:t>0</w:t>
            </w:r>
          </w:p>
        </w:tc>
        <w:tc>
          <w:tcPr>
            <w:tcW w:w="1468" w:type="dxa"/>
          </w:tcPr>
          <w:p>
            <w:pPr>
              <w:rPr>
                <w:bCs/>
                <w:szCs w:val="21"/>
              </w:rPr>
            </w:pPr>
            <w:r>
              <w:rPr>
                <w:bCs/>
                <w:szCs w:val="21"/>
              </w:rPr>
              <w:t>266398249</w:t>
            </w:r>
          </w:p>
        </w:tc>
        <w:tc>
          <w:tcPr>
            <w:tcW w:w="1468" w:type="dxa"/>
          </w:tcPr>
          <w:p>
            <w:pPr>
              <w:rPr>
                <w:bCs/>
                <w:szCs w:val="21"/>
              </w:rPr>
            </w:pPr>
            <w:r>
              <w:rPr>
                <w:bCs/>
                <w:szCs w:val="21"/>
              </w:rPr>
              <w:t>99,195,793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bCs/>
                <w:szCs w:val="21"/>
              </w:rPr>
            </w:pPr>
            <w:r>
              <w:rPr>
                <w:bCs/>
                <w:szCs w:val="21"/>
              </w:rPr>
              <w:t>沙特阿拉伯</w:t>
            </w:r>
          </w:p>
        </w:tc>
        <w:tc>
          <w:tcPr>
            <w:tcW w:w="1733" w:type="dxa"/>
          </w:tcPr>
          <w:p>
            <w:pPr>
              <w:rPr>
                <w:bCs/>
                <w:szCs w:val="21"/>
              </w:rPr>
            </w:pPr>
            <w:r>
              <w:rPr>
                <w:bCs/>
                <w:szCs w:val="21"/>
              </w:rPr>
              <w:t>4613748328</w:t>
            </w:r>
          </w:p>
        </w:tc>
        <w:tc>
          <w:tcPr>
            <w:tcW w:w="1933" w:type="dxa"/>
          </w:tcPr>
          <w:p>
            <w:pPr>
              <w:rPr>
                <w:bCs/>
                <w:szCs w:val="21"/>
              </w:rPr>
            </w:pPr>
            <w:r>
              <w:rPr>
                <w:bCs/>
                <w:szCs w:val="21"/>
              </w:rPr>
              <w:t>1,810,389,425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bCs/>
                <w:szCs w:val="21"/>
              </w:rPr>
            </w:pPr>
            <w:r>
              <w:rPr>
                <w:bCs/>
                <w:szCs w:val="21"/>
              </w:rPr>
              <w:t>泰国</w:t>
            </w:r>
          </w:p>
        </w:tc>
        <w:tc>
          <w:tcPr>
            <w:tcW w:w="1733" w:type="dxa"/>
          </w:tcPr>
          <w:p>
            <w:pPr>
              <w:rPr>
                <w:bCs/>
                <w:szCs w:val="21"/>
              </w:rPr>
            </w:pPr>
            <w:r>
              <w:rPr>
                <w:bCs/>
                <w:szCs w:val="21"/>
              </w:rPr>
              <w:t>35106965</w:t>
            </w:r>
          </w:p>
        </w:tc>
        <w:tc>
          <w:tcPr>
            <w:tcW w:w="1933" w:type="dxa"/>
          </w:tcPr>
          <w:p>
            <w:pPr>
              <w:rPr>
                <w:bCs/>
                <w:szCs w:val="21"/>
              </w:rPr>
            </w:pPr>
            <w:r>
              <w:rPr>
                <w:bCs/>
                <w:szCs w:val="21"/>
              </w:rPr>
              <w:t>13,745,875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bCs/>
                <w:szCs w:val="21"/>
              </w:rPr>
            </w:pPr>
            <w:r>
              <w:rPr>
                <w:bCs/>
                <w:szCs w:val="21"/>
              </w:rPr>
              <w:t>委内瑞拉</w:t>
            </w:r>
          </w:p>
        </w:tc>
        <w:tc>
          <w:tcPr>
            <w:tcW w:w="1733" w:type="dxa"/>
          </w:tcPr>
          <w:p>
            <w:pPr>
              <w:rPr>
                <w:bCs/>
                <w:szCs w:val="21"/>
              </w:rPr>
            </w:pPr>
            <w:r>
              <w:rPr>
                <w:bCs/>
                <w:szCs w:val="21"/>
              </w:rPr>
              <w:t>912802565</w:t>
            </w:r>
          </w:p>
        </w:tc>
        <w:tc>
          <w:tcPr>
            <w:tcW w:w="1933" w:type="dxa"/>
          </w:tcPr>
          <w:p>
            <w:pPr>
              <w:rPr>
                <w:bCs/>
                <w:szCs w:val="21"/>
              </w:rPr>
            </w:pPr>
            <w:r>
              <w:rPr>
                <w:bCs/>
                <w:szCs w:val="21"/>
              </w:rPr>
              <w:t>287,052,275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bCs/>
                <w:szCs w:val="21"/>
              </w:rPr>
            </w:pPr>
            <w:r>
              <w:rPr>
                <w:bCs/>
                <w:szCs w:val="21"/>
              </w:rPr>
              <w:t>伊拉克</w:t>
            </w:r>
          </w:p>
        </w:tc>
        <w:tc>
          <w:tcPr>
            <w:tcW w:w="1733" w:type="dxa"/>
          </w:tcPr>
          <w:p>
            <w:pPr>
              <w:rPr>
                <w:bCs/>
                <w:szCs w:val="21"/>
              </w:rPr>
            </w:pPr>
            <w:r>
              <w:rPr>
                <w:bCs/>
                <w:szCs w:val="21"/>
              </w:rPr>
              <w:t>2649378942</w:t>
            </w:r>
          </w:p>
        </w:tc>
        <w:tc>
          <w:tcPr>
            <w:tcW w:w="1933" w:type="dxa"/>
          </w:tcPr>
          <w:p>
            <w:pPr>
              <w:rPr>
                <w:bCs/>
                <w:szCs w:val="21"/>
              </w:rPr>
            </w:pPr>
            <w:r>
              <w:rPr>
                <w:bCs/>
                <w:szCs w:val="21"/>
              </w:rPr>
              <w:t>980,602,196</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bCs/>
                <w:szCs w:val="21"/>
              </w:rPr>
            </w:pPr>
            <w:r>
              <w:rPr>
                <w:bCs/>
                <w:szCs w:val="21"/>
              </w:rPr>
              <w:t>伊朗</w:t>
            </w:r>
          </w:p>
        </w:tc>
        <w:tc>
          <w:tcPr>
            <w:tcW w:w="1733" w:type="dxa"/>
          </w:tcPr>
          <w:p>
            <w:pPr>
              <w:rPr>
                <w:bCs/>
                <w:szCs w:val="21"/>
              </w:rPr>
            </w:pPr>
            <w:r>
              <w:rPr>
                <w:bCs/>
                <w:szCs w:val="21"/>
              </w:rPr>
              <w:t>2909543958</w:t>
            </w:r>
          </w:p>
        </w:tc>
        <w:tc>
          <w:tcPr>
            <w:tcW w:w="1933" w:type="dxa"/>
          </w:tcPr>
          <w:p>
            <w:pPr>
              <w:rPr>
                <w:bCs/>
                <w:szCs w:val="21"/>
              </w:rPr>
            </w:pPr>
            <w:r>
              <w:rPr>
                <w:bCs/>
                <w:szCs w:val="21"/>
              </w:rPr>
              <w:t>1,148,354,598</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bCs/>
                <w:szCs w:val="21"/>
              </w:rPr>
            </w:pPr>
            <w:r>
              <w:rPr>
                <w:bCs/>
                <w:szCs w:val="21"/>
              </w:rPr>
              <w:t>印度尼西亚</w:t>
            </w:r>
          </w:p>
        </w:tc>
        <w:tc>
          <w:tcPr>
            <w:tcW w:w="1733" w:type="dxa"/>
          </w:tcPr>
          <w:p>
            <w:pPr>
              <w:rPr>
                <w:bCs/>
                <w:szCs w:val="21"/>
              </w:rPr>
            </w:pPr>
            <w:r>
              <w:rPr>
                <w:bCs/>
                <w:szCs w:val="21"/>
              </w:rPr>
              <w:t>102026534</w:t>
            </w:r>
          </w:p>
        </w:tc>
        <w:tc>
          <w:tcPr>
            <w:tcW w:w="1933" w:type="dxa"/>
          </w:tcPr>
          <w:p>
            <w:pPr>
              <w:rPr>
                <w:bCs/>
                <w:szCs w:val="21"/>
              </w:rPr>
            </w:pPr>
            <w:r>
              <w:rPr>
                <w:bCs/>
                <w:szCs w:val="21"/>
              </w:rPr>
              <w:t>37,446,933</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bCs/>
                <w:szCs w:val="21"/>
              </w:rPr>
            </w:pPr>
            <w:r>
              <w:rPr>
                <w:bCs/>
                <w:szCs w:val="21"/>
              </w:rPr>
              <w:t>英国</w:t>
            </w:r>
          </w:p>
        </w:tc>
        <w:tc>
          <w:tcPr>
            <w:tcW w:w="1733" w:type="dxa"/>
          </w:tcPr>
          <w:p>
            <w:pPr>
              <w:rPr>
                <w:bCs/>
                <w:szCs w:val="21"/>
              </w:rPr>
            </w:pPr>
            <w:r>
              <w:rPr>
                <w:bCs/>
                <w:szCs w:val="21"/>
              </w:rPr>
              <w:t>644864682</w:t>
            </w:r>
          </w:p>
        </w:tc>
        <w:tc>
          <w:tcPr>
            <w:tcW w:w="1933" w:type="dxa"/>
          </w:tcPr>
          <w:p>
            <w:pPr>
              <w:rPr>
                <w:bCs/>
                <w:szCs w:val="21"/>
              </w:rPr>
            </w:pPr>
            <w:r>
              <w:rPr>
                <w:bCs/>
                <w:szCs w:val="21"/>
              </w:rPr>
              <w:t>278,218,801</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bCs/>
                <w:szCs w:val="21"/>
              </w:rPr>
            </w:pPr>
            <w:r>
              <w:rPr>
                <w:bCs/>
                <w:szCs w:val="21"/>
              </w:rPr>
              <w:t>越南</w:t>
            </w:r>
          </w:p>
        </w:tc>
        <w:tc>
          <w:tcPr>
            <w:tcW w:w="1733" w:type="dxa"/>
          </w:tcPr>
          <w:p>
            <w:pPr>
              <w:rPr>
                <w:bCs/>
                <w:szCs w:val="21"/>
              </w:rPr>
            </w:pPr>
            <w:r>
              <w:rPr>
                <w:bCs/>
                <w:szCs w:val="21"/>
              </w:rPr>
              <w:t>120143164</w:t>
            </w:r>
          </w:p>
        </w:tc>
        <w:tc>
          <w:tcPr>
            <w:tcW w:w="1933" w:type="dxa"/>
          </w:tcPr>
          <w:p>
            <w:pPr>
              <w:rPr>
                <w:bCs/>
                <w:szCs w:val="21"/>
              </w:rPr>
            </w:pPr>
            <w:r>
              <w:rPr>
                <w:bCs/>
                <w:szCs w:val="21"/>
              </w:rPr>
              <w:t>52,466,683</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bCs/>
                <w:szCs w:val="21"/>
              </w:rPr>
            </w:pPr>
            <w:r>
              <w:rPr>
                <w:bCs/>
                <w:szCs w:val="21"/>
              </w:rPr>
              <w:t>2017</w:t>
            </w:r>
          </w:p>
        </w:tc>
        <w:tc>
          <w:tcPr>
            <w:tcW w:w="1733" w:type="dxa"/>
          </w:tcPr>
          <w:p>
            <w:pPr>
              <w:rPr>
                <w:bCs/>
                <w:szCs w:val="21"/>
              </w:rPr>
            </w:pPr>
            <w:r>
              <w:rPr>
                <w:bCs/>
                <w:szCs w:val="21"/>
              </w:rPr>
              <w:t>31030145845</w:t>
            </w:r>
          </w:p>
        </w:tc>
        <w:tc>
          <w:tcPr>
            <w:tcW w:w="1933" w:type="dxa"/>
          </w:tcPr>
          <w:p>
            <w:pPr>
              <w:rPr>
                <w:bCs/>
                <w:szCs w:val="21"/>
              </w:rPr>
            </w:pPr>
            <w:r>
              <w:rPr>
                <w:bCs/>
                <w:szCs w:val="21"/>
              </w:rPr>
              <w:t>12,135,541,317</w:t>
            </w:r>
          </w:p>
        </w:tc>
        <w:tc>
          <w:tcPr>
            <w:tcW w:w="1468" w:type="dxa"/>
          </w:tcPr>
          <w:p>
            <w:pPr>
              <w:rPr>
                <w:bCs/>
                <w:szCs w:val="21"/>
              </w:rPr>
            </w:pPr>
            <w:r>
              <w:rPr>
                <w:bCs/>
                <w:szCs w:val="21"/>
              </w:rPr>
              <w:t>266398249</w:t>
            </w:r>
          </w:p>
        </w:tc>
        <w:tc>
          <w:tcPr>
            <w:tcW w:w="1468" w:type="dxa"/>
          </w:tcPr>
          <w:p>
            <w:pPr>
              <w:rPr>
                <w:bCs/>
                <w:szCs w:val="21"/>
              </w:rPr>
            </w:pPr>
            <w:r>
              <w:rPr>
                <w:bCs/>
                <w:szCs w:val="21"/>
              </w:rPr>
              <w:t>99,195,793</w:t>
            </w:r>
          </w:p>
        </w:tc>
      </w:tr>
    </w:tbl>
    <w:p>
      <w:pPr>
        <w:rPr>
          <w:rFonts w:ascii="宋体" w:hAnsi="宋体"/>
        </w:rPr>
      </w:pPr>
    </w:p>
    <w:p>
      <w:pPr>
        <w:jc w:val="right"/>
        <w:rPr>
          <w:rFonts w:ascii="宋体" w:hAnsi="宋体"/>
        </w:rPr>
      </w:pPr>
    </w:p>
    <w:p>
      <w:pPr>
        <w:pStyle w:val="3"/>
        <w:spacing w:before="120" w:after="120" w:line="240" w:lineRule="auto"/>
        <w:rPr>
          <w:rFonts w:ascii="宋体" w:hAnsi="宋体"/>
          <w:b/>
          <w:sz w:val="30"/>
          <w:szCs w:val="30"/>
        </w:rPr>
      </w:pPr>
      <w:bookmarkStart w:id="20" w:name="_Toc533771878"/>
      <w:r>
        <w:rPr>
          <w:rFonts w:hint="eastAsia" w:ascii="宋体" w:hAnsi="宋体"/>
          <w:b/>
          <w:sz w:val="30"/>
          <w:szCs w:val="30"/>
        </w:rPr>
        <w:t>4.4 2017年10月份全国航空煤油进出口统计数据</w:t>
      </w:r>
      <w:bookmarkEnd w:id="20"/>
    </w:p>
    <w:tbl>
      <w:tblPr>
        <w:tblStyle w:val="24"/>
        <w:tblpPr w:leftFromText="180" w:rightFromText="180" w:vertAnchor="text" w:horzAnchor="page" w:tblpX="1775" w:tblpY="297"/>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1548"/>
        <w:gridCol w:w="1688"/>
        <w:gridCol w:w="154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shd w:val="clear" w:color="auto" w:fill="00CCFF"/>
          </w:tcPr>
          <w:p>
            <w:pPr>
              <w:rPr>
                <w:rFonts w:ascii="宋体" w:hAnsi="宋体" w:cs="宋体"/>
                <w:b/>
                <w:bCs/>
                <w:szCs w:val="21"/>
              </w:rPr>
            </w:pPr>
            <w:r>
              <w:rPr>
                <w:b/>
                <w:bCs/>
                <w:szCs w:val="21"/>
              </w:rPr>
              <w:t>产销国</w:t>
            </w:r>
          </w:p>
        </w:tc>
        <w:tc>
          <w:tcPr>
            <w:tcW w:w="1548" w:type="dxa"/>
            <w:shd w:val="clear" w:color="auto" w:fill="00CCFF"/>
          </w:tcPr>
          <w:p>
            <w:pPr>
              <w:rPr>
                <w:rFonts w:ascii="宋体" w:hAnsi="宋体" w:cs="宋体"/>
                <w:b/>
                <w:bCs/>
                <w:szCs w:val="21"/>
              </w:rPr>
            </w:pPr>
            <w:r>
              <w:rPr>
                <w:b/>
                <w:bCs/>
                <w:szCs w:val="21"/>
              </w:rPr>
              <w:t>进口数量</w:t>
            </w:r>
          </w:p>
        </w:tc>
        <w:tc>
          <w:tcPr>
            <w:tcW w:w="1688" w:type="dxa"/>
            <w:shd w:val="clear" w:color="auto" w:fill="00CCFF"/>
          </w:tcPr>
          <w:p>
            <w:pPr>
              <w:rPr>
                <w:rFonts w:ascii="宋体" w:hAnsi="宋体" w:cs="宋体"/>
                <w:b/>
                <w:bCs/>
                <w:szCs w:val="21"/>
              </w:rPr>
            </w:pPr>
            <w:r>
              <w:rPr>
                <w:b/>
                <w:bCs/>
                <w:szCs w:val="21"/>
              </w:rPr>
              <w:t>进口美元</w:t>
            </w:r>
          </w:p>
        </w:tc>
        <w:tc>
          <w:tcPr>
            <w:tcW w:w="1548" w:type="dxa"/>
            <w:shd w:val="clear" w:color="auto" w:fill="00CCFF"/>
          </w:tcPr>
          <w:p>
            <w:pPr>
              <w:rPr>
                <w:rFonts w:ascii="宋体" w:hAnsi="宋体" w:cs="宋体"/>
                <w:b/>
                <w:bCs/>
                <w:szCs w:val="21"/>
              </w:rPr>
            </w:pPr>
            <w:r>
              <w:rPr>
                <w:b/>
                <w:bCs/>
                <w:szCs w:val="21"/>
              </w:rPr>
              <w:t>出口数量</w:t>
            </w:r>
          </w:p>
        </w:tc>
        <w:tc>
          <w:tcPr>
            <w:tcW w:w="1688"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阿拉伯联合酋长国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17417397</w:t>
            </w:r>
          </w:p>
        </w:tc>
        <w:tc>
          <w:tcPr>
            <w:tcW w:w="1688" w:type="dxa"/>
          </w:tcPr>
          <w:p>
            <w:pPr>
              <w:rPr>
                <w:rFonts w:ascii="宋体" w:hAnsi="宋体" w:cs="宋体"/>
                <w:szCs w:val="21"/>
              </w:rPr>
            </w:pPr>
            <w:r>
              <w:rPr>
                <w:szCs w:val="21"/>
              </w:rPr>
              <w:t>10,741,305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阿塞拜疆</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2573986</w:t>
            </w:r>
          </w:p>
        </w:tc>
        <w:tc>
          <w:tcPr>
            <w:tcW w:w="1688" w:type="dxa"/>
          </w:tcPr>
          <w:p>
            <w:pPr>
              <w:rPr>
                <w:rFonts w:ascii="宋体" w:hAnsi="宋体" w:cs="宋体"/>
                <w:szCs w:val="21"/>
              </w:rPr>
            </w:pPr>
            <w:r>
              <w:rPr>
                <w:szCs w:val="21"/>
              </w:rPr>
              <w:t>1,591,136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埃及</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280970</w:t>
            </w:r>
          </w:p>
        </w:tc>
        <w:tc>
          <w:tcPr>
            <w:tcW w:w="1688" w:type="dxa"/>
          </w:tcPr>
          <w:p>
            <w:pPr>
              <w:rPr>
                <w:rFonts w:ascii="宋体" w:hAnsi="宋体" w:cs="宋体"/>
                <w:szCs w:val="21"/>
              </w:rPr>
            </w:pPr>
            <w:r>
              <w:rPr>
                <w:szCs w:val="21"/>
              </w:rPr>
              <w:t>135,650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埃塞俄比亚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5275128</w:t>
            </w:r>
          </w:p>
        </w:tc>
        <w:tc>
          <w:tcPr>
            <w:tcW w:w="1688" w:type="dxa"/>
          </w:tcPr>
          <w:p>
            <w:pPr>
              <w:rPr>
                <w:rFonts w:ascii="宋体" w:hAnsi="宋体" w:cs="宋体"/>
                <w:szCs w:val="21"/>
              </w:rPr>
            </w:pPr>
            <w:r>
              <w:rPr>
                <w:szCs w:val="21"/>
              </w:rPr>
              <w:t>3,322,060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奥地利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3517790</w:t>
            </w:r>
          </w:p>
        </w:tc>
        <w:tc>
          <w:tcPr>
            <w:tcW w:w="1688" w:type="dxa"/>
          </w:tcPr>
          <w:p>
            <w:pPr>
              <w:rPr>
                <w:rFonts w:ascii="宋体" w:hAnsi="宋体" w:cs="宋体"/>
                <w:szCs w:val="21"/>
              </w:rPr>
            </w:pPr>
            <w:r>
              <w:rPr>
                <w:szCs w:val="21"/>
              </w:rPr>
              <w:t>2,155,186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澳大利亚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4636949</w:t>
            </w:r>
          </w:p>
        </w:tc>
        <w:tc>
          <w:tcPr>
            <w:tcW w:w="1688" w:type="dxa"/>
          </w:tcPr>
          <w:p>
            <w:pPr>
              <w:rPr>
                <w:rFonts w:ascii="宋体" w:hAnsi="宋体" w:cs="宋体"/>
                <w:szCs w:val="21"/>
              </w:rPr>
            </w:pPr>
            <w:r>
              <w:rPr>
                <w:szCs w:val="21"/>
              </w:rPr>
              <w:t>2,917,652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澳门</w:t>
            </w:r>
          </w:p>
        </w:tc>
        <w:tc>
          <w:tcPr>
            <w:tcW w:w="1548" w:type="dxa"/>
          </w:tcPr>
          <w:p>
            <w:pPr>
              <w:rPr>
                <w:rFonts w:ascii="宋体" w:hAnsi="宋体" w:cs="宋体"/>
                <w:szCs w:val="21"/>
              </w:rPr>
            </w:pPr>
            <w:r>
              <w:rPr>
                <w:szCs w:val="21"/>
              </w:rPr>
              <w:t>14600</w:t>
            </w:r>
          </w:p>
        </w:tc>
        <w:tc>
          <w:tcPr>
            <w:tcW w:w="1688" w:type="dxa"/>
          </w:tcPr>
          <w:p>
            <w:pPr>
              <w:rPr>
                <w:rFonts w:ascii="宋体" w:hAnsi="宋体" w:cs="宋体"/>
                <w:szCs w:val="21"/>
              </w:rPr>
            </w:pPr>
            <w:r>
              <w:rPr>
                <w:szCs w:val="21"/>
              </w:rPr>
              <w:t>11,067</w:t>
            </w:r>
          </w:p>
        </w:tc>
        <w:tc>
          <w:tcPr>
            <w:tcW w:w="1548" w:type="dxa"/>
          </w:tcPr>
          <w:p>
            <w:pPr>
              <w:rPr>
                <w:rFonts w:ascii="宋体" w:hAnsi="宋体" w:cs="宋体"/>
                <w:szCs w:val="21"/>
              </w:rPr>
            </w:pPr>
            <w:r>
              <w:rPr>
                <w:szCs w:val="21"/>
              </w:rPr>
              <w:t>21152155</w:t>
            </w:r>
          </w:p>
        </w:tc>
        <w:tc>
          <w:tcPr>
            <w:tcW w:w="1688" w:type="dxa"/>
          </w:tcPr>
          <w:p>
            <w:pPr>
              <w:rPr>
                <w:rFonts w:ascii="宋体" w:hAnsi="宋体" w:cs="宋体"/>
                <w:szCs w:val="21"/>
              </w:rPr>
            </w:pPr>
            <w:r>
              <w:rPr>
                <w:szCs w:val="21"/>
              </w:rPr>
              <w:t>11,520,966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巴基斯坦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461862</w:t>
            </w:r>
          </w:p>
        </w:tc>
        <w:tc>
          <w:tcPr>
            <w:tcW w:w="1688" w:type="dxa"/>
          </w:tcPr>
          <w:p>
            <w:pPr>
              <w:rPr>
                <w:rFonts w:ascii="宋体" w:hAnsi="宋体" w:cs="宋体"/>
                <w:szCs w:val="21"/>
              </w:rPr>
            </w:pPr>
            <w:r>
              <w:rPr>
                <w:szCs w:val="21"/>
              </w:rPr>
              <w:t>296,033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比利时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2207446</w:t>
            </w:r>
          </w:p>
        </w:tc>
        <w:tc>
          <w:tcPr>
            <w:tcW w:w="1688" w:type="dxa"/>
          </w:tcPr>
          <w:p>
            <w:pPr>
              <w:rPr>
                <w:rFonts w:ascii="宋体" w:hAnsi="宋体" w:cs="宋体"/>
                <w:szCs w:val="21"/>
              </w:rPr>
            </w:pPr>
            <w:r>
              <w:rPr>
                <w:szCs w:val="21"/>
              </w:rPr>
              <w:t>1,340,273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波兰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586891</w:t>
            </w:r>
          </w:p>
        </w:tc>
        <w:tc>
          <w:tcPr>
            <w:tcW w:w="1688" w:type="dxa"/>
          </w:tcPr>
          <w:p>
            <w:pPr>
              <w:rPr>
                <w:rFonts w:ascii="宋体" w:hAnsi="宋体" w:cs="宋体"/>
                <w:szCs w:val="21"/>
              </w:rPr>
            </w:pPr>
            <w:r>
              <w:rPr>
                <w:szCs w:val="21"/>
              </w:rPr>
              <w:t>374,958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朝鲜</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14025</w:t>
            </w:r>
          </w:p>
        </w:tc>
        <w:tc>
          <w:tcPr>
            <w:tcW w:w="1688" w:type="dxa"/>
          </w:tcPr>
          <w:p>
            <w:pPr>
              <w:rPr>
                <w:rFonts w:ascii="宋体" w:hAnsi="宋体" w:cs="宋体"/>
                <w:szCs w:val="21"/>
              </w:rPr>
            </w:pPr>
            <w:r>
              <w:rPr>
                <w:szCs w:val="21"/>
              </w:rPr>
              <w:t>8,893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德国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26707257</w:t>
            </w:r>
          </w:p>
        </w:tc>
        <w:tc>
          <w:tcPr>
            <w:tcW w:w="1688" w:type="dxa"/>
          </w:tcPr>
          <w:p>
            <w:pPr>
              <w:rPr>
                <w:rFonts w:ascii="宋体" w:hAnsi="宋体" w:cs="宋体"/>
                <w:szCs w:val="21"/>
              </w:rPr>
            </w:pPr>
            <w:r>
              <w:rPr>
                <w:szCs w:val="21"/>
              </w:rPr>
              <w:t>16,357,684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俄罗斯联邦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23534716</w:t>
            </w:r>
          </w:p>
        </w:tc>
        <w:tc>
          <w:tcPr>
            <w:tcW w:w="1688" w:type="dxa"/>
          </w:tcPr>
          <w:p>
            <w:pPr>
              <w:rPr>
                <w:rFonts w:ascii="宋体" w:hAnsi="宋体" w:cs="宋体"/>
                <w:szCs w:val="21"/>
              </w:rPr>
            </w:pPr>
            <w:r>
              <w:rPr>
                <w:szCs w:val="21"/>
              </w:rPr>
              <w:t>14,705,240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法国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11026622</w:t>
            </w:r>
          </w:p>
        </w:tc>
        <w:tc>
          <w:tcPr>
            <w:tcW w:w="1688" w:type="dxa"/>
          </w:tcPr>
          <w:p>
            <w:pPr>
              <w:rPr>
                <w:rFonts w:ascii="宋体" w:hAnsi="宋体" w:cs="宋体"/>
                <w:szCs w:val="21"/>
              </w:rPr>
            </w:pPr>
            <w:r>
              <w:rPr>
                <w:szCs w:val="21"/>
              </w:rPr>
              <w:t>6,810,098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菲律宾</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16572399</w:t>
            </w:r>
          </w:p>
        </w:tc>
        <w:tc>
          <w:tcPr>
            <w:tcW w:w="1688" w:type="dxa"/>
          </w:tcPr>
          <w:p>
            <w:pPr>
              <w:rPr>
                <w:rFonts w:ascii="宋体" w:hAnsi="宋体" w:cs="宋体"/>
                <w:szCs w:val="21"/>
              </w:rPr>
            </w:pPr>
            <w:r>
              <w:rPr>
                <w:szCs w:val="21"/>
              </w:rPr>
              <w:t>7,731,091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芬兰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4047128</w:t>
            </w:r>
          </w:p>
        </w:tc>
        <w:tc>
          <w:tcPr>
            <w:tcW w:w="1688" w:type="dxa"/>
          </w:tcPr>
          <w:p>
            <w:pPr>
              <w:rPr>
                <w:rFonts w:ascii="宋体" w:hAnsi="宋体" w:cs="宋体"/>
                <w:szCs w:val="21"/>
              </w:rPr>
            </w:pPr>
            <w:r>
              <w:rPr>
                <w:szCs w:val="21"/>
              </w:rPr>
              <w:t>2,523,892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哈萨克斯坦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252641</w:t>
            </w:r>
          </w:p>
        </w:tc>
        <w:tc>
          <w:tcPr>
            <w:tcW w:w="1688" w:type="dxa"/>
          </w:tcPr>
          <w:p>
            <w:pPr>
              <w:rPr>
                <w:rFonts w:ascii="宋体" w:hAnsi="宋体" w:cs="宋体"/>
                <w:szCs w:val="21"/>
              </w:rPr>
            </w:pPr>
            <w:r>
              <w:rPr>
                <w:szCs w:val="21"/>
              </w:rPr>
              <w:t>164,358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韩国</w:t>
            </w:r>
          </w:p>
        </w:tc>
        <w:tc>
          <w:tcPr>
            <w:tcW w:w="1548" w:type="dxa"/>
          </w:tcPr>
          <w:p>
            <w:pPr>
              <w:rPr>
                <w:rFonts w:ascii="宋体" w:hAnsi="宋体" w:cs="宋体"/>
                <w:szCs w:val="21"/>
              </w:rPr>
            </w:pPr>
            <w:r>
              <w:rPr>
                <w:szCs w:val="21"/>
              </w:rPr>
              <w:t>288038708</w:t>
            </w:r>
          </w:p>
        </w:tc>
        <w:tc>
          <w:tcPr>
            <w:tcW w:w="1688" w:type="dxa"/>
          </w:tcPr>
          <w:p>
            <w:pPr>
              <w:rPr>
                <w:rFonts w:ascii="宋体" w:hAnsi="宋体" w:cs="宋体"/>
                <w:szCs w:val="21"/>
              </w:rPr>
            </w:pPr>
            <w:r>
              <w:rPr>
                <w:szCs w:val="21"/>
              </w:rPr>
              <w:t>160,421,417</w:t>
            </w:r>
          </w:p>
        </w:tc>
        <w:tc>
          <w:tcPr>
            <w:tcW w:w="1548" w:type="dxa"/>
          </w:tcPr>
          <w:p>
            <w:pPr>
              <w:rPr>
                <w:rFonts w:ascii="宋体" w:hAnsi="宋体" w:cs="宋体"/>
                <w:szCs w:val="21"/>
              </w:rPr>
            </w:pPr>
            <w:r>
              <w:rPr>
                <w:szCs w:val="21"/>
              </w:rPr>
              <w:t>17139231</w:t>
            </w:r>
          </w:p>
        </w:tc>
        <w:tc>
          <w:tcPr>
            <w:tcW w:w="1688" w:type="dxa"/>
          </w:tcPr>
          <w:p>
            <w:pPr>
              <w:rPr>
                <w:rFonts w:ascii="宋体" w:hAnsi="宋体" w:cs="宋体"/>
                <w:szCs w:val="21"/>
              </w:rPr>
            </w:pPr>
            <w:r>
              <w:rPr>
                <w:szCs w:val="21"/>
              </w:rPr>
              <w:t>9,177,021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荷兰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100160437</w:t>
            </w:r>
          </w:p>
        </w:tc>
        <w:tc>
          <w:tcPr>
            <w:tcW w:w="1688" w:type="dxa"/>
          </w:tcPr>
          <w:p>
            <w:pPr>
              <w:rPr>
                <w:rFonts w:ascii="宋体" w:hAnsi="宋体" w:cs="宋体"/>
                <w:szCs w:val="21"/>
              </w:rPr>
            </w:pPr>
            <w:r>
              <w:rPr>
                <w:szCs w:val="21"/>
              </w:rPr>
              <w:t>58,777,054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加拿大</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13168967</w:t>
            </w:r>
          </w:p>
        </w:tc>
        <w:tc>
          <w:tcPr>
            <w:tcW w:w="1688" w:type="dxa"/>
          </w:tcPr>
          <w:p>
            <w:pPr>
              <w:rPr>
                <w:rFonts w:ascii="宋体" w:hAnsi="宋体" w:cs="宋体"/>
                <w:szCs w:val="21"/>
              </w:rPr>
            </w:pPr>
            <w:r>
              <w:rPr>
                <w:szCs w:val="21"/>
              </w:rPr>
              <w:t>8,249,703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柬埔寨</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550242</w:t>
            </w:r>
          </w:p>
        </w:tc>
        <w:tc>
          <w:tcPr>
            <w:tcW w:w="1688" w:type="dxa"/>
          </w:tcPr>
          <w:p>
            <w:pPr>
              <w:rPr>
                <w:rFonts w:ascii="宋体" w:hAnsi="宋体" w:cs="宋体"/>
                <w:szCs w:val="21"/>
              </w:rPr>
            </w:pPr>
            <w:r>
              <w:rPr>
                <w:szCs w:val="21"/>
              </w:rPr>
              <w:t>340,799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卡塔尔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6735599</w:t>
            </w:r>
          </w:p>
        </w:tc>
        <w:tc>
          <w:tcPr>
            <w:tcW w:w="1688" w:type="dxa"/>
          </w:tcPr>
          <w:p>
            <w:pPr>
              <w:rPr>
                <w:rFonts w:ascii="宋体" w:hAnsi="宋体" w:cs="宋体"/>
                <w:szCs w:val="21"/>
              </w:rPr>
            </w:pPr>
            <w:r>
              <w:rPr>
                <w:szCs w:val="21"/>
              </w:rPr>
              <w:t>4,186,187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科威特</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14779</w:t>
            </w:r>
          </w:p>
        </w:tc>
        <w:tc>
          <w:tcPr>
            <w:tcW w:w="1688" w:type="dxa"/>
          </w:tcPr>
          <w:p>
            <w:pPr>
              <w:rPr>
                <w:rFonts w:ascii="宋体" w:hAnsi="宋体" w:cs="宋体"/>
                <w:szCs w:val="21"/>
              </w:rPr>
            </w:pPr>
            <w:r>
              <w:rPr>
                <w:szCs w:val="21"/>
              </w:rPr>
              <w:t>9,311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卢森堡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5546559</w:t>
            </w:r>
          </w:p>
        </w:tc>
        <w:tc>
          <w:tcPr>
            <w:tcW w:w="1688" w:type="dxa"/>
          </w:tcPr>
          <w:p>
            <w:pPr>
              <w:rPr>
                <w:rFonts w:ascii="宋体" w:hAnsi="宋体" w:cs="宋体"/>
                <w:szCs w:val="21"/>
              </w:rPr>
            </w:pPr>
            <w:r>
              <w:rPr>
                <w:szCs w:val="21"/>
              </w:rPr>
              <w:t>3,516,999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马尔代夫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38496</w:t>
            </w:r>
          </w:p>
        </w:tc>
        <w:tc>
          <w:tcPr>
            <w:tcW w:w="1688" w:type="dxa"/>
          </w:tcPr>
          <w:p>
            <w:pPr>
              <w:rPr>
                <w:rFonts w:ascii="宋体" w:hAnsi="宋体" w:cs="宋体"/>
                <w:szCs w:val="21"/>
              </w:rPr>
            </w:pPr>
            <w:r>
              <w:rPr>
                <w:szCs w:val="21"/>
              </w:rPr>
              <w:t>24,398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马来西亚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5226095</w:t>
            </w:r>
          </w:p>
        </w:tc>
        <w:tc>
          <w:tcPr>
            <w:tcW w:w="1688" w:type="dxa"/>
          </w:tcPr>
          <w:p>
            <w:pPr>
              <w:rPr>
                <w:rFonts w:ascii="宋体" w:hAnsi="宋体" w:cs="宋体"/>
                <w:szCs w:val="21"/>
              </w:rPr>
            </w:pPr>
            <w:r>
              <w:rPr>
                <w:szCs w:val="21"/>
              </w:rPr>
              <w:t>3,090,048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毛里求斯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915310</w:t>
            </w:r>
          </w:p>
        </w:tc>
        <w:tc>
          <w:tcPr>
            <w:tcW w:w="1688" w:type="dxa"/>
          </w:tcPr>
          <w:p>
            <w:pPr>
              <w:rPr>
                <w:rFonts w:ascii="宋体" w:hAnsi="宋体" w:cs="宋体"/>
                <w:szCs w:val="21"/>
              </w:rPr>
            </w:pPr>
            <w:r>
              <w:rPr>
                <w:szCs w:val="21"/>
              </w:rPr>
              <w:t>565,214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美国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203465662</w:t>
            </w:r>
          </w:p>
        </w:tc>
        <w:tc>
          <w:tcPr>
            <w:tcW w:w="1688" w:type="dxa"/>
          </w:tcPr>
          <w:p>
            <w:pPr>
              <w:rPr>
                <w:rFonts w:ascii="宋体" w:hAnsi="宋体" w:cs="宋体"/>
                <w:szCs w:val="21"/>
              </w:rPr>
            </w:pPr>
            <w:r>
              <w:rPr>
                <w:szCs w:val="21"/>
              </w:rPr>
              <w:t>110,507,764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蒙古</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402311</w:t>
            </w:r>
          </w:p>
        </w:tc>
        <w:tc>
          <w:tcPr>
            <w:tcW w:w="1688" w:type="dxa"/>
          </w:tcPr>
          <w:p>
            <w:pPr>
              <w:rPr>
                <w:rFonts w:ascii="宋体" w:hAnsi="宋体" w:cs="宋体"/>
                <w:szCs w:val="21"/>
              </w:rPr>
            </w:pPr>
            <w:r>
              <w:rPr>
                <w:szCs w:val="21"/>
              </w:rPr>
              <w:t>256,689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缅甸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3216</w:t>
            </w:r>
          </w:p>
        </w:tc>
        <w:tc>
          <w:tcPr>
            <w:tcW w:w="1688" w:type="dxa"/>
          </w:tcPr>
          <w:p>
            <w:pPr>
              <w:rPr>
                <w:rFonts w:ascii="宋体" w:hAnsi="宋体" w:cs="宋体"/>
                <w:szCs w:val="21"/>
              </w:rPr>
            </w:pPr>
            <w:r>
              <w:rPr>
                <w:szCs w:val="21"/>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墨西哥</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1580512</w:t>
            </w:r>
          </w:p>
        </w:tc>
        <w:tc>
          <w:tcPr>
            <w:tcW w:w="1688" w:type="dxa"/>
          </w:tcPr>
          <w:p>
            <w:pPr>
              <w:rPr>
                <w:rFonts w:ascii="宋体" w:hAnsi="宋体" w:cs="宋体"/>
                <w:szCs w:val="21"/>
              </w:rPr>
            </w:pPr>
            <w:r>
              <w:rPr>
                <w:szCs w:val="21"/>
              </w:rPr>
              <w:t>961,105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日本</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31129223</w:t>
            </w:r>
          </w:p>
        </w:tc>
        <w:tc>
          <w:tcPr>
            <w:tcW w:w="1688" w:type="dxa"/>
          </w:tcPr>
          <w:p>
            <w:pPr>
              <w:rPr>
                <w:rFonts w:ascii="宋体" w:hAnsi="宋体" w:cs="宋体"/>
                <w:szCs w:val="21"/>
              </w:rPr>
            </w:pPr>
            <w:r>
              <w:rPr>
                <w:szCs w:val="21"/>
              </w:rPr>
              <w:t>16,883,121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瑞典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4023876</w:t>
            </w:r>
          </w:p>
        </w:tc>
        <w:tc>
          <w:tcPr>
            <w:tcW w:w="1688" w:type="dxa"/>
          </w:tcPr>
          <w:p>
            <w:pPr>
              <w:rPr>
                <w:rFonts w:ascii="宋体" w:hAnsi="宋体" w:cs="宋体"/>
                <w:szCs w:val="21"/>
              </w:rPr>
            </w:pPr>
            <w:r>
              <w:rPr>
                <w:szCs w:val="21"/>
              </w:rPr>
              <w:t>2,511,360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瑞士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4456296</w:t>
            </w:r>
          </w:p>
        </w:tc>
        <w:tc>
          <w:tcPr>
            <w:tcW w:w="1688" w:type="dxa"/>
          </w:tcPr>
          <w:p>
            <w:pPr>
              <w:rPr>
                <w:rFonts w:ascii="宋体" w:hAnsi="宋体" w:cs="宋体"/>
                <w:szCs w:val="21"/>
              </w:rPr>
            </w:pPr>
            <w:r>
              <w:rPr>
                <w:szCs w:val="21"/>
              </w:rPr>
              <w:t>2,737,501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塞舌尔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64896</w:t>
            </w:r>
          </w:p>
        </w:tc>
        <w:tc>
          <w:tcPr>
            <w:tcW w:w="1688" w:type="dxa"/>
          </w:tcPr>
          <w:p>
            <w:pPr>
              <w:rPr>
                <w:rFonts w:ascii="宋体" w:hAnsi="宋体" w:cs="宋体"/>
                <w:szCs w:val="21"/>
              </w:rPr>
            </w:pPr>
            <w:r>
              <w:rPr>
                <w:szCs w:val="21"/>
              </w:rPr>
              <w:t>39,727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斯里兰卡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1327734</w:t>
            </w:r>
          </w:p>
        </w:tc>
        <w:tc>
          <w:tcPr>
            <w:tcW w:w="1688" w:type="dxa"/>
          </w:tcPr>
          <w:p>
            <w:pPr>
              <w:rPr>
                <w:rFonts w:ascii="宋体" w:hAnsi="宋体" w:cs="宋体"/>
                <w:szCs w:val="21"/>
              </w:rPr>
            </w:pPr>
            <w:r>
              <w:rPr>
                <w:szCs w:val="21"/>
              </w:rPr>
              <w:t>824,012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台湾省</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10737242</w:t>
            </w:r>
          </w:p>
        </w:tc>
        <w:tc>
          <w:tcPr>
            <w:tcW w:w="1688" w:type="dxa"/>
          </w:tcPr>
          <w:p>
            <w:pPr>
              <w:rPr>
                <w:rFonts w:ascii="宋体" w:hAnsi="宋体" w:cs="宋体"/>
                <w:szCs w:val="21"/>
              </w:rPr>
            </w:pPr>
            <w:r>
              <w:rPr>
                <w:szCs w:val="21"/>
              </w:rPr>
              <w:t>5,576,220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泰国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6916676</w:t>
            </w:r>
          </w:p>
        </w:tc>
        <w:tc>
          <w:tcPr>
            <w:tcW w:w="1688" w:type="dxa"/>
          </w:tcPr>
          <w:p>
            <w:pPr>
              <w:rPr>
                <w:rFonts w:ascii="宋体" w:hAnsi="宋体" w:cs="宋体"/>
                <w:szCs w:val="21"/>
              </w:rPr>
            </w:pPr>
            <w:r>
              <w:rPr>
                <w:szCs w:val="21"/>
              </w:rPr>
              <w:t>4,296,280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土耳其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6436594</w:t>
            </w:r>
          </w:p>
        </w:tc>
        <w:tc>
          <w:tcPr>
            <w:tcW w:w="1688" w:type="dxa"/>
          </w:tcPr>
          <w:p>
            <w:pPr>
              <w:rPr>
                <w:rFonts w:ascii="宋体" w:hAnsi="宋体" w:cs="宋体"/>
                <w:szCs w:val="21"/>
              </w:rPr>
            </w:pPr>
            <w:r>
              <w:rPr>
                <w:szCs w:val="21"/>
              </w:rPr>
              <w:t>4,004,544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文莱</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107686</w:t>
            </w:r>
          </w:p>
        </w:tc>
        <w:tc>
          <w:tcPr>
            <w:tcW w:w="1688" w:type="dxa"/>
          </w:tcPr>
          <w:p>
            <w:pPr>
              <w:rPr>
                <w:rFonts w:ascii="宋体" w:hAnsi="宋体" w:cs="宋体"/>
                <w:szCs w:val="21"/>
              </w:rPr>
            </w:pPr>
            <w:r>
              <w:rPr>
                <w:szCs w:val="21"/>
              </w:rPr>
              <w:t>66,244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乌兹别克斯坦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253893</w:t>
            </w:r>
          </w:p>
        </w:tc>
        <w:tc>
          <w:tcPr>
            <w:tcW w:w="1688" w:type="dxa"/>
          </w:tcPr>
          <w:p>
            <w:pPr>
              <w:rPr>
                <w:rFonts w:ascii="宋体" w:hAnsi="宋体" w:cs="宋体"/>
                <w:szCs w:val="21"/>
              </w:rPr>
            </w:pPr>
            <w:r>
              <w:rPr>
                <w:szCs w:val="21"/>
              </w:rPr>
              <w:t>165,931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西班牙</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1037650</w:t>
            </w:r>
          </w:p>
        </w:tc>
        <w:tc>
          <w:tcPr>
            <w:tcW w:w="1688" w:type="dxa"/>
          </w:tcPr>
          <w:p>
            <w:pPr>
              <w:rPr>
                <w:rFonts w:ascii="宋体" w:hAnsi="宋体" w:cs="宋体"/>
                <w:szCs w:val="21"/>
              </w:rPr>
            </w:pPr>
            <w:r>
              <w:rPr>
                <w:szCs w:val="21"/>
              </w:rPr>
              <w:t>627,871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香港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153059226</w:t>
            </w:r>
          </w:p>
        </w:tc>
        <w:tc>
          <w:tcPr>
            <w:tcW w:w="1688" w:type="dxa"/>
          </w:tcPr>
          <w:p>
            <w:pPr>
              <w:rPr>
                <w:rFonts w:ascii="宋体" w:hAnsi="宋体" w:cs="宋体"/>
                <w:szCs w:val="21"/>
              </w:rPr>
            </w:pPr>
            <w:r>
              <w:rPr>
                <w:szCs w:val="21"/>
              </w:rPr>
              <w:t>82,096,690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新加坡</w:t>
            </w:r>
          </w:p>
        </w:tc>
        <w:tc>
          <w:tcPr>
            <w:tcW w:w="1548" w:type="dxa"/>
          </w:tcPr>
          <w:p>
            <w:pPr>
              <w:rPr>
                <w:rFonts w:ascii="宋体" w:hAnsi="宋体" w:cs="宋体"/>
                <w:szCs w:val="21"/>
              </w:rPr>
            </w:pPr>
            <w:r>
              <w:rPr>
                <w:szCs w:val="21"/>
              </w:rPr>
              <w:t>43021</w:t>
            </w:r>
          </w:p>
        </w:tc>
        <w:tc>
          <w:tcPr>
            <w:tcW w:w="1688" w:type="dxa"/>
          </w:tcPr>
          <w:p>
            <w:pPr>
              <w:rPr>
                <w:rFonts w:ascii="宋体" w:hAnsi="宋体" w:cs="宋体"/>
                <w:szCs w:val="21"/>
              </w:rPr>
            </w:pPr>
            <w:r>
              <w:rPr>
                <w:szCs w:val="21"/>
              </w:rPr>
              <w:t>23,253</w:t>
            </w:r>
          </w:p>
        </w:tc>
        <w:tc>
          <w:tcPr>
            <w:tcW w:w="1548" w:type="dxa"/>
          </w:tcPr>
          <w:p>
            <w:pPr>
              <w:rPr>
                <w:rFonts w:ascii="宋体" w:hAnsi="宋体" w:cs="宋体"/>
                <w:szCs w:val="21"/>
              </w:rPr>
            </w:pPr>
            <w:r>
              <w:rPr>
                <w:szCs w:val="21"/>
              </w:rPr>
              <w:t>71661904</w:t>
            </w:r>
          </w:p>
        </w:tc>
        <w:tc>
          <w:tcPr>
            <w:tcW w:w="1688" w:type="dxa"/>
          </w:tcPr>
          <w:p>
            <w:pPr>
              <w:rPr>
                <w:rFonts w:ascii="宋体" w:hAnsi="宋体" w:cs="宋体"/>
                <w:szCs w:val="21"/>
              </w:rPr>
            </w:pPr>
            <w:r>
              <w:rPr>
                <w:szCs w:val="21"/>
              </w:rPr>
              <w:t>36,034,272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新西兰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2044858</w:t>
            </w:r>
          </w:p>
        </w:tc>
        <w:tc>
          <w:tcPr>
            <w:tcW w:w="1688" w:type="dxa"/>
          </w:tcPr>
          <w:p>
            <w:pPr>
              <w:rPr>
                <w:rFonts w:ascii="宋体" w:hAnsi="宋体" w:cs="宋体"/>
                <w:szCs w:val="21"/>
              </w:rPr>
            </w:pPr>
            <w:r>
              <w:rPr>
                <w:szCs w:val="21"/>
              </w:rPr>
              <w:t>1,252,803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伊朗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1725907</w:t>
            </w:r>
          </w:p>
        </w:tc>
        <w:tc>
          <w:tcPr>
            <w:tcW w:w="1688" w:type="dxa"/>
          </w:tcPr>
          <w:p>
            <w:pPr>
              <w:rPr>
                <w:rFonts w:ascii="宋体" w:hAnsi="宋体" w:cs="宋体"/>
                <w:szCs w:val="21"/>
              </w:rPr>
            </w:pPr>
            <w:r>
              <w:rPr>
                <w:szCs w:val="21"/>
              </w:rPr>
              <w:t>1,065,161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以色列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561926</w:t>
            </w:r>
          </w:p>
        </w:tc>
        <w:tc>
          <w:tcPr>
            <w:tcW w:w="1688" w:type="dxa"/>
          </w:tcPr>
          <w:p>
            <w:pPr>
              <w:rPr>
                <w:rFonts w:ascii="宋体" w:hAnsi="宋体" w:cs="宋体"/>
                <w:szCs w:val="21"/>
              </w:rPr>
            </w:pPr>
            <w:r>
              <w:rPr>
                <w:szCs w:val="21"/>
              </w:rPr>
              <w:t>360,805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意大利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634469</w:t>
            </w:r>
          </w:p>
        </w:tc>
        <w:tc>
          <w:tcPr>
            <w:tcW w:w="1688" w:type="dxa"/>
          </w:tcPr>
          <w:p>
            <w:pPr>
              <w:rPr>
                <w:rFonts w:ascii="宋体" w:hAnsi="宋体" w:cs="宋体"/>
                <w:szCs w:val="21"/>
              </w:rPr>
            </w:pPr>
            <w:r>
              <w:rPr>
                <w:szCs w:val="21"/>
              </w:rPr>
              <w:t>374,369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印度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765960</w:t>
            </w:r>
          </w:p>
        </w:tc>
        <w:tc>
          <w:tcPr>
            <w:tcW w:w="1688" w:type="dxa"/>
          </w:tcPr>
          <w:p>
            <w:pPr>
              <w:rPr>
                <w:rFonts w:ascii="宋体" w:hAnsi="宋体" w:cs="宋体"/>
                <w:szCs w:val="21"/>
              </w:rPr>
            </w:pPr>
            <w:r>
              <w:rPr>
                <w:szCs w:val="21"/>
              </w:rPr>
              <w:t>464,975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印度尼西亚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4327924</w:t>
            </w:r>
          </w:p>
        </w:tc>
        <w:tc>
          <w:tcPr>
            <w:tcW w:w="1688" w:type="dxa"/>
          </w:tcPr>
          <w:p>
            <w:pPr>
              <w:rPr>
                <w:rFonts w:ascii="宋体" w:hAnsi="宋体" w:cs="宋体"/>
                <w:szCs w:val="21"/>
              </w:rPr>
            </w:pPr>
            <w:r>
              <w:rPr>
                <w:szCs w:val="21"/>
              </w:rPr>
              <w:t>2,687,818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英国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79535401</w:t>
            </w:r>
          </w:p>
        </w:tc>
        <w:tc>
          <w:tcPr>
            <w:tcW w:w="1688" w:type="dxa"/>
          </w:tcPr>
          <w:p>
            <w:pPr>
              <w:rPr>
                <w:rFonts w:ascii="宋体" w:hAnsi="宋体" w:cs="宋体"/>
                <w:szCs w:val="21"/>
              </w:rPr>
            </w:pPr>
            <w:r>
              <w:rPr>
                <w:szCs w:val="21"/>
              </w:rPr>
              <w:t>47,142,265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越南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92412844</w:t>
            </w:r>
          </w:p>
        </w:tc>
        <w:tc>
          <w:tcPr>
            <w:tcW w:w="1688" w:type="dxa"/>
          </w:tcPr>
          <w:p>
            <w:pPr>
              <w:rPr>
                <w:rFonts w:ascii="宋体" w:hAnsi="宋体" w:cs="宋体"/>
                <w:szCs w:val="21"/>
              </w:rPr>
            </w:pPr>
            <w:r>
              <w:rPr>
                <w:szCs w:val="21"/>
              </w:rPr>
              <w:t>48,710,932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2017</w:t>
            </w:r>
          </w:p>
        </w:tc>
        <w:tc>
          <w:tcPr>
            <w:tcW w:w="1548" w:type="dxa"/>
          </w:tcPr>
          <w:p>
            <w:pPr>
              <w:rPr>
                <w:rFonts w:ascii="宋体" w:hAnsi="宋体" w:cs="宋体"/>
                <w:bCs/>
                <w:szCs w:val="21"/>
              </w:rPr>
            </w:pPr>
            <w:r>
              <w:rPr>
                <w:bCs/>
                <w:szCs w:val="21"/>
              </w:rPr>
              <w:t>288096329</w:t>
            </w:r>
          </w:p>
        </w:tc>
        <w:tc>
          <w:tcPr>
            <w:tcW w:w="1688" w:type="dxa"/>
          </w:tcPr>
          <w:p>
            <w:pPr>
              <w:rPr>
                <w:rFonts w:ascii="宋体" w:hAnsi="宋体" w:cs="宋体"/>
                <w:bCs/>
                <w:szCs w:val="21"/>
              </w:rPr>
            </w:pPr>
            <w:r>
              <w:rPr>
                <w:bCs/>
                <w:szCs w:val="21"/>
              </w:rPr>
              <w:t>160,455,737</w:t>
            </w:r>
          </w:p>
        </w:tc>
        <w:tc>
          <w:tcPr>
            <w:tcW w:w="1548" w:type="dxa"/>
          </w:tcPr>
          <w:p>
            <w:pPr>
              <w:rPr>
                <w:rFonts w:ascii="宋体" w:hAnsi="宋体" w:cs="宋体"/>
                <w:bCs/>
                <w:szCs w:val="21"/>
              </w:rPr>
            </w:pPr>
            <w:r>
              <w:rPr>
                <w:bCs/>
                <w:szCs w:val="21"/>
              </w:rPr>
              <w:t>968434963</w:t>
            </w:r>
          </w:p>
        </w:tc>
        <w:tc>
          <w:tcPr>
            <w:tcW w:w="1688" w:type="dxa"/>
          </w:tcPr>
          <w:p>
            <w:pPr>
              <w:rPr>
                <w:rFonts w:ascii="宋体" w:hAnsi="宋体" w:cs="宋体"/>
                <w:bCs/>
                <w:szCs w:val="21"/>
              </w:rPr>
            </w:pPr>
            <w:r>
              <w:rPr>
                <w:bCs/>
                <w:szCs w:val="21"/>
              </w:rPr>
              <w:t>540,283,917</w:t>
            </w:r>
          </w:p>
        </w:tc>
      </w:tr>
    </w:tbl>
    <w:p>
      <w:pPr>
        <w:jc w:val="right"/>
        <w:rPr>
          <w:rFonts w:ascii="宋体" w:hAnsi="宋体"/>
        </w:rPr>
      </w:pPr>
      <w:r>
        <w:rPr>
          <w:rFonts w:hint="eastAsia" w:ascii="宋体" w:hAnsi="宋体"/>
        </w:rPr>
        <w:t>单位：千克，美元</w:t>
      </w:r>
    </w:p>
    <w:p>
      <w:pPr>
        <w:rPr>
          <w:rFonts w:ascii="宋体" w:hAnsi="宋体"/>
        </w:rPr>
      </w:pPr>
    </w:p>
    <w:p>
      <w:pPr>
        <w:pStyle w:val="3"/>
        <w:spacing w:before="120" w:after="120" w:line="240" w:lineRule="auto"/>
        <w:rPr>
          <w:rFonts w:ascii="宋体" w:hAnsi="宋体"/>
          <w:b/>
          <w:sz w:val="30"/>
          <w:szCs w:val="30"/>
        </w:rPr>
      </w:pPr>
      <w:bookmarkStart w:id="21" w:name="_Toc533771879"/>
      <w:r>
        <w:rPr>
          <w:rFonts w:hint="eastAsia" w:ascii="宋体" w:hAnsi="宋体"/>
          <w:b/>
          <w:sz w:val="30"/>
          <w:szCs w:val="30"/>
        </w:rPr>
        <w:t>4.5 2017年10月份全国其他煤油进出口统计数据</w:t>
      </w:r>
      <w:bookmarkEnd w:id="21"/>
    </w:p>
    <w:p>
      <w:pPr>
        <w:jc w:val="right"/>
        <w:rPr>
          <w:rFonts w:ascii="宋体" w:hAnsi="宋体"/>
        </w:rPr>
      </w:pPr>
      <w:r>
        <w:rPr>
          <w:rFonts w:hint="eastAsia" w:ascii="宋体" w:hAnsi="宋体"/>
        </w:rPr>
        <w:t>单位：千克,美元</w:t>
      </w:r>
    </w:p>
    <w:tbl>
      <w:tblPr>
        <w:tblStyle w:val="2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801"/>
        <w:gridCol w:w="1801"/>
        <w:gridCol w:w="1801"/>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shd w:val="clear" w:color="auto" w:fill="00CCFF"/>
          </w:tcPr>
          <w:p>
            <w:pPr>
              <w:jc w:val="center"/>
              <w:rPr>
                <w:rFonts w:ascii="宋体" w:hAnsi="宋体" w:cs="宋体"/>
                <w:b/>
                <w:bCs/>
                <w:szCs w:val="21"/>
              </w:rPr>
            </w:pPr>
            <w:r>
              <w:rPr>
                <w:b/>
                <w:bCs/>
                <w:szCs w:val="21"/>
              </w:rPr>
              <w:t>产销国</w:t>
            </w:r>
          </w:p>
        </w:tc>
        <w:tc>
          <w:tcPr>
            <w:tcW w:w="1801" w:type="dxa"/>
            <w:shd w:val="clear" w:color="auto" w:fill="00CCFF"/>
          </w:tcPr>
          <w:p>
            <w:pPr>
              <w:jc w:val="center"/>
              <w:rPr>
                <w:rFonts w:ascii="宋体" w:hAnsi="宋体" w:cs="宋体"/>
                <w:b/>
                <w:bCs/>
                <w:szCs w:val="21"/>
              </w:rPr>
            </w:pPr>
            <w:r>
              <w:rPr>
                <w:b/>
                <w:bCs/>
                <w:szCs w:val="21"/>
              </w:rPr>
              <w:t>进口数量</w:t>
            </w:r>
          </w:p>
        </w:tc>
        <w:tc>
          <w:tcPr>
            <w:tcW w:w="1801" w:type="dxa"/>
            <w:shd w:val="clear" w:color="auto" w:fill="00CCFF"/>
          </w:tcPr>
          <w:p>
            <w:pPr>
              <w:jc w:val="center"/>
              <w:rPr>
                <w:rFonts w:ascii="宋体" w:hAnsi="宋体" w:cs="宋体"/>
                <w:b/>
                <w:bCs/>
                <w:szCs w:val="21"/>
              </w:rPr>
            </w:pPr>
            <w:r>
              <w:rPr>
                <w:b/>
                <w:bCs/>
                <w:szCs w:val="21"/>
              </w:rPr>
              <w:t>进口美元</w:t>
            </w:r>
          </w:p>
        </w:tc>
        <w:tc>
          <w:tcPr>
            <w:tcW w:w="1801" w:type="dxa"/>
            <w:shd w:val="clear" w:color="auto" w:fill="00CCFF"/>
          </w:tcPr>
          <w:p>
            <w:pPr>
              <w:jc w:val="center"/>
              <w:rPr>
                <w:rFonts w:ascii="宋体" w:hAnsi="宋体" w:cs="宋体"/>
                <w:b/>
                <w:bCs/>
                <w:szCs w:val="21"/>
              </w:rPr>
            </w:pPr>
            <w:r>
              <w:rPr>
                <w:b/>
                <w:bCs/>
                <w:szCs w:val="21"/>
              </w:rPr>
              <w:t>出口数量</w:t>
            </w:r>
          </w:p>
        </w:tc>
        <w:tc>
          <w:tcPr>
            <w:tcW w:w="1801" w:type="dxa"/>
            <w:shd w:val="clear" w:color="auto" w:fill="00CCFF"/>
          </w:tcPr>
          <w:p>
            <w:pPr>
              <w:jc w:val="cente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德国</w:t>
            </w:r>
          </w:p>
        </w:tc>
        <w:tc>
          <w:tcPr>
            <w:tcW w:w="1801" w:type="dxa"/>
          </w:tcPr>
          <w:p>
            <w:pPr>
              <w:jc w:val="right"/>
              <w:rPr>
                <w:rFonts w:ascii="宋体" w:hAnsi="宋体" w:cs="宋体"/>
                <w:szCs w:val="21"/>
              </w:rPr>
            </w:pPr>
            <w:r>
              <w:rPr>
                <w:szCs w:val="21"/>
              </w:rPr>
              <w:t>26960</w:t>
            </w:r>
          </w:p>
        </w:tc>
        <w:tc>
          <w:tcPr>
            <w:tcW w:w="1801" w:type="dxa"/>
          </w:tcPr>
          <w:p>
            <w:pPr>
              <w:jc w:val="right"/>
              <w:rPr>
                <w:rFonts w:ascii="宋体" w:hAnsi="宋体" w:cs="宋体"/>
                <w:szCs w:val="21"/>
              </w:rPr>
            </w:pPr>
            <w:r>
              <w:rPr>
                <w:szCs w:val="21"/>
              </w:rPr>
              <w:t>125,059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法国</w:t>
            </w:r>
          </w:p>
        </w:tc>
        <w:tc>
          <w:tcPr>
            <w:tcW w:w="1801" w:type="dxa"/>
          </w:tcPr>
          <w:p>
            <w:pPr>
              <w:jc w:val="right"/>
              <w:rPr>
                <w:rFonts w:ascii="宋体" w:hAnsi="宋体" w:cs="宋体"/>
                <w:szCs w:val="21"/>
              </w:rPr>
            </w:pPr>
            <w:r>
              <w:rPr>
                <w:szCs w:val="21"/>
              </w:rPr>
              <w:t>113161</w:t>
            </w:r>
          </w:p>
        </w:tc>
        <w:tc>
          <w:tcPr>
            <w:tcW w:w="1801" w:type="dxa"/>
          </w:tcPr>
          <w:p>
            <w:pPr>
              <w:jc w:val="right"/>
              <w:rPr>
                <w:rFonts w:ascii="宋体" w:hAnsi="宋体" w:cs="宋体"/>
                <w:szCs w:val="21"/>
              </w:rPr>
            </w:pPr>
            <w:r>
              <w:rPr>
                <w:szCs w:val="21"/>
              </w:rPr>
              <w:t>82,006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96" w:type="dxa"/>
          </w:tcPr>
          <w:p>
            <w:pPr>
              <w:jc w:val="center"/>
              <w:rPr>
                <w:rFonts w:ascii="宋体" w:hAnsi="宋体" w:cs="宋体"/>
                <w:bCs/>
                <w:szCs w:val="21"/>
              </w:rPr>
            </w:pPr>
            <w:r>
              <w:rPr>
                <w:bCs/>
                <w:szCs w:val="21"/>
              </w:rPr>
              <w:t>韩国</w:t>
            </w:r>
          </w:p>
        </w:tc>
        <w:tc>
          <w:tcPr>
            <w:tcW w:w="1801" w:type="dxa"/>
          </w:tcPr>
          <w:p>
            <w:pPr>
              <w:jc w:val="right"/>
              <w:rPr>
                <w:rFonts w:ascii="宋体" w:hAnsi="宋体" w:cs="宋体"/>
                <w:szCs w:val="21"/>
              </w:rPr>
            </w:pPr>
            <w:r>
              <w:rPr>
                <w:szCs w:val="21"/>
              </w:rPr>
              <w:t>743494</w:t>
            </w:r>
          </w:p>
        </w:tc>
        <w:tc>
          <w:tcPr>
            <w:tcW w:w="1801" w:type="dxa"/>
          </w:tcPr>
          <w:p>
            <w:pPr>
              <w:jc w:val="right"/>
              <w:rPr>
                <w:rFonts w:ascii="宋体" w:hAnsi="宋体" w:cs="宋体"/>
                <w:szCs w:val="21"/>
              </w:rPr>
            </w:pPr>
            <w:r>
              <w:rPr>
                <w:szCs w:val="21"/>
              </w:rPr>
              <w:t>597,536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马来西亚</w:t>
            </w:r>
          </w:p>
        </w:tc>
        <w:tc>
          <w:tcPr>
            <w:tcW w:w="1801" w:type="dxa"/>
          </w:tcPr>
          <w:p>
            <w:pPr>
              <w:jc w:val="right"/>
              <w:rPr>
                <w:rFonts w:ascii="宋体" w:hAnsi="宋体" w:cs="宋体"/>
                <w:szCs w:val="21"/>
              </w:rPr>
            </w:pPr>
            <w:r>
              <w:rPr>
                <w:szCs w:val="21"/>
              </w:rPr>
              <w:t>2646082</w:t>
            </w:r>
          </w:p>
        </w:tc>
        <w:tc>
          <w:tcPr>
            <w:tcW w:w="1801" w:type="dxa"/>
          </w:tcPr>
          <w:p>
            <w:pPr>
              <w:jc w:val="right"/>
              <w:rPr>
                <w:rFonts w:ascii="宋体" w:hAnsi="宋体" w:cs="宋体"/>
                <w:szCs w:val="21"/>
              </w:rPr>
            </w:pPr>
            <w:r>
              <w:rPr>
                <w:szCs w:val="21"/>
              </w:rPr>
              <w:t>2,356,237</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美国</w:t>
            </w:r>
          </w:p>
        </w:tc>
        <w:tc>
          <w:tcPr>
            <w:tcW w:w="1801" w:type="dxa"/>
          </w:tcPr>
          <w:p>
            <w:pPr>
              <w:jc w:val="right"/>
              <w:rPr>
                <w:rFonts w:ascii="宋体" w:hAnsi="宋体" w:cs="宋体"/>
                <w:szCs w:val="21"/>
              </w:rPr>
            </w:pPr>
            <w:r>
              <w:rPr>
                <w:szCs w:val="21"/>
              </w:rPr>
              <w:t>5290</w:t>
            </w:r>
          </w:p>
        </w:tc>
        <w:tc>
          <w:tcPr>
            <w:tcW w:w="1801" w:type="dxa"/>
          </w:tcPr>
          <w:p>
            <w:pPr>
              <w:jc w:val="right"/>
              <w:rPr>
                <w:rFonts w:ascii="宋体" w:hAnsi="宋体" w:cs="宋体"/>
                <w:szCs w:val="21"/>
              </w:rPr>
            </w:pPr>
            <w:r>
              <w:rPr>
                <w:szCs w:val="21"/>
              </w:rPr>
              <w:t>17,401</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南非</w:t>
            </w:r>
          </w:p>
        </w:tc>
        <w:tc>
          <w:tcPr>
            <w:tcW w:w="1801" w:type="dxa"/>
          </w:tcPr>
          <w:p>
            <w:pPr>
              <w:jc w:val="right"/>
              <w:rPr>
                <w:rFonts w:ascii="宋体" w:hAnsi="宋体" w:cs="宋体"/>
                <w:szCs w:val="21"/>
              </w:rPr>
            </w:pPr>
            <w:r>
              <w:rPr>
                <w:szCs w:val="21"/>
              </w:rPr>
              <w:t>25120</w:t>
            </w:r>
          </w:p>
        </w:tc>
        <w:tc>
          <w:tcPr>
            <w:tcW w:w="1801" w:type="dxa"/>
          </w:tcPr>
          <w:p>
            <w:pPr>
              <w:jc w:val="right"/>
              <w:rPr>
                <w:rFonts w:ascii="宋体" w:hAnsi="宋体" w:cs="宋体"/>
                <w:szCs w:val="21"/>
              </w:rPr>
            </w:pPr>
            <w:r>
              <w:rPr>
                <w:szCs w:val="21"/>
              </w:rPr>
              <w:t>48,959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96" w:type="dxa"/>
          </w:tcPr>
          <w:p>
            <w:pPr>
              <w:jc w:val="center"/>
              <w:rPr>
                <w:rFonts w:ascii="宋体" w:hAnsi="宋体" w:cs="宋体"/>
                <w:bCs/>
                <w:szCs w:val="21"/>
              </w:rPr>
            </w:pPr>
            <w:r>
              <w:rPr>
                <w:bCs/>
                <w:szCs w:val="21"/>
              </w:rPr>
              <w:t>日本</w:t>
            </w:r>
          </w:p>
        </w:tc>
        <w:tc>
          <w:tcPr>
            <w:tcW w:w="1801" w:type="dxa"/>
          </w:tcPr>
          <w:p>
            <w:pPr>
              <w:jc w:val="right"/>
              <w:rPr>
                <w:rFonts w:ascii="宋体" w:hAnsi="宋体" w:cs="宋体"/>
                <w:szCs w:val="21"/>
              </w:rPr>
            </w:pPr>
            <w:r>
              <w:rPr>
                <w:szCs w:val="21"/>
              </w:rPr>
              <w:t>80351</w:t>
            </w:r>
          </w:p>
        </w:tc>
        <w:tc>
          <w:tcPr>
            <w:tcW w:w="1801" w:type="dxa"/>
          </w:tcPr>
          <w:p>
            <w:pPr>
              <w:jc w:val="right"/>
              <w:rPr>
                <w:rFonts w:ascii="宋体" w:hAnsi="宋体" w:cs="宋体"/>
                <w:szCs w:val="21"/>
              </w:rPr>
            </w:pPr>
            <w:r>
              <w:rPr>
                <w:szCs w:val="21"/>
              </w:rPr>
              <w:t>121,270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新加坡</w:t>
            </w:r>
          </w:p>
        </w:tc>
        <w:tc>
          <w:tcPr>
            <w:tcW w:w="1801" w:type="dxa"/>
          </w:tcPr>
          <w:p>
            <w:pPr>
              <w:jc w:val="right"/>
              <w:rPr>
                <w:rFonts w:ascii="宋体" w:hAnsi="宋体" w:cs="宋体"/>
                <w:szCs w:val="21"/>
              </w:rPr>
            </w:pPr>
            <w:r>
              <w:rPr>
                <w:szCs w:val="21"/>
              </w:rPr>
              <w:t>944663</w:t>
            </w:r>
          </w:p>
        </w:tc>
        <w:tc>
          <w:tcPr>
            <w:tcW w:w="1801" w:type="dxa"/>
          </w:tcPr>
          <w:p>
            <w:pPr>
              <w:jc w:val="right"/>
              <w:rPr>
                <w:rFonts w:ascii="宋体" w:hAnsi="宋体" w:cs="宋体"/>
                <w:szCs w:val="21"/>
              </w:rPr>
            </w:pPr>
            <w:r>
              <w:rPr>
                <w:szCs w:val="21"/>
              </w:rPr>
              <w:t>851,249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英国</w:t>
            </w:r>
          </w:p>
        </w:tc>
        <w:tc>
          <w:tcPr>
            <w:tcW w:w="1801" w:type="dxa"/>
          </w:tcPr>
          <w:p>
            <w:pPr>
              <w:jc w:val="right"/>
              <w:rPr>
                <w:rFonts w:ascii="宋体" w:hAnsi="宋体" w:cs="宋体"/>
                <w:szCs w:val="21"/>
              </w:rPr>
            </w:pPr>
            <w:r>
              <w:rPr>
                <w:szCs w:val="21"/>
              </w:rPr>
              <w:t>132</w:t>
            </w:r>
          </w:p>
        </w:tc>
        <w:tc>
          <w:tcPr>
            <w:tcW w:w="1801" w:type="dxa"/>
          </w:tcPr>
          <w:p>
            <w:pPr>
              <w:jc w:val="right"/>
              <w:rPr>
                <w:rFonts w:ascii="宋体" w:hAnsi="宋体" w:cs="宋体"/>
                <w:szCs w:val="21"/>
              </w:rPr>
            </w:pPr>
            <w:r>
              <w:rPr>
                <w:szCs w:val="21"/>
              </w:rPr>
              <w:t>9,780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2017</w:t>
            </w:r>
          </w:p>
        </w:tc>
        <w:tc>
          <w:tcPr>
            <w:tcW w:w="1801" w:type="dxa"/>
          </w:tcPr>
          <w:p>
            <w:pPr>
              <w:jc w:val="right"/>
              <w:rPr>
                <w:rFonts w:ascii="宋体" w:hAnsi="宋体" w:cs="宋体"/>
                <w:bCs/>
                <w:szCs w:val="21"/>
              </w:rPr>
            </w:pPr>
            <w:r>
              <w:rPr>
                <w:bCs/>
                <w:szCs w:val="21"/>
              </w:rPr>
              <w:t>4585253</w:t>
            </w:r>
          </w:p>
        </w:tc>
        <w:tc>
          <w:tcPr>
            <w:tcW w:w="1801" w:type="dxa"/>
          </w:tcPr>
          <w:p>
            <w:pPr>
              <w:jc w:val="right"/>
              <w:rPr>
                <w:rFonts w:ascii="宋体" w:hAnsi="宋体" w:cs="宋体"/>
                <w:bCs/>
                <w:szCs w:val="21"/>
              </w:rPr>
            </w:pPr>
            <w:r>
              <w:rPr>
                <w:bCs/>
                <w:szCs w:val="21"/>
              </w:rPr>
              <w:t>4,209,497</w:t>
            </w:r>
          </w:p>
        </w:tc>
        <w:tc>
          <w:tcPr>
            <w:tcW w:w="1801" w:type="dxa"/>
          </w:tcPr>
          <w:p>
            <w:pPr>
              <w:jc w:val="right"/>
              <w:rPr>
                <w:rFonts w:ascii="宋体" w:hAnsi="宋体" w:cs="宋体"/>
                <w:bCs/>
                <w:szCs w:val="21"/>
              </w:rPr>
            </w:pPr>
            <w:r>
              <w:rPr>
                <w:bCs/>
                <w:szCs w:val="21"/>
              </w:rPr>
              <w:t>0</w:t>
            </w:r>
          </w:p>
        </w:tc>
        <w:tc>
          <w:tcPr>
            <w:tcW w:w="1801" w:type="dxa"/>
          </w:tcPr>
          <w:p>
            <w:pPr>
              <w:jc w:val="right"/>
              <w:rPr>
                <w:rFonts w:ascii="宋体" w:hAnsi="宋体" w:cs="宋体"/>
                <w:bCs/>
                <w:szCs w:val="21"/>
              </w:rPr>
            </w:pPr>
            <w:r>
              <w:rPr>
                <w:bCs/>
                <w:szCs w:val="21"/>
              </w:rPr>
              <w:t>0</w:t>
            </w:r>
          </w:p>
        </w:tc>
      </w:tr>
    </w:tbl>
    <w:p>
      <w:pPr>
        <w:rPr>
          <w:rFonts w:ascii="宋体" w:hAnsi="宋体"/>
        </w:rPr>
      </w:pPr>
    </w:p>
    <w:p/>
    <w:sectPr>
      <w:headerReference r:id="rId5" w:type="first"/>
      <w:headerReference r:id="rId3" w:type="default"/>
      <w:headerReference r:id="rId4" w:type="even"/>
      <w:pgSz w:w="11906" w:h="16838"/>
      <w:pgMar w:top="1416" w:right="1800" w:bottom="1440" w:left="1800"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altName w:val="宋体"/>
    <w:panose1 w:val="020B0604020202020204"/>
    <w:charset w:val="86"/>
    <w:family w:val="swiss"/>
    <w:pitch w:val="default"/>
    <w:sig w:usb0="00000000" w:usb1="00000000" w:usb2="0000003F" w:usb3="00000000" w:csb0="603F01FF" w:csb1="FFFF0000"/>
  </w:font>
  <w:font w:name="MS Gothic">
    <w:panose1 w:val="020B0609070205080204"/>
    <w:charset w:val="80"/>
    <w:family w:val="modern"/>
    <w:pitch w:val="default"/>
    <w:sig w:usb0="A00002BF" w:usb1="68C7FCFB" w:usb2="00000010"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61007A87" w:usb1="80000000" w:usb2="00000008"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00000287" w:usb1="00000000" w:usb2="0000000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新宋体">
    <w:panose1 w:val="02010609030101010101"/>
    <w:charset w:val="86"/>
    <w:family w:val="auto"/>
    <w:pitch w:val="default"/>
    <w:sig w:usb0="00000003" w:usb1="080E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9139BB"/>
    <w:rsid w:val="01A95B6A"/>
    <w:rsid w:val="03211A1D"/>
    <w:rsid w:val="034407FB"/>
    <w:rsid w:val="034F6246"/>
    <w:rsid w:val="03A57F11"/>
    <w:rsid w:val="044E5434"/>
    <w:rsid w:val="048C7CAA"/>
    <w:rsid w:val="04BF7371"/>
    <w:rsid w:val="053B1A3D"/>
    <w:rsid w:val="06300679"/>
    <w:rsid w:val="067746D4"/>
    <w:rsid w:val="06B9287B"/>
    <w:rsid w:val="06F31CB3"/>
    <w:rsid w:val="076C6634"/>
    <w:rsid w:val="08573B5A"/>
    <w:rsid w:val="09371EEF"/>
    <w:rsid w:val="093F6B95"/>
    <w:rsid w:val="09F11ACB"/>
    <w:rsid w:val="09FB6243"/>
    <w:rsid w:val="0B421176"/>
    <w:rsid w:val="0BDC4FBC"/>
    <w:rsid w:val="0C08318F"/>
    <w:rsid w:val="0C586B50"/>
    <w:rsid w:val="0CE32FB8"/>
    <w:rsid w:val="0D731CA1"/>
    <w:rsid w:val="0DD115AA"/>
    <w:rsid w:val="0E04318C"/>
    <w:rsid w:val="0E31785B"/>
    <w:rsid w:val="0E8B35C9"/>
    <w:rsid w:val="0EC1627E"/>
    <w:rsid w:val="0F034AA6"/>
    <w:rsid w:val="0F125E7D"/>
    <w:rsid w:val="0F26373F"/>
    <w:rsid w:val="0F7D42FE"/>
    <w:rsid w:val="1265739D"/>
    <w:rsid w:val="135A728A"/>
    <w:rsid w:val="13E7373B"/>
    <w:rsid w:val="144B6D3F"/>
    <w:rsid w:val="147759A4"/>
    <w:rsid w:val="15615E0F"/>
    <w:rsid w:val="15D83B2E"/>
    <w:rsid w:val="16600954"/>
    <w:rsid w:val="16734EEE"/>
    <w:rsid w:val="16E22B33"/>
    <w:rsid w:val="17194D7A"/>
    <w:rsid w:val="173C1948"/>
    <w:rsid w:val="17464B66"/>
    <w:rsid w:val="17652D76"/>
    <w:rsid w:val="177C4324"/>
    <w:rsid w:val="19850C75"/>
    <w:rsid w:val="198F27F8"/>
    <w:rsid w:val="1A555BDB"/>
    <w:rsid w:val="1ACC4B7F"/>
    <w:rsid w:val="1B816F9A"/>
    <w:rsid w:val="1BFE2971"/>
    <w:rsid w:val="1C01336C"/>
    <w:rsid w:val="1C1669BA"/>
    <w:rsid w:val="1C2230E8"/>
    <w:rsid w:val="1D2B7B9F"/>
    <w:rsid w:val="1D3F5714"/>
    <w:rsid w:val="1D466011"/>
    <w:rsid w:val="1D547E28"/>
    <w:rsid w:val="1D655DB6"/>
    <w:rsid w:val="1D980258"/>
    <w:rsid w:val="1E2278F4"/>
    <w:rsid w:val="1E6D6ABE"/>
    <w:rsid w:val="1F092A2D"/>
    <w:rsid w:val="1F6B3A34"/>
    <w:rsid w:val="1F98363F"/>
    <w:rsid w:val="20261774"/>
    <w:rsid w:val="203A4D2E"/>
    <w:rsid w:val="205B78B2"/>
    <w:rsid w:val="21147D43"/>
    <w:rsid w:val="21216F1B"/>
    <w:rsid w:val="22944164"/>
    <w:rsid w:val="22D174A6"/>
    <w:rsid w:val="23B946BE"/>
    <w:rsid w:val="24322A62"/>
    <w:rsid w:val="24554136"/>
    <w:rsid w:val="245C2B3F"/>
    <w:rsid w:val="24A21A55"/>
    <w:rsid w:val="250D3E66"/>
    <w:rsid w:val="25955E96"/>
    <w:rsid w:val="27A7464B"/>
    <w:rsid w:val="28892109"/>
    <w:rsid w:val="28A325B7"/>
    <w:rsid w:val="29D84ABC"/>
    <w:rsid w:val="2A252C4C"/>
    <w:rsid w:val="2B0F004D"/>
    <w:rsid w:val="2B6638DE"/>
    <w:rsid w:val="2BFC6315"/>
    <w:rsid w:val="2CAD067B"/>
    <w:rsid w:val="2D4D17E5"/>
    <w:rsid w:val="2DF5641D"/>
    <w:rsid w:val="2E2F56E6"/>
    <w:rsid w:val="2E4A7323"/>
    <w:rsid w:val="2EA56E95"/>
    <w:rsid w:val="2F13732E"/>
    <w:rsid w:val="2FD85581"/>
    <w:rsid w:val="2FE513F6"/>
    <w:rsid w:val="302909D7"/>
    <w:rsid w:val="30A00CB5"/>
    <w:rsid w:val="30E73B0D"/>
    <w:rsid w:val="30FC61C2"/>
    <w:rsid w:val="31490B7D"/>
    <w:rsid w:val="3189708E"/>
    <w:rsid w:val="31B05A1F"/>
    <w:rsid w:val="31FC35FB"/>
    <w:rsid w:val="32010D04"/>
    <w:rsid w:val="34173060"/>
    <w:rsid w:val="34474FF1"/>
    <w:rsid w:val="3572663B"/>
    <w:rsid w:val="357D4C50"/>
    <w:rsid w:val="364A7C84"/>
    <w:rsid w:val="366B7A53"/>
    <w:rsid w:val="36F44E23"/>
    <w:rsid w:val="373062E8"/>
    <w:rsid w:val="37785098"/>
    <w:rsid w:val="37D337D1"/>
    <w:rsid w:val="38E95212"/>
    <w:rsid w:val="39600E80"/>
    <w:rsid w:val="3A1A4CEB"/>
    <w:rsid w:val="3A481E25"/>
    <w:rsid w:val="3A6F255F"/>
    <w:rsid w:val="3BD837A5"/>
    <w:rsid w:val="3C742BEB"/>
    <w:rsid w:val="3CB004C5"/>
    <w:rsid w:val="3CB35047"/>
    <w:rsid w:val="3CB47F7E"/>
    <w:rsid w:val="3D8D1DDC"/>
    <w:rsid w:val="3E0F09D9"/>
    <w:rsid w:val="3E9953AC"/>
    <w:rsid w:val="3F4D19AF"/>
    <w:rsid w:val="3F837DDF"/>
    <w:rsid w:val="40171145"/>
    <w:rsid w:val="40742438"/>
    <w:rsid w:val="41696F7F"/>
    <w:rsid w:val="419D7C05"/>
    <w:rsid w:val="41F604FA"/>
    <w:rsid w:val="427133C0"/>
    <w:rsid w:val="4348259E"/>
    <w:rsid w:val="44615639"/>
    <w:rsid w:val="44944331"/>
    <w:rsid w:val="44B05905"/>
    <w:rsid w:val="459B774E"/>
    <w:rsid w:val="47C254B8"/>
    <w:rsid w:val="47DF082A"/>
    <w:rsid w:val="47EB5003"/>
    <w:rsid w:val="483A31DC"/>
    <w:rsid w:val="4898666C"/>
    <w:rsid w:val="489B75DE"/>
    <w:rsid w:val="490B579F"/>
    <w:rsid w:val="4969605D"/>
    <w:rsid w:val="4A3546EB"/>
    <w:rsid w:val="4A56215E"/>
    <w:rsid w:val="4A5D4A40"/>
    <w:rsid w:val="4A943BC6"/>
    <w:rsid w:val="4BCC6CCE"/>
    <w:rsid w:val="4BF446B8"/>
    <w:rsid w:val="4C061338"/>
    <w:rsid w:val="4C5E08E0"/>
    <w:rsid w:val="4DCE6ED3"/>
    <w:rsid w:val="4E333BBB"/>
    <w:rsid w:val="4EC951FF"/>
    <w:rsid w:val="4ED04B02"/>
    <w:rsid w:val="4F566ACF"/>
    <w:rsid w:val="4FC15F00"/>
    <w:rsid w:val="51147068"/>
    <w:rsid w:val="51952A88"/>
    <w:rsid w:val="51EE27E3"/>
    <w:rsid w:val="52515077"/>
    <w:rsid w:val="52CB6EC0"/>
    <w:rsid w:val="52D061DA"/>
    <w:rsid w:val="53434396"/>
    <w:rsid w:val="546C3F2D"/>
    <w:rsid w:val="549F75FE"/>
    <w:rsid w:val="556D2811"/>
    <w:rsid w:val="56C325A5"/>
    <w:rsid w:val="57B937A9"/>
    <w:rsid w:val="58E94F10"/>
    <w:rsid w:val="58FA15B8"/>
    <w:rsid w:val="58FF06B6"/>
    <w:rsid w:val="59591BB8"/>
    <w:rsid w:val="59A774F2"/>
    <w:rsid w:val="59AD15AB"/>
    <w:rsid w:val="59E474BD"/>
    <w:rsid w:val="5AF86253"/>
    <w:rsid w:val="5B081862"/>
    <w:rsid w:val="5C9E10E9"/>
    <w:rsid w:val="5D1569ED"/>
    <w:rsid w:val="5DC477E0"/>
    <w:rsid w:val="5DD05318"/>
    <w:rsid w:val="5ED20F44"/>
    <w:rsid w:val="5F880842"/>
    <w:rsid w:val="5FFC4765"/>
    <w:rsid w:val="602C01A9"/>
    <w:rsid w:val="61BC217C"/>
    <w:rsid w:val="61F2327B"/>
    <w:rsid w:val="625E2011"/>
    <w:rsid w:val="642E2D6E"/>
    <w:rsid w:val="6439179D"/>
    <w:rsid w:val="645E071A"/>
    <w:rsid w:val="65480BBE"/>
    <w:rsid w:val="65B955CA"/>
    <w:rsid w:val="661A0E12"/>
    <w:rsid w:val="66B56D61"/>
    <w:rsid w:val="67056631"/>
    <w:rsid w:val="68382592"/>
    <w:rsid w:val="68A742AD"/>
    <w:rsid w:val="6A7A60F7"/>
    <w:rsid w:val="6BE972DB"/>
    <w:rsid w:val="6C0F2440"/>
    <w:rsid w:val="6C176418"/>
    <w:rsid w:val="6C392A9F"/>
    <w:rsid w:val="6C762792"/>
    <w:rsid w:val="6CEF6EBD"/>
    <w:rsid w:val="6CF01C95"/>
    <w:rsid w:val="6D206AE2"/>
    <w:rsid w:val="6DD23F1E"/>
    <w:rsid w:val="6E5D68D3"/>
    <w:rsid w:val="6E757524"/>
    <w:rsid w:val="6E7934F3"/>
    <w:rsid w:val="6EAD6286"/>
    <w:rsid w:val="6EB24C59"/>
    <w:rsid w:val="6F7E65DB"/>
    <w:rsid w:val="709143C4"/>
    <w:rsid w:val="70930271"/>
    <w:rsid w:val="70DB5146"/>
    <w:rsid w:val="7181738B"/>
    <w:rsid w:val="71820038"/>
    <w:rsid w:val="71990145"/>
    <w:rsid w:val="71E12038"/>
    <w:rsid w:val="72112B83"/>
    <w:rsid w:val="72910320"/>
    <w:rsid w:val="734608F5"/>
    <w:rsid w:val="736D4BAC"/>
    <w:rsid w:val="74090510"/>
    <w:rsid w:val="746B6757"/>
    <w:rsid w:val="752A3F7B"/>
    <w:rsid w:val="766C7968"/>
    <w:rsid w:val="76936F16"/>
    <w:rsid w:val="76A64EB2"/>
    <w:rsid w:val="77B92312"/>
    <w:rsid w:val="7827423F"/>
    <w:rsid w:val="7850391E"/>
    <w:rsid w:val="78703EBE"/>
    <w:rsid w:val="78805A36"/>
    <w:rsid w:val="79404911"/>
    <w:rsid w:val="7986601A"/>
    <w:rsid w:val="79AE14B2"/>
    <w:rsid w:val="7A680094"/>
    <w:rsid w:val="7A81102C"/>
    <w:rsid w:val="7AB16073"/>
    <w:rsid w:val="7BDE6C84"/>
    <w:rsid w:val="7CF41D8D"/>
    <w:rsid w:val="7D2D2CA0"/>
    <w:rsid w:val="7DD90B59"/>
    <w:rsid w:val="7E660C33"/>
    <w:rsid w:val="7E733B66"/>
    <w:rsid w:val="7EC52141"/>
    <w:rsid w:val="7ED12FEE"/>
    <w:rsid w:val="7F1648D6"/>
    <w:rsid w:val="7F23784E"/>
    <w:rsid w:val="7FB74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9</TotalTime>
  <ScaleCrop>false</ScaleCrop>
  <LinksUpToDate>false</LinksUpToDate>
  <CharactersWithSpaces>26786</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2019-09-19T07:48:18Z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2052-11.1.0.9069</vt:lpwstr>
  </property>
</Properties>
</file>