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rPr>
        <w:drawing>
          <wp:anchor distT="0" distB="0" distL="114300" distR="114300" simplePos="0" relativeHeight="251657216" behindDoc="1" locked="0" layoutInCell="1" allowOverlap="1">
            <wp:simplePos x="0" y="0"/>
            <wp:positionH relativeFrom="column">
              <wp:posOffset>-1296035</wp:posOffset>
            </wp:positionH>
            <wp:positionV relativeFrom="paragraph">
              <wp:posOffset>37465</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53pt;margin-top:0pt;height:59.4pt;width:126.6pt;z-index:251658240;mso-width-relative:page;mso-height-relative:page;" filled="f" stroked="f" coordsize="21600,21600" o:gfxdata="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L52wstcAAAAIAQAADwAAAAAAAAABACAAAAAiAAAAZHJzL2Rvd25y&#10;ZXYueG1sUEsBAhQAFAAAAAgAh07iQGf7sjGNAQAAAQMAAA4AAAAAAAAAAQAgAAAAJgEAAGRycy9l&#10;Mm9Eb2MueG1sUEsFBgAAAAAGAAYAWQEAACUFA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2019.</w:t>
      </w:r>
      <w:r>
        <w:rPr>
          <w:rFonts w:hint="eastAsia" w:ascii="宋体" w:hAnsi="宋体"/>
          <w:b/>
          <w:sz w:val="30"/>
          <w:szCs w:val="30"/>
          <w:lang w:val="en-US" w:eastAsia="zh-CN"/>
        </w:rPr>
        <w:t>9.12</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1.2 201</w:t>
      </w:r>
      <w:r>
        <w:rPr>
          <w:rStyle w:val="31"/>
          <w:rFonts w:hint="eastAsia" w:ascii="宋体" w:hAnsi="宋体"/>
          <w:b/>
          <w:color w:val="auto"/>
          <w:sz w:val="24"/>
          <w:szCs w:val="24"/>
        </w:rPr>
        <w:t>9年国际原油价格走势图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color w:val="auto"/>
          <w:sz w:val="24"/>
          <w:szCs w:val="24"/>
        </w:rPr>
        <w:t>2017</w:t>
      </w:r>
      <w:r>
        <w:rPr>
          <w:rStyle w:val="31"/>
          <w:rFonts w:hint="eastAsia"/>
          <w:color w:val="auto"/>
          <w:sz w:val="24"/>
          <w:szCs w:val="24"/>
        </w:rPr>
        <w:t>年</w:t>
      </w:r>
      <w:r>
        <w:rPr>
          <w:rStyle w:val="31"/>
          <w:color w:val="auto"/>
          <w:sz w:val="24"/>
          <w:szCs w:val="24"/>
        </w:rPr>
        <w:t>10</w:t>
      </w:r>
      <w:r>
        <w:rPr>
          <w:rStyle w:val="31"/>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份全国</w:t>
      </w:r>
      <w:r>
        <w:rPr>
          <w:rStyle w:val="31"/>
          <w:color w:val="auto"/>
          <w:sz w:val="24"/>
          <w:szCs w:val="24"/>
        </w:rPr>
        <w:t> </w:t>
      </w:r>
      <w:r>
        <w:rPr>
          <w:rStyle w:val="31"/>
          <w:rFonts w:hint="eastAsia" w:ascii="宋体" w:hAnsi="宋体"/>
          <w:b/>
          <w:color w:val="auto"/>
          <w:sz w:val="24"/>
          <w:szCs w:val="24"/>
        </w:rPr>
        <w:t>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"_Toc533771879" </w:instrText>
      </w:r>
      <w:r>
        <w:fldChar w:fldCharType="separate"/>
      </w:r>
      <w:r>
        <w:rPr>
          <w:rStyle w:val="31"/>
          <w:rFonts w:ascii="宋体" w:hAnsi="宋体"/>
          <w:b/>
          <w:color w:val="auto"/>
          <w:sz w:val="24"/>
          <w:szCs w:val="24"/>
        </w:rPr>
        <w:t>4.5 2017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月份全国其他煤油进出口统计数据</w:t>
      </w:r>
      <w:r>
        <w:rPr>
          <w:color w:val="auto"/>
          <w:sz w:val="24"/>
          <w:szCs w:val="24"/>
        </w:rPr>
        <w:tab/>
      </w:r>
      <w:r>
        <w:rPr>
          <w:color w:val="auto"/>
          <w:sz w:val="24"/>
          <w:szCs w:val="24"/>
        </w:rPr>
        <w:fldChar w:fldCharType="begin"/>
      </w:r>
      <w:r>
        <w:rPr>
          <w:color w:val="auto"/>
          <w:sz w:val="24"/>
          <w:szCs w:val="24"/>
        </w:rPr>
        <w:instrText xml:space="preserve"> PAGEREF _Toc533771879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p>
      <w:pPr>
        <w:pStyle w:val="3"/>
        <w:spacing w:before="120" w:after="120" w:line="240" w:lineRule="auto"/>
        <w:rPr>
          <w:rFonts w:ascii="宋体" w:hAnsi="宋体"/>
          <w:b/>
          <w:sz w:val="30"/>
          <w:szCs w:val="30"/>
        </w:rPr>
      </w:pPr>
      <w:bookmarkStart w:id="1" w:name="_Toc533771862"/>
      <w:r>
        <w:rPr>
          <w:rFonts w:hint="eastAsia" w:ascii="宋体" w:hAnsi="宋体"/>
          <w:b/>
          <w:sz w:val="30"/>
          <w:szCs w:val="30"/>
        </w:rPr>
        <w:t>1.1国际原油收盘价涨跌情况（单位：美元/桶）</w:t>
      </w:r>
      <w:bookmarkEnd w:id="1"/>
    </w:p>
    <w:tbl>
      <w:tblPr>
        <w:tblStyle w:val="24"/>
        <w:tblW w:w="9750" w:type="dxa"/>
        <w:tblInd w:w="-491" w:type="dxa"/>
        <w:tblLayout w:type="fixed"/>
        <w:tblCellMar>
          <w:top w:w="15" w:type="dxa"/>
          <w:left w:w="15" w:type="dxa"/>
          <w:bottom w:w="15" w:type="dxa"/>
          <w:right w:w="15" w:type="dxa"/>
        </w:tblCellMar>
      </w:tblPr>
      <w:tblGrid>
        <w:gridCol w:w="1782"/>
        <w:gridCol w:w="918"/>
        <w:gridCol w:w="1234"/>
        <w:gridCol w:w="5816"/>
      </w:tblGrid>
      <w:tr>
        <w:tblPrEx>
          <w:tblLayout w:type="fixed"/>
          <w:tblCellMar>
            <w:top w:w="15" w:type="dxa"/>
            <w:left w:w="15" w:type="dxa"/>
            <w:bottom w:w="15" w:type="dxa"/>
            <w:right w:w="15" w:type="dxa"/>
          </w:tblCellMar>
        </w:tblPrEx>
        <w:trPr>
          <w:trHeight w:val="286" w:hRule="atLeast"/>
        </w:trPr>
        <w:tc>
          <w:tcPr>
            <w:tcW w:w="1782"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日期</w:t>
            </w:r>
          </w:p>
        </w:tc>
        <w:tc>
          <w:tcPr>
            <w:tcW w:w="918"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纽交所</w:t>
            </w:r>
          </w:p>
        </w:tc>
        <w:tc>
          <w:tcPr>
            <w:tcW w:w="1234"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伦交所</w:t>
            </w:r>
          </w:p>
        </w:tc>
        <w:tc>
          <w:tcPr>
            <w:tcW w:w="5816"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影响因素</w:t>
            </w:r>
          </w:p>
        </w:tc>
      </w:tr>
      <w:tr>
        <w:tblPrEx>
          <w:tblLayout w:type="fixed"/>
          <w:tblCellMar>
            <w:top w:w="15" w:type="dxa"/>
            <w:left w:w="15" w:type="dxa"/>
            <w:bottom w:w="15" w:type="dxa"/>
            <w:right w:w="15" w:type="dxa"/>
          </w:tblCellMar>
        </w:tblPrEx>
        <w:trPr>
          <w:trHeight w:val="600" w:hRule="atLeast"/>
        </w:trPr>
        <w:tc>
          <w:tcPr>
            <w:tcW w:w="17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2019/9/11</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55.75</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60.81</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博尔顿被解雇之后美国总统特朗普考虑将放宽对伊朗制裁的消息令原油供应有望上升。</w:t>
            </w:r>
          </w:p>
        </w:tc>
      </w:tr>
      <w:tr>
        <w:tblPrEx>
          <w:tblLayout w:type="fixed"/>
          <w:tblCellMar>
            <w:top w:w="15" w:type="dxa"/>
            <w:left w:w="15" w:type="dxa"/>
            <w:bottom w:w="15" w:type="dxa"/>
            <w:right w:w="15" w:type="dxa"/>
          </w:tblCellMar>
        </w:tblPrEx>
        <w:trPr>
          <w:trHeight w:val="540" w:hRule="atLeast"/>
        </w:trPr>
        <w:tc>
          <w:tcPr>
            <w:tcW w:w="17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2019/9/10</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57.4</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62.38</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美国能源信息署(EIA)发布短期能源展望报告，需求减缓预期令油价承压下滑。</w:t>
            </w:r>
          </w:p>
        </w:tc>
      </w:tr>
      <w:tr>
        <w:tblPrEx>
          <w:tblLayout w:type="fixed"/>
          <w:tblCellMar>
            <w:top w:w="15" w:type="dxa"/>
            <w:left w:w="15" w:type="dxa"/>
            <w:bottom w:w="15" w:type="dxa"/>
            <w:right w:w="15" w:type="dxa"/>
          </w:tblCellMar>
        </w:tblPrEx>
        <w:trPr>
          <w:trHeight w:val="570" w:hRule="atLeast"/>
        </w:trPr>
        <w:tc>
          <w:tcPr>
            <w:tcW w:w="17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2019/9/9</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57.85</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62.59</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沙特新任能源部长阿齐兹称将维持沙特限制原油产量以支撑油价的政策，多头信心获得提振。</w:t>
            </w:r>
          </w:p>
        </w:tc>
      </w:tr>
      <w:tr>
        <w:tblPrEx>
          <w:tblLayout w:type="fixed"/>
          <w:tblCellMar>
            <w:top w:w="15" w:type="dxa"/>
            <w:left w:w="15" w:type="dxa"/>
            <w:bottom w:w="15" w:type="dxa"/>
            <w:right w:w="15" w:type="dxa"/>
          </w:tblCellMar>
        </w:tblPrEx>
        <w:trPr>
          <w:trHeight w:val="43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2019/9/6</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56.52</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61.54</w:t>
            </w:r>
          </w:p>
        </w:tc>
        <w:tc>
          <w:tcPr>
            <w:tcW w:w="5816"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美国石油活跃钻井数连续三周录得减少，提振油价小幅上涨。</w:t>
            </w:r>
          </w:p>
        </w:tc>
      </w:tr>
      <w:tr>
        <w:tblPrEx>
          <w:tblLayout w:type="fixed"/>
          <w:tblCellMar>
            <w:top w:w="15" w:type="dxa"/>
            <w:left w:w="15" w:type="dxa"/>
            <w:bottom w:w="15" w:type="dxa"/>
            <w:right w:w="15" w:type="dxa"/>
          </w:tblCellMar>
        </w:tblPrEx>
        <w:trPr>
          <w:trHeight w:val="55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2019/9/5</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56.3</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60.95</w:t>
            </w:r>
          </w:p>
        </w:tc>
        <w:tc>
          <w:tcPr>
            <w:tcW w:w="5816"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8"/>
                <w:szCs w:val="28"/>
                <w:shd w:val="clear" w:color="auto" w:fill="FFFFFF"/>
              </w:rPr>
            </w:pPr>
            <w:r>
              <w:rPr>
                <w:rFonts w:hint="eastAsia" w:asciiTheme="minorEastAsia" w:hAnsiTheme="minorEastAsia" w:eastAsiaTheme="minorEastAsia" w:cstheme="minorEastAsia"/>
                <w:color w:val="333335"/>
                <w:sz w:val="28"/>
                <w:szCs w:val="28"/>
                <w:shd w:val="clear" w:color="auto" w:fill="FFFFFF"/>
              </w:rPr>
              <w:t>虽然EIA原油库存超预期下降为市场带来提振，但中美贸易会谈的消息难以消除市场对贸易局势与经济衰退的忧虑，油价涨势受阻。</w:t>
            </w:r>
          </w:p>
        </w:tc>
      </w:tr>
    </w:tbl>
    <w:p>
      <w:pPr>
        <w:widowControl/>
        <w:wordWrap w:val="0"/>
        <w:spacing w:after="90" w:line="288" w:lineRule="auto"/>
        <w:ind w:left="238"/>
        <w:jc w:val="left"/>
        <w:rPr>
          <w:rFonts w:hint="eastAsia" w:asciiTheme="minorEastAsia" w:hAnsiTheme="minorEastAsia" w:eastAsiaTheme="minorEastAsia" w:cstheme="minorEastAsia"/>
          <w:b/>
          <w:kern w:val="0"/>
          <w:sz w:val="24"/>
          <w:szCs w:val="24"/>
        </w:rPr>
      </w:pPr>
    </w:p>
    <w:p>
      <w:pPr>
        <w:pStyle w:val="3"/>
        <w:spacing w:before="120" w:after="120" w:line="240" w:lineRule="auto"/>
        <w:rPr>
          <w:rFonts w:ascii="宋体" w:hAnsi="宋体"/>
          <w:b/>
          <w:sz w:val="30"/>
          <w:szCs w:val="30"/>
        </w:rPr>
      </w:pPr>
      <w:bookmarkStart w:id="2"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rPr>
        <w:t>18</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pPr>
        <w:jc w:val="center"/>
      </w:pPr>
    </w:p>
    <w:p>
      <w:pPr>
        <w:jc w:val="center"/>
      </w:pPr>
      <w:r>
        <w:rPr>
          <w:rFonts w:hint="eastAsia" w:ascii="宋体" w:hAnsi="宋体" w:cs="Arial"/>
          <w:b/>
          <w:kern w:val="0"/>
          <w:sz w:val="30"/>
          <w:szCs w:val="30"/>
        </w:rPr>
        <w:drawing>
          <wp:inline distT="0" distB="0" distL="114300" distR="114300">
            <wp:extent cx="5179695" cy="4286250"/>
            <wp:effectExtent l="0" t="0" r="190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5179695" cy="4286250"/>
                    </a:xfrm>
                    <a:prstGeom prst="rect">
                      <a:avLst/>
                    </a:prstGeom>
                    <a:noFill/>
                    <a:ln>
                      <a:noFill/>
                    </a:ln>
                  </pic:spPr>
                </pic:pic>
              </a:graphicData>
            </a:graphic>
          </wp:inline>
        </w:drawing>
      </w:r>
    </w:p>
    <w:p>
      <w:pPr>
        <w:jc w:val="center"/>
      </w:pPr>
    </w:p>
    <w:p>
      <w:pPr>
        <w:pStyle w:val="2"/>
        <w:spacing w:before="120" w:after="0" w:line="240" w:lineRule="auto"/>
      </w:pPr>
      <w:bookmarkStart w:id="3" w:name="_Toc533771864"/>
      <w:r>
        <w:t>二、</w:t>
      </w:r>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Pr>
        <w:ind w:firstLine="551" w:firstLineChars="196"/>
        <w:outlineLvl w:val="1"/>
        <w:rPr>
          <w:rFonts w:hint="eastAsia" w:ascii="黑体" w:hAnsi="宋体" w:eastAsia="黑体"/>
          <w:b/>
          <w:color w:val="000000"/>
          <w:sz w:val="28"/>
          <w:szCs w:val="28"/>
        </w:rPr>
      </w:pPr>
      <w:bookmarkStart w:id="5" w:name="_Toc10115991"/>
      <w:r>
        <w:rPr>
          <w:rFonts w:hint="eastAsia" w:ascii="黑体" w:hAnsi="宋体" w:eastAsia="黑体"/>
          <w:b/>
          <w:color w:val="000000"/>
          <w:sz w:val="28"/>
          <w:szCs w:val="28"/>
        </w:rPr>
        <w:t>1.美国原油库存情况</w:t>
      </w:r>
      <w:bookmarkEnd w:id="5"/>
      <w:r>
        <w:rPr>
          <w:rFonts w:hint="eastAsia" w:ascii="黑体" w:hAnsi="宋体" w:eastAsia="黑体"/>
          <w:b/>
          <w:color w:val="000000"/>
          <w:sz w:val="28"/>
          <w:szCs w:val="28"/>
        </w:rPr>
        <w:t xml:space="preserve"> </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bookmarkStart w:id="6" w:name="_Toc10115992"/>
      <w:r>
        <w:rPr>
          <w:rFonts w:hint="eastAsia" w:asciiTheme="minorEastAsia" w:hAnsiTheme="minorEastAsia" w:eastAsiaTheme="minorEastAsia" w:cstheme="minorEastAsia"/>
          <w:color w:val="333335"/>
          <w:kern w:val="2"/>
          <w:sz w:val="28"/>
          <w:szCs w:val="28"/>
          <w:shd w:val="clear" w:color="auto" w:fill="FFFFFF"/>
        </w:rPr>
        <w:t>本周美国能源信息署(EIA)周四(9月5日)公布报告显示，上周美国原油库存再次录得减少且降幅远超预期，同时成品油库存也全线大降。EIA公布，截至8月30日当周，美国原油库存减少477.1万桶至4.23亿桶，连续3周录得下滑，市场预估为减少248.8万桶。上周俄克拉荷马州库欣原油库存减少23万桶，连续9周录得下滑。美国精炼油库存减少253.8万桶，创3月22日当周(24周)以来最大降幅，市场预估为增加48.4万桶。美国汽油库存减少239.6万桶，创4月12日当周(21周)以来最大降幅，市场预估为减少152.3万桶。同时上周墨西哥湾区汽油库存跌至2017年11月以来最低水平。美国石油协会(API)公布的数据显示，截至8月30日当周API原油库存意外增加40.1万桶，预期减少263.4万桶;汽油库存减少87.8万桶;精炼油库存减少120万桶。API数据还显示，美国上周原油进口增加75.6万桶/日至700万桶/日。</w:t>
      </w:r>
    </w:p>
    <w:p>
      <w:pPr>
        <w:pStyle w:val="23"/>
        <w:spacing w:line="360" w:lineRule="auto"/>
        <w:ind w:firstLine="562" w:firstLineChars="200"/>
        <w:rPr>
          <w:rFonts w:hint="eastAsia" w:asciiTheme="minorEastAsia" w:hAnsiTheme="minorEastAsia" w:eastAsiaTheme="minorEastAsia" w:cstheme="minorEastAsia"/>
          <w:sz w:val="24"/>
          <w:szCs w:val="24"/>
        </w:rPr>
      </w:pPr>
      <w:r>
        <w:rPr>
          <w:rFonts w:hint="eastAsia" w:ascii="黑体" w:eastAsia="黑体"/>
          <w:b/>
          <w:sz w:val="28"/>
          <w:szCs w:val="28"/>
        </w:rPr>
        <w:t>2.美国经济形势</w:t>
      </w:r>
      <w:bookmarkEnd w:id="6"/>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bookmarkStart w:id="7" w:name="_Toc10115993"/>
      <w:r>
        <w:rPr>
          <w:rFonts w:hint="eastAsia" w:asciiTheme="minorEastAsia" w:hAnsiTheme="minorEastAsia" w:eastAsiaTheme="minorEastAsia" w:cstheme="minorEastAsia"/>
          <w:color w:val="333335"/>
          <w:kern w:val="2"/>
          <w:sz w:val="28"/>
          <w:szCs w:val="28"/>
          <w:shd w:val="clear" w:color="auto" w:fill="FFFFFF"/>
        </w:rPr>
        <w:t>本周北京时间12日凌晨，美股周三收高，三大股指均逼近各自的历史最高收盘纪录。道指连续第6个交易日上涨，收盘重新站上27000点整数关口，距其历史最高收盘纪录差距不到1%。市场仍在揣测美联储的降息前景。美国总统特朗普呼吁美联储降息至零甚至更低。</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周三道指收盘上涨227.61点，或0.85%，报27137.04点;标普500指数涨21.54点，或0.72%，报3000.93点;纳指涨85.52点，或1.06%，报8169.68点。</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标普500指数距其7月26日创造的历史最高收盘纪录3025.86点差距仅0.8%，纳指较其7月26日的收盘纪录8330.21点差距为1.93%。</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科技行业巨头苹果收盘大涨3.2%，市值重返万亿美元。该公司昨日发布标志性产品更新，同时展示了非常激进的定价策略，令华尔街分析师颇感惊喜。</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市场仍在评估各大央行实行货币刺激政策的前景。欧洲央行将在本周四召开会议，投资者预计该行将宣布降息，并有可能采取其他刺激措施。</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美联储将在下周召开会议，市场普遍预计该机构将在下周三宣布降息。据芝加哥商业交易所集团的美联储观察工具，预计美联储9月降息的概率为91.2%。</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美国总统特朗普周三再次呼吁美联储大幅降息，他称联邦基金基准利率应该降至“零或零以下”。</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特朗普在推特上表示：“美联储应该让我们的利率水平降至零，甚至更低，这样我们就可以对我们的债务进行再融资了。利率成本会一路下行，与此同时期限会大大加长。”</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特朗普表示：“我们有伟大的货币、实力和资产负债表.美国应该永远都支付最低的利率。”</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“不要通胀!只有幼稚的鲍威尔和美联储不让我们做其他国家都已经在做的事，”他说，“我们正在错失一生仅有一次的机会，都怪这帮笨蛋。”</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TFGlobalMarkets公司首席市场分析师NaeemAslam表示：“这位总统又提出了一个新的利率目标。美联储将作何回应，颇值得玩味。”</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摩根大通(JPM)CEO戴蒙表示，该行正为美国零利率环境作准备。</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虽然最近美股市场表面看起来平静，但市场内部已出现板块轮动的重大趋势，投资者抛售先前领涨的动能股、转而支持一度遭到冷落的价值股。小型股同样攀升，周二罗素2000种小型股指数收高1.2%，使其本周涨幅达到2.5%。</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GorillaTrades公司策略师KenBerman表示：“从技术角度来看，小型股上涨是本周迄今为止最重要的动向。目前罗素2000指数已经创5周新高，表现远超大盘股指数。”</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指出，最近几个月来，罗素2000指数的表现一直落后于大盘。尽管近几周以来该指数有所反弹，但较其自身的历史最高值仍有10%以上的落差。他表示，罗素2000指数本周升穿其50日与200日移动均线，是7月下旬以来首见，被视为是短期与长期动能充足的标志。</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KenBerman表示，如果罗素2000指数保持“相对强势”，主要股指可能会再创历史新高。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与此同时，周三美国国债价格继续承压，推动国债收益率攀升。</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国际贸易关系的进展亦是周三美股市场焦点。</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经济数据面</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美国8月生产者价格指数(PPI)同比增长1.8%，预期1.7%，前值1.7%。美国8月核心PPI同比增长2.3%，预期2.2%，前值2.1%。8月PPI环比增长0.1%，预期为不变，前值0.2%。美国8月核心PPI环比增长0.3%预期增长0.2%，前值-0.1%。</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分析师指出，美国8月PPI意外上行，但市场料将不会就此改变对美联储下周降息以支持经济的预期。受贸易紧张情绪影响，市场对制造业下行的担忧可能对更广泛的经济领域产生溢出效应，并破坏美国经济史上最长的经济扩张周期。</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其他市场</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纽约10月西德州中质原油(WTI)期货价格下跌1.65美元，跌幅2.9%，收于55.75美元/桶。这是自9月3日以来的最低收盘价。</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p>
    <w:p>
      <w:pPr>
        <w:pStyle w:val="23"/>
        <w:ind w:firstLine="562" w:firstLineChars="200"/>
        <w:outlineLvl w:val="1"/>
        <w:rPr>
          <w:rFonts w:hint="eastAsia" w:ascii="黑体" w:eastAsia="黑体"/>
          <w:b/>
          <w:sz w:val="28"/>
          <w:szCs w:val="28"/>
        </w:rPr>
      </w:pPr>
      <w:r>
        <w:rPr>
          <w:rFonts w:hint="eastAsia" w:ascii="黑体" w:eastAsia="黑体"/>
          <w:b/>
          <w:sz w:val="28"/>
          <w:szCs w:val="28"/>
        </w:rPr>
        <w:t>3.世界经济形势</w:t>
      </w:r>
      <w:bookmarkEnd w:id="7"/>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亚行首席经济学家表示，数据表明，亚太地区日益加强其对全球经济、促进实现可持续发展目标的重要贡献。在推动实现可持续发展目标的过程中，及时、可靠的精细数据对于制定、实施及监测政策和考察进展等发挥着关键作用。虽然经济发展速度喜人，但不少指标也显示出亚太地区仍面临许多挑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亚洲开发银行(亚行)本月10日发布了第50期年度统计报告《2019年亚太地区关键指标报告》(以下简称“报告”)。报告总结了亚洲及太平洋地区49个亚行成员的经济、金融、社会、环境指标等综合最新统计数据。通过对1000多项指标的数据分析，报告指出，相较于本世纪初，当前亚太地区经济体在全球经济和促进实现可持续发展目标等方面的贡献日益突出。</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经济发展速度迅猛</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报告显示，亚太地区的极端贫困人口已从2002年的11亿人降至2015年的2.64亿人。按购买力平价计算，亚洲和太平洋岛国占全球生产总值(GDP)的比重从2000年的30.3%上升到2018年的42.8%。购买力平价是根据各国不同的价格水平计算出来的货币之间的等值系数，目的是对各国的GDP进行合理比较。按此指标计算，亚洲经济体排名分别是中国、印度、日本、印度尼西亚和韩国。2016年至2018年，所有亚太地区经济体的GDP均实现了正增长，其中印度的GDP增速在这3年中最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国内材料消耗衡量一个经济体直接用于生产过程的材料总量，这一指标的快速增长也从侧面展示了亚太地区经济的腾飞。报告显示，亚太经合组织成员国国内材料消费总量从2000年的237亿吨增加到2017年的536亿吨，增长了一倍多。2017年，该地区人均国内材料消费量最高的是澳大利亚、蒙古国和新加坡。</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2018年，亚太地区在全球GDP中所占份额(现价美元)超过三分之一，在全球价值链中所发挥的作用及其作为高价值产品目的地的地位也在不断上升。2000年，亚洲仅贡献了全球23.0%的出口收入，2018年这一数字增长至30.2%。</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亚行首席经济学家泽田康幸表示，数据表明，亚太地区日益加强其对全球经济、促进实现可持续发展目标的重要贡献。在推动实现可持续发展目标的过程中，及时、可靠的精细数据对于制定、实施及监测政策和考察进展等发挥着关键作用。</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民众生活质量大幅提高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经济发展带来了民众生活质量的大幅提高，在亚洲发展中国家，日生活费不足1.90美元的人口比例(按2011年购买力平价计算)从2002年的33.7%降至2015年的7.0%。按绝对值计算，这意味着生活在极端贫困中的人口从11.1亿人减少到2.64亿人。在报告统计范围内的18个发展中成员经济体中，有11个国家的底层收入人口的人均家庭支出年平均增长率超过了总人口的人均家庭支出增长率。</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此外，2000年至2015年，孕产妇死亡率下降一半。5岁以下儿童死亡率从2000年的6.9%下降到2017年的3.1%。与此同时，与2000年相比，亚太地区初等教育水平有所提高，儿童的受教育机会日益增加。值得注意的是，在本报告审查期间，女性的入学率增长超过了男性。2017年，在拥有相关数据的35个亚行发展中成员国中，有30个国家的小学教育水平男女均达到或超过90%。相比之下，在2000年，35个经济体中只有20个达到了同样的初等教育水平。</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未来仍面临挑战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虽然经济发展速度喜人，但不少指标也显示出亚太地区仍面临许多挑战。首当其冲的便是环境问题。报告指出，整个亚太地区的经济增长一般都伴随着二氧化碳排放量的增加，城市的空气污染问题突出。2014年，亚太地区占全球二氧化碳排放总量的近一半。数据显示，在亚太地区人口最多的10个经济体中，印度、孟加拉国和巴基斯坦城市地区的空气污染水平最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此外，人口老龄化以及性别平等也是亚太地区在发展中面临的另一大问题。从现有趋势看，亚洲人口老龄化速度比欧美更快，不少国家面临“未富先老”的难题。2018年，亚洲开发银行各区域成员国老年人口占总人口的比例平均达到8.6%。人口老龄化问题正在为亚太地区发达经济体长期的结构性金融交易带来风险，也为宏观经济环境带来压力。在亚太地区的国家中，妇女充分参与政治领导方面存在着明显的差距。2018年，仅有三分之一的经济体超过了女性在国家议会中占比20%的门槛。</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p>
    <w:p>
      <w:pPr>
        <w:pStyle w:val="23"/>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ind w:firstLine="562" w:firstLineChars="200"/>
        <w:rPr>
          <w:rFonts w:ascii="黑体" w:eastAsia="黑体"/>
          <w:b/>
          <w:sz w:val="28"/>
          <w:szCs w:val="28"/>
        </w:rPr>
      </w:pPr>
      <w:r>
        <w:rPr>
          <w:rFonts w:hint="eastAsia" w:ascii="黑体" w:eastAsia="黑体"/>
          <w:b/>
          <w:sz w:val="28"/>
          <w:szCs w:val="28"/>
        </w:rPr>
        <w:t>4、后市预测</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bookmarkStart w:id="8" w:name="_Toc533771866"/>
      <w:r>
        <w:rPr>
          <w:rFonts w:hint="eastAsia" w:asciiTheme="minorEastAsia" w:hAnsiTheme="minorEastAsia" w:eastAsiaTheme="minorEastAsia" w:cstheme="minorEastAsia"/>
          <w:color w:val="333335"/>
          <w:kern w:val="2"/>
          <w:sz w:val="28"/>
          <w:szCs w:val="28"/>
          <w:shd w:val="clear" w:color="auto" w:fill="FFFFFF"/>
        </w:rPr>
        <w:t>亚行首席经济学家表示，数据表明，亚太地区日益加强其对全球经济、促进实现可持续发展目标的重要贡献。在推动实现可持续发展目标的过程中，及时、可靠的精细数据对于制定、实施及监测政策和考察进展等发挥着关键作用。虽然经济发展速度喜人，但不少指标也显示出亚太地区仍面临许多挑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亚洲开发银行(亚行)本月10日发布了第50期年度统计报告《2019年亚太地区关键指标报告》(以下简称“报告”)。报告总结了亚洲及太平洋地区49个亚行成员的经济、金融、社会、环境指标等综合最新统计数据。通过对1000多项指标的数据分析，报告指出，相较于本世纪初，当前亚太地区经济体在全球经济和促进实现可持续发展目标等方面的贡献日益突出。</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经济发展速度迅猛</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报告显示，亚太地区的极端贫困人口已从2002年的11亿人降至2015年的2.64亿人。按购买力平价计算，亚洲和太平洋岛国占全球生产总值(GDP)的比重从2000年的30.3%上升到2018年的42.8%。购买力平价是根据各国不同的价格水平计算出来的货币之间的等值系数，目的是对各国的GDP进行合理比较。按此指标计算，亚洲经济体排名分别是中国、印度、日本、印度尼西亚和韩国。2016年至2018年，所有亚太地区经济体的GDP均实现了正增长，其中印度的GDP增速在这3年中最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国内材料消耗衡量一个经济体直接用于生产过程的材料总量，这一指标的快速增长也从侧面展示了亚太地区经济的腾飞。报告显示，亚太经合组织成员国国内材料消费总量从2000年的237亿吨增加到2017年的536亿吨，增长了一倍多。2017年，该地区人均国内材料消费量最高的是澳大利亚、蒙古国和新加坡。</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2018年，亚太地区在全球GDP中所占份额(现价美元)超过三分之一，在全球价值链中所发挥的作用及其作为高价值产品目的地的地位也在不断上升。2000年，亚洲仅贡献了全球23.0%的出口收入，2018年这一数字增长至30.2%。</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亚行首席经济学家泽田康幸表示，数据表明，亚太地区日益加强其对全球经济、促进实现可持续发展目标的重要贡献。在推动实现可持续发展目标的过程中，及时、可靠的精细数据对于制定、实施及监测政策和考察进展等发挥着关键作用。</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民众生活质量大幅提高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经济发展带来了民众生活质量的大幅提高，在亚洲发展中国家，日生活费不足1.90美元的人口比例(按2011年购买力平价计算)从2002年的33.7%降至2015年的7.0%。按绝对值计算，这意味着生活在极端贫困中的人口从11.1亿人减少到2.64亿人。在报告统计范围内的18个发展中成员经济体中，有11个国家的底层收入人口的人均家庭支出年平均增长率超过了总人口的人均家庭支出增长率。</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此外，2000年至2015年，孕产妇死亡率下降一半。5岁以下儿童死亡率从2000年的6.9%下降到2017年的3.1%。与此同时，与2000年相比，亚太地区初等教育水平有所提高，儿童的受教育机会日益增加。值得注意的是，在本报告审查期间，女性的入学率增长超过了男性。2017年，在拥有相关数据的35个亚行发展中成员国中，有30个国家的小学教育水平男女均达到或超过90%。相比之下，在2000年，35个经济体中只有20个达到了同样的初等教育水平。</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未来仍面临挑战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虽然经济发展速度喜人，但不少指标也显示出亚太地区仍面临许多挑战。首当其冲的便是环境问题。报告指出，整个亚太地区的经济增长一般都伴随着二氧化碳排放量的增加，城市的空气污染问题突出。2014年，亚太地区占全球二氧化碳排放总量的近一半。数据显示，在亚太地区人口最多的10个经济体中，印度、孟加拉国和巴基斯坦城市地区的空气污染水平最高。</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此外，人口老龄化以及性别平等也是亚太地区在发展中面临的另一大问题。从现有趋势看，亚洲人口老龄化速度比欧美更快，不少国家面临“未富先老”的难题。2018年，亚洲开发银行各区域成员国老年人口占总人口的比例平均达到8.6%。人口老龄化问题正在为亚太地区发达经济体长期的结构性金融交易带来风险，也为宏观经济环境带来压力。在亚太地区的国家中，妇女充分参与政治领导方面存在着明显的差距。2018年，仅有三分之一的经济体超过了女性在国家议会中占比20%的门槛。</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p>
    <w:p>
      <w:pPr>
        <w:pStyle w:val="3"/>
        <w:spacing w:before="120" w:after="120" w:line="240" w:lineRule="auto"/>
      </w:pPr>
      <w:r>
        <w:rPr>
          <w:rFonts w:hint="eastAsia" w:ascii="宋体" w:hAnsi="宋体"/>
          <w:b/>
          <w:sz w:val="30"/>
          <w:szCs w:val="30"/>
          <w:highlight w:val="none"/>
        </w:rPr>
        <w:t>2.2国际市场MTBE价格</w:t>
      </w:r>
      <w:bookmarkEnd w:id="8"/>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9月11日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741.00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189.32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759.00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9月10日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722.00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187.35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752.00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9月9日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734.00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184.54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742.00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9月6日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729.00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175.89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711.25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9月5日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715.00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183.27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737.50 </w:t>
            </w:r>
          </w:p>
        </w:tc>
      </w:tr>
    </w:tbl>
    <w:p>
      <w:pPr>
        <w:rPr>
          <w:rFonts w:ascii="宋体" w:hAnsi="宋体"/>
          <w:color w:val="000000"/>
        </w:rPr>
      </w:pPr>
    </w:p>
    <w:p>
      <w:pPr>
        <w:rPr>
          <w:rFonts w:ascii="宋体" w:hAnsi="宋体"/>
          <w:color w:val="000000"/>
        </w:rPr>
      </w:pPr>
    </w:p>
    <w:p>
      <w:pPr>
        <w:pStyle w:val="2"/>
        <w:spacing w:before="120" w:after="0" w:line="240" w:lineRule="auto"/>
        <w:rPr>
          <w:rFonts w:ascii="黑体" w:hAnsi="宋体" w:eastAsia="黑体"/>
          <w:b/>
          <w:szCs w:val="30"/>
        </w:rPr>
      </w:pPr>
      <w:r>
        <w:rPr>
          <w:rFonts w:hint="eastAsia"/>
        </w:rPr>
        <w:t>三</w:t>
      </w:r>
      <w:r>
        <w:rPr>
          <w:rFonts w:hint="eastAsia"/>
          <w:b/>
        </w:rPr>
        <w:t>、本周国内市场</w:t>
      </w:r>
      <w:bookmarkEnd w:id="9"/>
    </w:p>
    <w:p>
      <w:pPr>
        <w:pStyle w:val="3"/>
        <w:spacing w:before="120" w:after="120" w:line="240" w:lineRule="auto"/>
        <w:rPr>
          <w:rFonts w:ascii="宋体" w:hAnsi="宋体"/>
          <w:b/>
          <w:sz w:val="30"/>
          <w:szCs w:val="30"/>
          <w:highlight w:val="none"/>
        </w:rPr>
      </w:pPr>
      <w:bookmarkStart w:id="10" w:name="_Toc533771868"/>
      <w:r>
        <w:rPr>
          <w:rFonts w:hint="eastAsia" w:ascii="宋体" w:hAnsi="宋体"/>
          <w:b/>
          <w:sz w:val="30"/>
          <w:szCs w:val="30"/>
          <w:highlight w:val="none"/>
        </w:rPr>
        <w:t>3.1 国内炼厂装置运行情况</w:t>
      </w:r>
      <w:bookmarkEnd w:id="10"/>
    </w:p>
    <w:p>
      <w:pPr>
        <w:rPr>
          <w:rFonts w:ascii="宋体" w:hAnsi="宋体"/>
          <w:sz w:val="28"/>
          <w:szCs w:val="28"/>
          <w:highlight w:val="none"/>
        </w:rPr>
      </w:pPr>
      <w:r>
        <w:rPr>
          <w:rFonts w:hint="eastAsia" w:ascii="宋体" w:hAnsi="宋体"/>
          <w:sz w:val="28"/>
          <w:szCs w:val="28"/>
          <w:highlight w:val="none"/>
        </w:rPr>
        <w:t>（1）国内主营炼厂装置检修情况</w:t>
      </w:r>
    </w:p>
    <w:tbl>
      <w:tblPr>
        <w:tblStyle w:val="24"/>
        <w:tblW w:w="9109" w:type="dxa"/>
        <w:jc w:val="center"/>
        <w:tblInd w:w="0" w:type="dxa"/>
        <w:tblLayout w:type="fixed"/>
        <w:tblCellMar>
          <w:top w:w="0" w:type="dxa"/>
          <w:left w:w="108" w:type="dxa"/>
          <w:bottom w:w="0" w:type="dxa"/>
          <w:right w:w="108" w:type="dxa"/>
        </w:tblCellMar>
      </w:tblPr>
      <w:tblGrid>
        <w:gridCol w:w="1482"/>
        <w:gridCol w:w="1466"/>
        <w:gridCol w:w="1774"/>
        <w:gridCol w:w="2351"/>
        <w:gridCol w:w="2036"/>
      </w:tblGrid>
      <w:tr>
        <w:tblPrEx>
          <w:tblLayout w:type="fixed"/>
          <w:tblCellMar>
            <w:top w:w="0" w:type="dxa"/>
            <w:left w:w="108" w:type="dxa"/>
            <w:bottom w:w="0" w:type="dxa"/>
            <w:right w:w="108" w:type="dxa"/>
          </w:tblCellMar>
        </w:tblPrEx>
        <w:trPr>
          <w:trHeight w:val="90"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炼厂名称</w:t>
            </w:r>
          </w:p>
        </w:tc>
        <w:tc>
          <w:tcPr>
            <w:tcW w:w="1466"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检修装置</w:t>
            </w:r>
          </w:p>
        </w:tc>
        <w:tc>
          <w:tcPr>
            <w:tcW w:w="1774"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检修产能（万吨）</w:t>
            </w:r>
          </w:p>
        </w:tc>
        <w:tc>
          <w:tcPr>
            <w:tcW w:w="2351"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起始时间</w:t>
            </w:r>
          </w:p>
        </w:tc>
        <w:tc>
          <w:tcPr>
            <w:tcW w:w="203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结束时间</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石家庄炼化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150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2019-4-20</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青岛炼化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全厂检修</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color w:val="FF0000"/>
                <w:szCs w:val="21"/>
              </w:rPr>
              <w:t>2019-5-</w:t>
            </w:r>
            <w:r>
              <w:rPr>
                <w:rFonts w:hint="eastAsia" w:ascii="宋体" w:hAnsi="宋体"/>
                <w:color w:val="FF0000"/>
                <w:szCs w:val="21"/>
                <w:lang w:val="en-US" w:eastAsia="zh-CN"/>
              </w:rPr>
              <w:t>25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color w:val="FF0000"/>
                <w:szCs w:val="21"/>
              </w:rPr>
              <w:t>2019-</w:t>
            </w:r>
            <w:r>
              <w:rPr>
                <w:rFonts w:hint="eastAsia" w:ascii="宋体" w:hAnsi="宋体"/>
                <w:color w:val="FF0000"/>
                <w:szCs w:val="21"/>
                <w:lang w:val="en-US" w:eastAsia="zh-CN"/>
              </w:rPr>
              <w:t>8</w:t>
            </w:r>
            <w:r>
              <w:rPr>
                <w:rFonts w:hint="eastAsia" w:ascii="宋体" w:hAnsi="宋体"/>
                <w:color w:val="FF0000"/>
                <w:szCs w:val="21"/>
              </w:rPr>
              <w:t>-</w:t>
            </w:r>
            <w:r>
              <w:rPr>
                <w:rFonts w:hint="eastAsia" w:ascii="宋体" w:hAnsi="宋体"/>
                <w:color w:val="FF0000"/>
                <w:szCs w:val="21"/>
                <w:lang w:val="en-US" w:eastAsia="zh-CN"/>
              </w:rPr>
              <w:t>8</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武汉石化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月初</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月底</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3#常减压</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高桥石化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2019-5-20</w:t>
            </w:r>
          </w:p>
        </w:tc>
      </w:tr>
    </w:tbl>
    <w:p>
      <w:pPr>
        <w:rPr>
          <w:rFonts w:ascii="宋体" w:hAnsi="宋体"/>
          <w:sz w:val="28"/>
          <w:szCs w:val="28"/>
        </w:rPr>
      </w:pPr>
    </w:p>
    <w:p>
      <w:pPr>
        <w:rPr>
          <w:rFonts w:hint="eastAsia" w:ascii="宋体" w:hAnsi="宋体"/>
          <w:sz w:val="28"/>
          <w:szCs w:val="28"/>
          <w:highlight w:val="none"/>
        </w:rPr>
      </w:pPr>
    </w:p>
    <w:p>
      <w:pPr>
        <w:rPr>
          <w:rFonts w:ascii="宋体" w:hAnsi="宋体"/>
          <w:sz w:val="28"/>
          <w:szCs w:val="28"/>
          <w:highlight w:val="none"/>
        </w:rPr>
      </w:pPr>
      <w:r>
        <w:rPr>
          <w:rFonts w:hint="eastAsia" w:ascii="宋体" w:hAnsi="宋体"/>
          <w:sz w:val="28"/>
          <w:szCs w:val="28"/>
          <w:highlight w:val="none"/>
        </w:rPr>
        <w:t>（2）国内地方炼厂装置检修情况</w:t>
      </w:r>
    </w:p>
    <w:tbl>
      <w:tblPr>
        <w:tblStyle w:val="24"/>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260"/>
        <w:gridCol w:w="1854"/>
        <w:gridCol w:w="197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炼厂名称 </w:t>
            </w:r>
          </w:p>
        </w:tc>
        <w:tc>
          <w:tcPr>
            <w:tcW w:w="1260"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检修装置</w:t>
            </w:r>
          </w:p>
        </w:tc>
        <w:tc>
          <w:tcPr>
            <w:tcW w:w="1854"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检修产能（万吨） </w:t>
            </w:r>
          </w:p>
        </w:tc>
        <w:tc>
          <w:tcPr>
            <w:tcW w:w="1977"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停工</w:t>
            </w:r>
            <w:r>
              <w:rPr>
                <w:rFonts w:hint="eastAsia" w:ascii="宋体" w:hAnsi="宋体" w:cs="宋体"/>
                <w:kern w:val="0"/>
                <w:szCs w:val="21"/>
              </w:rPr>
              <w:t>时间</w:t>
            </w:r>
          </w:p>
        </w:tc>
        <w:tc>
          <w:tcPr>
            <w:tcW w:w="2523"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开工</w:t>
            </w:r>
            <w:r>
              <w:rPr>
                <w:rFonts w:hint="eastAsia" w:ascii="宋体" w:hAnsi="宋体" w:cs="宋体"/>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海右（晨曦）石化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cs="宋体"/>
                <w:kern w:val="0"/>
                <w:szCs w:val="21"/>
              </w:rPr>
            </w:pPr>
            <w:r>
              <w:rPr>
                <w:rFonts w:hint="eastAsia" w:ascii="宋体" w:hAnsi="宋体" w:cs="宋体"/>
                <w:kern w:val="0"/>
                <w:szCs w:val="21"/>
              </w:rPr>
              <w:t>2018-5-1</w:t>
            </w:r>
          </w:p>
        </w:tc>
        <w:tc>
          <w:tcPr>
            <w:tcW w:w="2523" w:type="dxa"/>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FF0000"/>
                <w:kern w:val="0"/>
                <w:szCs w:val="21"/>
                <w:lang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金诚石化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230</w:t>
            </w:r>
          </w:p>
        </w:tc>
        <w:tc>
          <w:tcPr>
            <w:tcW w:w="1977" w:type="dxa"/>
            <w:noWrap/>
            <w:vAlign w:val="center"/>
          </w:tcPr>
          <w:p>
            <w:pPr>
              <w:widowControl/>
              <w:jc w:val="center"/>
              <w:rPr>
                <w:rFonts w:ascii="宋体" w:hAnsi="宋体"/>
                <w:szCs w:val="21"/>
              </w:rPr>
            </w:pPr>
            <w:r>
              <w:rPr>
                <w:rFonts w:hint="eastAsia" w:ascii="宋体" w:hAnsi="宋体"/>
                <w:szCs w:val="21"/>
              </w:rPr>
              <w:t>2018-12-1</w:t>
            </w:r>
          </w:p>
        </w:tc>
        <w:tc>
          <w:tcPr>
            <w:tcW w:w="2523" w:type="dxa"/>
            <w:noWrap/>
          </w:tcPr>
          <w:p>
            <w:pPr>
              <w:jc w:val="center"/>
              <w:rPr>
                <w:rFonts w:ascii="宋体" w:hAnsi="宋体"/>
                <w:szCs w:val="21"/>
              </w:rPr>
            </w:pPr>
            <w:r>
              <w:rPr>
                <w:rFonts w:hint="eastAsia" w:ascii="宋体" w:hAnsi="宋体"/>
                <w:szCs w:val="21"/>
              </w:rPr>
              <w:t>2019-2-25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岚桥石化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szCs w:val="21"/>
              </w:rPr>
            </w:pPr>
            <w:r>
              <w:rPr>
                <w:rFonts w:hint="eastAsia" w:ascii="宋体" w:hAnsi="宋体"/>
                <w:szCs w:val="21"/>
              </w:rPr>
              <w:t>2018-12-15</w:t>
            </w:r>
          </w:p>
        </w:tc>
        <w:tc>
          <w:tcPr>
            <w:tcW w:w="2523" w:type="dxa"/>
            <w:noWrap/>
          </w:tcPr>
          <w:p>
            <w:pPr>
              <w:jc w:val="center"/>
              <w:rPr>
                <w:rFonts w:ascii="宋体" w:hAnsi="宋体"/>
                <w:szCs w:val="21"/>
              </w:rPr>
            </w:pPr>
            <w:r>
              <w:rPr>
                <w:rFonts w:hint="eastAsia" w:ascii="宋体" w:hAnsi="宋体"/>
                <w:szCs w:val="21"/>
              </w:rPr>
              <w:t>2019-1-5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尚能石化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200</w:t>
            </w:r>
          </w:p>
        </w:tc>
        <w:tc>
          <w:tcPr>
            <w:tcW w:w="1977" w:type="dxa"/>
            <w:noWrap/>
            <w:vAlign w:val="center"/>
          </w:tcPr>
          <w:p>
            <w:pPr>
              <w:widowControl/>
              <w:jc w:val="center"/>
              <w:rPr>
                <w:rFonts w:ascii="宋体" w:hAnsi="宋体"/>
                <w:szCs w:val="21"/>
              </w:rPr>
            </w:pPr>
            <w:r>
              <w:rPr>
                <w:rFonts w:hint="eastAsia" w:ascii="宋体" w:hAnsi="宋体"/>
                <w:szCs w:val="21"/>
              </w:rPr>
              <w:t>2018-11-18</w:t>
            </w:r>
          </w:p>
        </w:tc>
        <w:tc>
          <w:tcPr>
            <w:tcW w:w="2523" w:type="dxa"/>
            <w:noWrap/>
          </w:tcPr>
          <w:p>
            <w:pPr>
              <w:jc w:val="center"/>
              <w:rPr>
                <w:rFonts w:hint="default" w:ascii="宋体" w:hAnsi="宋体" w:eastAsia="宋体"/>
                <w:szCs w:val="21"/>
                <w:lang w:val="en-US" w:eastAsia="zh-CN"/>
              </w:rPr>
            </w:pPr>
            <w:r>
              <w:rPr>
                <w:rFonts w:hint="eastAsia" w:ascii="宋体" w:hAnsi="宋体"/>
                <w:szCs w:val="21"/>
              </w:rPr>
              <w:t>2019-</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17</w:t>
            </w:r>
          </w:p>
        </w:tc>
      </w:tr>
    </w:tbl>
    <w:p>
      <w:pPr>
        <w:rPr>
          <w:rFonts w:ascii="宋体" w:hAnsi="宋体"/>
          <w:b/>
          <w:sz w:val="30"/>
          <w:szCs w:val="30"/>
        </w:rPr>
      </w:pPr>
    </w:p>
    <w:p>
      <w:pPr>
        <w:pStyle w:val="3"/>
        <w:spacing w:before="120" w:after="120" w:line="240" w:lineRule="auto"/>
        <w:rPr>
          <w:rFonts w:hint="eastAsia" w:ascii="宋体" w:hAnsi="宋体"/>
          <w:b/>
          <w:sz w:val="30"/>
          <w:szCs w:val="30"/>
          <w:highlight w:val="none"/>
        </w:rPr>
      </w:pPr>
      <w:bookmarkStart w:id="11" w:name="_Toc533771869"/>
      <w:r>
        <w:rPr>
          <w:rFonts w:hint="eastAsia" w:ascii="宋体" w:hAnsi="宋体"/>
          <w:b/>
          <w:sz w:val="30"/>
          <w:szCs w:val="30"/>
          <w:highlight w:val="none"/>
        </w:rPr>
        <w:t>3.2本周成品油市场行情</w:t>
      </w:r>
      <w:bookmarkEnd w:id="11"/>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bookmarkStart w:id="12" w:name="_Toc533771870"/>
      <w:bookmarkStart w:id="22" w:name="_GoBack"/>
      <w:r>
        <w:rPr>
          <w:rFonts w:hint="eastAsia" w:asciiTheme="minorEastAsia" w:hAnsiTheme="minorEastAsia" w:eastAsiaTheme="minorEastAsia" w:cstheme="minorEastAsia"/>
          <w:color w:val="333335"/>
          <w:kern w:val="2"/>
          <w:sz w:val="28"/>
          <w:szCs w:val="28"/>
          <w:shd w:val="clear" w:color="auto" w:fill="FFFFFF"/>
        </w:rPr>
        <w:t>本周，国际原油期货先扬后抑，据测算第七个工作日参考原油变化率为0.77%。受此影响，国内成品油市场行情整体上行，各地主营单位汽柴油价格上调。与此同时，山东地炼汽柴油行情稳步上涨，区内炼厂报价频频走高，其主流成交保持100元/吨左右优惠。具体来看出货方面：周初，受原油反弹提振，区内油市看涨气氛热烈，买卖双方操作十分积极，市场成交量逐日提升。临近周末，外盘油价续跌再度打压业者心态，加上中秋节前终端用户及贸易商均以备货完毕，从而导致地炼出货量明显减少，市场购销氛围转淡。</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后市前瞻：进入下周，在缺少基本面需求变化因素影响下，山东地炼成品油行情将紧跟原油走势，中下游商家购进操作保持理性态度，而地炼方面目前由于库存处于低位暂无出货压力，因此各炼厂对自身油价理性调整。综上所述，预计下周山东地炼汽柴油价格稳中个别涨跌互现。</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本周(9月6日-9月12日)， 诸多利好支撑 华中区内油价大幅推涨 具体分析如下，周初原油接连收涨，变化率负向明显收窄，消息面向好发展。加上地炼汽柴报价居高不下，主营外采成本高企，区内多数主营资源供应仍不宽裕。故汽柴油价格频频推涨，柴油已陆续涨至批发到位价，汽油涨幅尤为明显，目前汽油价格均已全面赶超柴油。后期原油止涨回落，不过变化率转为正向发展，主营汽柴报价涨势放缓。下游受买涨心态支撑，加上中秋假期将至，尚存一定补货需求，前期择低少量备货，但随着价格涨至高位，业者对高价多有抵触，市场购销逐渐转淡。后市来看，国际原油或趋弱震荡，本轮零售价搁浅或窄幅上调概率并存，消息面支撑有限。不过节后归来，市场仍存一定补货需求，预计区内成品油价格或高位持坚，各主营单位根据自身情况灵活调整销售政策。</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6日-9月12日)，华南地区成品油行情走势分化，市场购销气氛一度回暖。具体来看，原油期货价格“四连涨”，消息方面给予支撑。受此影响，山东地炼汽柴油价格连续走高，华南主营单位外采成本居高不下，局部地区资源供应依然不足，汽油价格持续推涨，柴油市场则因多地早已涨至到位，故价格波动有限。受买涨心态及节前补货需要，部分业者入市适量购进，市场交投气氛向好。而后，因原油期货止涨回落，且汽柴价格升至高位，业者退市消库观望，市场交投氛围随之转淡。后市来看，原油期货不乏震荡小跌可能，本轮零售价搁浅或小涨概率并存。另外，主营外采成本或居高难下。预计下周华南地区汽柴油行情高位坚挺运行。</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6日-9月12日)，华东地区成品油行情继续上行，市场购销气氛逐步转淡。具体来看，周内国际油价上涨明显，变化率由负转正运行，消息面对市场提振增强。因临近中秋，下游用户备货需求升温，加之外采资源紧张形势难有缓解，外采成本进一步上升，主营借机频频推价，多地柴油涨至批发限价，个别单位直销甚至超限价销售，汽油价格亦大幅上涨，本周汽油批发价格全面超过柴油并且价差逐步拉宽，部分单位暗中维持宽松优惠促销。下游用户适度备货后陆续退市消库，加之区内汽柴行情涨至高位后，业者抵触心态升温，市场交投行情逐步转淡。后市而言，国际油价或处于震荡区间运行，本轮零售价存搁浅或小涨预期，且外采成本短期仍难下降，华东主营汽柴行情或仍坚挺运行，节后市场观望气氛短期或难消，业者入市操作难有改善。</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6日-9月12日)，华北地区主营汽柴油行情延续涨势，整体交投氛围清淡。分析来看，国际原油期货连涨后小幅回落，变化率负向不断收窄转为正向运行，消息面存利好支撑。山东地炼汽柴油仍有推涨，主营外采成本及难度亦有所提升。另外业者对后期汽柴油终端需求普遍看好，故华北地区汽柴油行情较上周上涨明显，其中部分主营柴油已涨至到位价，汽油则反超柴油。然中秋假期在即，下游业者仍存一定备货需求，周初交投表现尚可，但随着主营汽柴油涨至高位，下游业者对高价抵触心理升温，普遍退市消库为主，交投气氛转为清淡。后市来看，国际原油延续震荡走势，本轮零售价存上调或搁浅预期，消息面指引有限。“金九银十”传统旺季来临，成品油下游需求向好预期，故预计短期华北汽柴行情或高位波动，交投表现延续淡稳。</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6日-9月12日)，西南地区汽柴行情继续冲高，市场成交气氛平淡。分析来看：周内国际油价先扬后抑，但变化率由负转正，消息面对市场仍有一定支撑。此外，主营外采成本居高不下，资源到位情况仍然欠佳，价格方面维持涨势。其中，柴油各地区均涨至批发限价，个别地区甚至超限价销售;汽油上涨幅度较为明显，目前价格全面赶超柴油。周内汽柴价格继续冲高，业者抵触情绪较为明显，入市补货意愿降低，市场成交逐步转淡。进入下周，国际油价或保持震荡走势，本轮零售价搁浅及小涨概率并存，消息面指引有限。不过，资源情况或难有明显改善，价格方面仍有支撑。预计短线西南地区汽柴行情维持高位运行。业者消库之余适量补货，市场成交难有明显改善。</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(9月6日-9月12日)，西北地炼汽柴行情涨后趋稳，整体交投氛围尚可。分析来看：本周初期国际原油期价“四连涨”，消息面对市场支撑明显。此外，“中秋”小长假渐近，下游业者积极备货，市场购销情况好转。销售公司出货顺畅，汽柴油库存下降明显，成交价格均有所上调。其中，汽油价格涨100元/吨，柴油价格涨200元/吨。之后，原油连续两天下跌利空市场，加之，业者补库操作接近尾声，市场进入新一轮库存消化期，区内汽柴价格趋稳，成交气氛有所回落。就后市而言，国际油价走势震荡，本轮调价搁浅及小涨概率并存，消息面对市场指引有限。不过，目前正处于汽柴油需求旺季，业者补货操作增多，市场活跃度提升，预计下周西北地炼汽柴行情维持坚挺，存进一步走高可能。</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333335"/>
          <w:kern w:val="2"/>
          <w:sz w:val="28"/>
          <w:szCs w:val="28"/>
          <w:shd w:val="clear" w:color="auto" w:fill="FFFFFF"/>
        </w:rPr>
      </w:pPr>
    </w:p>
    <w:bookmarkEnd w:id="22"/>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p>
      <w:pPr>
        <w:rPr>
          <w:rFonts w:hint="eastAsia"/>
        </w:rPr>
      </w:pPr>
      <w:r>
        <w:rPr>
          <w:rFonts w:hint="eastAsia"/>
        </w:rPr>
        <w:t>单位：元/吨</w:t>
      </w:r>
    </w:p>
    <w:p/>
    <w:tbl>
      <w:tblPr>
        <w:tblStyle w:val="24"/>
        <w:tblW w:w="9495" w:type="dxa"/>
        <w:tblInd w:w="0" w:type="dxa"/>
        <w:shd w:val="clear" w:color="auto" w:fill="auto"/>
        <w:tblLayout w:type="fixed"/>
        <w:tblCellMar>
          <w:top w:w="0" w:type="dxa"/>
          <w:left w:w="0" w:type="dxa"/>
          <w:bottom w:w="0" w:type="dxa"/>
          <w:right w:w="0" w:type="dxa"/>
        </w:tblCellMar>
      </w:tblPr>
      <w:tblGrid>
        <w:gridCol w:w="825"/>
        <w:gridCol w:w="1080"/>
        <w:gridCol w:w="1005"/>
        <w:gridCol w:w="825"/>
        <w:gridCol w:w="1080"/>
        <w:gridCol w:w="1080"/>
        <w:gridCol w:w="1080"/>
        <w:gridCol w:w="1260"/>
        <w:gridCol w:w="1260"/>
      </w:tblGrid>
      <w:tr>
        <w:tblPrEx>
          <w:shd w:val="clear" w:color="auto" w:fill="auto"/>
          <w:tblLayout w:type="fixed"/>
          <w:tblCellMar>
            <w:top w:w="0" w:type="dxa"/>
            <w:left w:w="0" w:type="dxa"/>
            <w:bottom w:w="0" w:type="dxa"/>
            <w:right w:w="0"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2019-9-12</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2019-9-5</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沪Ⅳ97#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沪Ⅳ97#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6890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6730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7124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6820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7124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6820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458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7508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6830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6930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7415</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8406</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8406</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8882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8882</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6930</w:t>
            </w:r>
          </w:p>
        </w:tc>
      </w:tr>
    </w:tbl>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tbl>
      <w:tblPr>
        <w:tblStyle w:val="24"/>
        <w:tblW w:w="9555" w:type="dxa"/>
        <w:tblInd w:w="0" w:type="dxa"/>
        <w:shd w:val="clear" w:color="auto" w:fill="auto"/>
        <w:tblLayout w:type="fixed"/>
        <w:tblCellMar>
          <w:top w:w="0" w:type="dxa"/>
          <w:left w:w="0" w:type="dxa"/>
          <w:bottom w:w="0" w:type="dxa"/>
          <w:right w:w="0" w:type="dxa"/>
        </w:tblCellMar>
      </w:tblPr>
      <w:tblGrid>
        <w:gridCol w:w="780"/>
        <w:gridCol w:w="1080"/>
        <w:gridCol w:w="1080"/>
        <w:gridCol w:w="825"/>
        <w:gridCol w:w="795"/>
        <w:gridCol w:w="1080"/>
        <w:gridCol w:w="885"/>
        <w:gridCol w:w="1515"/>
        <w:gridCol w:w="1515"/>
      </w:tblGrid>
      <w:tr>
        <w:tblPrEx>
          <w:shd w:val="clear" w:color="auto" w:fill="auto"/>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bookmarkStart w:id="14" w:name="_Toc533771872"/>
            <w:r>
              <w:rPr>
                <w:rFonts w:hint="eastAsia" w:asciiTheme="minorEastAsia" w:hAnsiTheme="minorEastAsia" w:eastAsiaTheme="minorEastAsia" w:cstheme="minorEastAsia"/>
                <w:i w:val="0"/>
                <w:color w:val="000000"/>
                <w:kern w:val="0"/>
                <w:sz w:val="24"/>
                <w:szCs w:val="24"/>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2019-9-12</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2019-9-5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徐州市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连云港市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衢州市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舟山市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7115</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7115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165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潮州市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7015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7175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7175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海口市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7045</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6980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6780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6730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6830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6680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德州市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6890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6890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6660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6890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九江市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6995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7180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7180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7180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7155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7120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7155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7140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7140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大连市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中石油</w:t>
            </w:r>
          </w:p>
        </w:tc>
        <w:tc>
          <w:tcPr>
            <w:tcW w:w="825" w:type="dxa"/>
            <w:tcBorders>
              <w:top w:val="single" w:color="333333" w:sz="4" w:space="0"/>
              <w:left w:val="single" w:color="333333" w:sz="4" w:space="0"/>
              <w:bottom w:val="nil"/>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333333" w:sz="4" w:space="0"/>
              <w:left w:val="single" w:color="333333" w:sz="4" w:space="0"/>
              <w:bottom w:val="nil"/>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大连市</w:t>
            </w:r>
          </w:p>
        </w:tc>
        <w:tc>
          <w:tcPr>
            <w:tcW w:w="1080" w:type="dxa"/>
            <w:tcBorders>
              <w:top w:val="single" w:color="333333" w:sz="4" w:space="0"/>
              <w:left w:val="single" w:color="333333" w:sz="4" w:space="0"/>
              <w:bottom w:val="single" w:color="333333"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西安市</w:t>
            </w:r>
          </w:p>
        </w:tc>
        <w:tc>
          <w:tcPr>
            <w:tcW w:w="1080" w:type="dxa"/>
            <w:tcBorders>
              <w:top w:val="single" w:color="333333" w:sz="4" w:space="0"/>
              <w:left w:val="single" w:color="333333" w:sz="4" w:space="0"/>
              <w:bottom w:val="single" w:color="333333"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tbl>
      <w:tblPr>
        <w:tblStyle w:val="24"/>
        <w:tblW w:w="9285" w:type="dxa"/>
        <w:tblInd w:w="0" w:type="dxa"/>
        <w:shd w:val="clear" w:color="auto" w:fill="auto"/>
        <w:tblLayout w:type="fixed"/>
        <w:tblCellMar>
          <w:top w:w="0" w:type="dxa"/>
          <w:left w:w="0" w:type="dxa"/>
          <w:bottom w:w="0" w:type="dxa"/>
          <w:right w:w="0" w:type="dxa"/>
        </w:tblCellMar>
      </w:tblPr>
      <w:tblGrid>
        <w:gridCol w:w="1065"/>
        <w:gridCol w:w="1080"/>
        <w:gridCol w:w="1080"/>
        <w:gridCol w:w="1080"/>
        <w:gridCol w:w="1080"/>
        <w:gridCol w:w="1080"/>
        <w:gridCol w:w="1410"/>
        <w:gridCol w:w="1410"/>
      </w:tblGrid>
      <w:tr>
        <w:tblPrEx>
          <w:shd w:val="clear" w:color="auto" w:fill="auto"/>
          <w:tblLayout w:type="fixed"/>
          <w:tblCellMar>
            <w:top w:w="0" w:type="dxa"/>
            <w:left w:w="0" w:type="dxa"/>
            <w:bottom w:w="0" w:type="dxa"/>
            <w:right w:w="0" w:type="dxa"/>
          </w:tblCellMar>
        </w:tblPrEx>
        <w:trPr>
          <w:trHeight w:val="2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省份</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2019-9-12</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2019-9-5</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6400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6810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7120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6910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6600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7130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7020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6845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6615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6995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6745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283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6948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6665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284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7105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6821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274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7258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6984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6540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6540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6670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7360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7110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7220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520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7150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6630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470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7350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6880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6660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7450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7100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7450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7100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7300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6730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国四90#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国四93#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7300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7450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7450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7250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7250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6950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7250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6960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7550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7260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6900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7050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bl>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p>
    <w:p>
      <w:pPr>
        <w:pStyle w:val="3"/>
        <w:spacing w:before="120" w:after="120" w:line="240" w:lineRule="auto"/>
        <w:rPr>
          <w:rFonts w:hint="eastAsia" w:ascii="宋体" w:hAnsi="宋体"/>
          <w:b/>
          <w:sz w:val="30"/>
          <w:szCs w:val="30"/>
          <w:lang w:val="en-US" w:eastAsia="zh-CN"/>
        </w:rPr>
      </w:pPr>
      <w:bookmarkStart w:id="15" w:name="_Toc533771873"/>
      <w:r>
        <w:rPr>
          <w:rFonts w:hint="eastAsia" w:ascii="宋体" w:hAnsi="宋体"/>
          <w:b/>
          <w:sz w:val="30"/>
          <w:szCs w:val="30"/>
          <w:lang w:val="en-US" w:eastAsia="zh-CN"/>
        </w:rPr>
        <w:t>3.6 山东地炼柴油出厂价格周报</w:t>
      </w:r>
      <w:bookmarkEnd w:id="15"/>
    </w:p>
    <w:p>
      <w:pPr>
        <w:rPr>
          <w:rFonts w:hint="eastAsia"/>
          <w:lang w:val="en-US" w:eastAsia="zh-CN"/>
        </w:rPr>
      </w:pPr>
      <w:r>
        <w:rPr>
          <w:rFonts w:hint="eastAsia"/>
          <w:lang w:val="en-US" w:eastAsia="zh-CN"/>
        </w:rPr>
        <w:t>单位：元/吨</w:t>
      </w:r>
    </w:p>
    <w:tbl>
      <w:tblPr>
        <w:tblStyle w:val="24"/>
        <w:tblW w:w="9060" w:type="dxa"/>
        <w:tblInd w:w="0" w:type="dxa"/>
        <w:shd w:val="clear" w:color="auto" w:fill="auto"/>
        <w:tblLayout w:type="fixed"/>
        <w:tblCellMar>
          <w:top w:w="0" w:type="dxa"/>
          <w:left w:w="0" w:type="dxa"/>
          <w:bottom w:w="0" w:type="dxa"/>
          <w:right w:w="0" w:type="dxa"/>
        </w:tblCellMar>
      </w:tblPr>
      <w:tblGrid>
        <w:gridCol w:w="675"/>
        <w:gridCol w:w="1875"/>
        <w:gridCol w:w="1080"/>
        <w:gridCol w:w="1080"/>
        <w:gridCol w:w="1080"/>
        <w:gridCol w:w="1080"/>
        <w:gridCol w:w="1110"/>
        <w:gridCol w:w="1080"/>
      </w:tblGrid>
      <w:tr>
        <w:tblPrEx>
          <w:shd w:val="clear" w:color="auto" w:fill="auto"/>
          <w:tblLayout w:type="fixed"/>
          <w:tblCellMar>
            <w:top w:w="0" w:type="dxa"/>
            <w:left w:w="0" w:type="dxa"/>
            <w:bottom w:w="0" w:type="dxa"/>
            <w:right w:w="0" w:type="dxa"/>
          </w:tblCellMar>
        </w:tblPrEx>
        <w:trPr>
          <w:trHeight w:val="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涨跌</w:t>
            </w:r>
          </w:p>
        </w:tc>
        <w:tc>
          <w:tcPr>
            <w:tcW w:w="11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2019-9-12</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2019-9-5</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200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6520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6320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170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6600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6430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50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6800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加氢</w:t>
            </w: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50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6800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6450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-60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6860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6920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6610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6510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50 </w:t>
            </w:r>
          </w:p>
        </w:tc>
        <w:tc>
          <w:tcPr>
            <w:tcW w:w="111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6800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常压</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140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6550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6410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鑫泰石化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5955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5955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岚桥港口石化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7100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7000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300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6800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80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7020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6940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6150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6150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0 </w:t>
            </w:r>
          </w:p>
        </w:tc>
        <w:tc>
          <w:tcPr>
            <w:tcW w:w="11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 xml:space="preserve">0 </w:t>
            </w:r>
          </w:p>
        </w:tc>
      </w:tr>
    </w:tbl>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4"/>
          <w:szCs w:val="24"/>
          <w:u w:val="none"/>
          <w:lang w:val="en-US" w:eastAsia="zh-CN" w:bidi="ar"/>
        </w:rPr>
      </w:pPr>
    </w:p>
    <w:p>
      <w:pPr>
        <w:pStyle w:val="2"/>
        <w:spacing w:before="120" w:after="0" w:line="240" w:lineRule="auto"/>
        <w:rPr>
          <w:b/>
        </w:rPr>
      </w:pPr>
      <w:bookmarkStart w:id="16" w:name="_Toc533771874"/>
      <w:r>
        <w:rPr>
          <w:rFonts w:hint="eastAsia"/>
          <w:b/>
        </w:rPr>
        <w:t>四、2017年10月份进出口统计数据</w:t>
      </w:r>
      <w:bookmarkEnd w:id="16"/>
    </w:p>
    <w:p>
      <w:pPr>
        <w:pStyle w:val="3"/>
        <w:spacing w:before="120" w:after="120" w:line="240" w:lineRule="auto"/>
        <w:rPr>
          <w:rFonts w:ascii="宋体" w:hAnsi="宋体"/>
          <w:b/>
          <w:sz w:val="30"/>
          <w:szCs w:val="30"/>
        </w:rPr>
      </w:pPr>
      <w:bookmarkStart w:id="17" w:name="_Toc533771875"/>
      <w:r>
        <w:rPr>
          <w:rFonts w:hint="eastAsia" w:ascii="宋体" w:hAnsi="宋体"/>
          <w:b/>
          <w:sz w:val="30"/>
          <w:szCs w:val="30"/>
        </w:rPr>
        <w:t>4.1 2017年10份全国</w:t>
      </w:r>
      <w:r>
        <w:rPr>
          <w:color w:val="000000"/>
          <w:sz w:val="30"/>
          <w:szCs w:val="30"/>
        </w:rPr>
        <w:t> </w:t>
      </w:r>
      <w:r>
        <w:rPr>
          <w:rFonts w:ascii="宋体" w:hAnsi="宋体"/>
          <w:b/>
          <w:sz w:val="30"/>
          <w:szCs w:val="30"/>
        </w:rPr>
        <w:t>车用汽油和航空</w:t>
      </w:r>
      <w:r>
        <w:rPr>
          <w:rFonts w:hint="eastAsia" w:ascii="宋体" w:hAnsi="宋体"/>
          <w:b/>
          <w:sz w:val="30"/>
          <w:szCs w:val="30"/>
        </w:rPr>
        <w:t>汽</w:t>
      </w:r>
      <w:r>
        <w:rPr>
          <w:rFonts w:ascii="宋体" w:hAnsi="宋体"/>
          <w:b/>
          <w:sz w:val="30"/>
          <w:szCs w:val="30"/>
        </w:rPr>
        <w:t>油</w:t>
      </w:r>
      <w:r>
        <w:rPr>
          <w:rFonts w:hint="eastAsia" w:ascii="宋体" w:hAnsi="宋体"/>
          <w:b/>
          <w:sz w:val="30"/>
          <w:szCs w:val="30"/>
        </w:rPr>
        <w:t>进出口统计数据</w:t>
      </w:r>
      <w:bookmarkEnd w:id="17"/>
    </w:p>
    <w:p>
      <w:pPr>
        <w:wordWrap w:val="0"/>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41"/>
        <w:gridCol w:w="1641"/>
        <w:gridCol w:w="179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shd w:val="clear" w:color="auto" w:fill="00CCFF"/>
          </w:tcPr>
          <w:p>
            <w:pPr>
              <w:rPr>
                <w:rFonts w:ascii="宋体" w:hAnsi="宋体" w:cs="宋体"/>
                <w:b/>
                <w:bCs/>
                <w:szCs w:val="21"/>
              </w:rPr>
            </w:pPr>
            <w:r>
              <w:rPr>
                <w:b/>
                <w:bCs/>
                <w:szCs w:val="21"/>
              </w:rPr>
              <w:t>产销国</w:t>
            </w:r>
          </w:p>
        </w:tc>
        <w:tc>
          <w:tcPr>
            <w:tcW w:w="1641" w:type="dxa"/>
            <w:shd w:val="clear" w:color="auto" w:fill="00CCFF"/>
          </w:tcPr>
          <w:p>
            <w:pPr>
              <w:rPr>
                <w:rFonts w:ascii="宋体" w:hAnsi="宋体" w:cs="宋体"/>
                <w:b/>
                <w:bCs/>
                <w:szCs w:val="21"/>
              </w:rPr>
            </w:pPr>
            <w:r>
              <w:rPr>
                <w:b/>
                <w:bCs/>
                <w:szCs w:val="21"/>
              </w:rPr>
              <w:t>进口数量</w:t>
            </w:r>
          </w:p>
        </w:tc>
        <w:tc>
          <w:tcPr>
            <w:tcW w:w="1641" w:type="dxa"/>
            <w:shd w:val="clear" w:color="auto" w:fill="00CCFF"/>
          </w:tcPr>
          <w:p>
            <w:pPr>
              <w:rPr>
                <w:rFonts w:ascii="宋体" w:hAnsi="宋体" w:cs="宋体"/>
                <w:b/>
                <w:bCs/>
                <w:szCs w:val="21"/>
              </w:rPr>
            </w:pPr>
            <w:r>
              <w:rPr>
                <w:b/>
                <w:bCs/>
                <w:szCs w:val="21"/>
              </w:rPr>
              <w:t>进口美元</w:t>
            </w:r>
          </w:p>
        </w:tc>
        <w:tc>
          <w:tcPr>
            <w:tcW w:w="1798" w:type="dxa"/>
            <w:shd w:val="clear" w:color="auto" w:fill="00CCFF"/>
          </w:tcPr>
          <w:p>
            <w:pPr>
              <w:rPr>
                <w:rFonts w:ascii="宋体" w:hAnsi="宋体" w:cs="宋体"/>
                <w:b/>
                <w:bCs/>
                <w:szCs w:val="21"/>
              </w:rPr>
            </w:pPr>
            <w:r>
              <w:rPr>
                <w:b/>
                <w:bCs/>
                <w:szCs w:val="21"/>
              </w:rPr>
              <w:t>出口数量</w:t>
            </w:r>
          </w:p>
        </w:tc>
        <w:tc>
          <w:tcPr>
            <w:tcW w:w="1960"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澳门</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7587771</w:t>
            </w:r>
          </w:p>
        </w:tc>
        <w:tc>
          <w:tcPr>
            <w:tcW w:w="1960" w:type="dxa"/>
          </w:tcPr>
          <w:p>
            <w:pPr>
              <w:rPr>
                <w:rFonts w:ascii="宋体" w:hAnsi="宋体" w:cs="宋体"/>
                <w:szCs w:val="21"/>
              </w:rPr>
            </w:pPr>
            <w:r>
              <w:rPr>
                <w:szCs w:val="21"/>
              </w:rPr>
              <w:t>3,301,058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德国</w:t>
            </w:r>
          </w:p>
        </w:tc>
        <w:tc>
          <w:tcPr>
            <w:tcW w:w="1641" w:type="dxa"/>
          </w:tcPr>
          <w:p>
            <w:pPr>
              <w:rPr>
                <w:rFonts w:ascii="宋体" w:hAnsi="宋体" w:cs="宋体"/>
                <w:szCs w:val="21"/>
              </w:rPr>
            </w:pPr>
            <w:r>
              <w:rPr>
                <w:szCs w:val="21"/>
              </w:rPr>
              <w:t>22210</w:t>
            </w:r>
          </w:p>
        </w:tc>
        <w:tc>
          <w:tcPr>
            <w:tcW w:w="1641" w:type="dxa"/>
          </w:tcPr>
          <w:p>
            <w:pPr>
              <w:rPr>
                <w:rFonts w:ascii="宋体" w:hAnsi="宋体" w:cs="宋体"/>
                <w:szCs w:val="21"/>
              </w:rPr>
            </w:pPr>
            <w:r>
              <w:rPr>
                <w:szCs w:val="21"/>
              </w:rPr>
              <w:t>156,730</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法国</w:t>
            </w:r>
          </w:p>
        </w:tc>
        <w:tc>
          <w:tcPr>
            <w:tcW w:w="1641" w:type="dxa"/>
          </w:tcPr>
          <w:p>
            <w:pPr>
              <w:rPr>
                <w:rFonts w:ascii="宋体" w:hAnsi="宋体" w:cs="宋体"/>
                <w:szCs w:val="21"/>
              </w:rPr>
            </w:pPr>
            <w:r>
              <w:rPr>
                <w:szCs w:val="21"/>
              </w:rPr>
              <w:t>15000</w:t>
            </w:r>
          </w:p>
        </w:tc>
        <w:tc>
          <w:tcPr>
            <w:tcW w:w="1641" w:type="dxa"/>
          </w:tcPr>
          <w:p>
            <w:pPr>
              <w:rPr>
                <w:rFonts w:ascii="宋体" w:hAnsi="宋体" w:cs="宋体"/>
                <w:szCs w:val="21"/>
              </w:rPr>
            </w:pPr>
            <w:r>
              <w:rPr>
                <w:szCs w:val="21"/>
              </w:rPr>
              <w:t>56,581</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菲律宾</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3646718</w:t>
            </w:r>
          </w:p>
        </w:tc>
        <w:tc>
          <w:tcPr>
            <w:tcW w:w="1960" w:type="dxa"/>
          </w:tcPr>
          <w:p>
            <w:pPr>
              <w:rPr>
                <w:rFonts w:ascii="宋体" w:hAnsi="宋体" w:cs="宋体"/>
                <w:szCs w:val="21"/>
              </w:rPr>
            </w:pPr>
            <w:r>
              <w:rPr>
                <w:szCs w:val="21"/>
              </w:rPr>
              <w:t>2,007,026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韩国</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34000000</w:t>
            </w:r>
          </w:p>
        </w:tc>
        <w:tc>
          <w:tcPr>
            <w:tcW w:w="1960" w:type="dxa"/>
          </w:tcPr>
          <w:p>
            <w:pPr>
              <w:rPr>
                <w:rFonts w:ascii="宋体" w:hAnsi="宋体" w:cs="宋体"/>
                <w:szCs w:val="21"/>
              </w:rPr>
            </w:pPr>
            <w:r>
              <w:rPr>
                <w:szCs w:val="21"/>
              </w:rPr>
              <w:t>19,040,000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马来西亚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218774200</w:t>
            </w:r>
          </w:p>
        </w:tc>
        <w:tc>
          <w:tcPr>
            <w:tcW w:w="1960" w:type="dxa"/>
          </w:tcPr>
          <w:p>
            <w:pPr>
              <w:rPr>
                <w:rFonts w:ascii="宋体" w:hAnsi="宋体" w:cs="宋体"/>
                <w:szCs w:val="21"/>
              </w:rPr>
            </w:pPr>
            <w:r>
              <w:rPr>
                <w:szCs w:val="21"/>
              </w:rPr>
              <w:t>118,252,430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缅甸</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2693872</w:t>
            </w:r>
          </w:p>
        </w:tc>
        <w:tc>
          <w:tcPr>
            <w:tcW w:w="1960" w:type="dxa"/>
          </w:tcPr>
          <w:p>
            <w:pPr>
              <w:rPr>
                <w:rFonts w:ascii="宋体" w:hAnsi="宋体" w:cs="宋体"/>
                <w:szCs w:val="21"/>
              </w:rPr>
            </w:pPr>
            <w:r>
              <w:rPr>
                <w:szCs w:val="21"/>
              </w:rPr>
              <w:t>1,314,836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新加坡</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641653961</w:t>
            </w:r>
          </w:p>
        </w:tc>
        <w:tc>
          <w:tcPr>
            <w:tcW w:w="1960" w:type="dxa"/>
          </w:tcPr>
          <w:p>
            <w:pPr>
              <w:rPr>
                <w:rFonts w:ascii="宋体" w:hAnsi="宋体" w:cs="宋体"/>
                <w:szCs w:val="21"/>
              </w:rPr>
            </w:pPr>
            <w:r>
              <w:rPr>
                <w:szCs w:val="21"/>
              </w:rPr>
              <w:t>357,448,350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印度尼西亚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61420166</w:t>
            </w:r>
          </w:p>
        </w:tc>
        <w:tc>
          <w:tcPr>
            <w:tcW w:w="1960" w:type="dxa"/>
          </w:tcPr>
          <w:p>
            <w:pPr>
              <w:rPr>
                <w:rFonts w:ascii="宋体" w:hAnsi="宋体" w:cs="宋体"/>
                <w:szCs w:val="21"/>
              </w:rPr>
            </w:pPr>
            <w:r>
              <w:rPr>
                <w:szCs w:val="21"/>
              </w:rPr>
              <w:t>31,301,552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2017</w:t>
            </w:r>
          </w:p>
        </w:tc>
        <w:tc>
          <w:tcPr>
            <w:tcW w:w="1641" w:type="dxa"/>
          </w:tcPr>
          <w:p>
            <w:pPr>
              <w:rPr>
                <w:rFonts w:ascii="宋体" w:hAnsi="宋体" w:cs="宋体"/>
                <w:bCs/>
                <w:szCs w:val="21"/>
              </w:rPr>
            </w:pPr>
            <w:r>
              <w:rPr>
                <w:bCs/>
                <w:szCs w:val="21"/>
              </w:rPr>
              <w:t>37210</w:t>
            </w:r>
          </w:p>
        </w:tc>
        <w:tc>
          <w:tcPr>
            <w:tcW w:w="1641" w:type="dxa"/>
          </w:tcPr>
          <w:p>
            <w:pPr>
              <w:rPr>
                <w:rFonts w:ascii="宋体" w:hAnsi="宋体" w:cs="宋体"/>
                <w:bCs/>
                <w:szCs w:val="21"/>
              </w:rPr>
            </w:pPr>
            <w:r>
              <w:rPr>
                <w:bCs/>
                <w:szCs w:val="21"/>
              </w:rPr>
              <w:t>213,311</w:t>
            </w:r>
          </w:p>
        </w:tc>
        <w:tc>
          <w:tcPr>
            <w:tcW w:w="1798" w:type="dxa"/>
          </w:tcPr>
          <w:p>
            <w:pPr>
              <w:rPr>
                <w:rFonts w:ascii="宋体" w:hAnsi="宋体" w:cs="宋体"/>
                <w:bCs/>
                <w:szCs w:val="21"/>
              </w:rPr>
            </w:pPr>
            <w:r>
              <w:rPr>
                <w:bCs/>
                <w:szCs w:val="21"/>
              </w:rPr>
              <w:t>969776688</w:t>
            </w:r>
          </w:p>
        </w:tc>
        <w:tc>
          <w:tcPr>
            <w:tcW w:w="1960" w:type="dxa"/>
          </w:tcPr>
          <w:p>
            <w:pPr>
              <w:rPr>
                <w:rFonts w:ascii="宋体" w:hAnsi="宋体" w:cs="宋体"/>
                <w:bCs/>
                <w:szCs w:val="21"/>
              </w:rPr>
            </w:pPr>
            <w:r>
              <w:rPr>
                <w:bCs/>
                <w:szCs w:val="21"/>
              </w:rPr>
              <w:t>532,665,252</w:t>
            </w:r>
          </w:p>
        </w:tc>
      </w:tr>
    </w:tbl>
    <w:p>
      <w:pPr>
        <w:rPr>
          <w:rFonts w:ascii="宋体" w:hAnsi="宋体"/>
        </w:rPr>
      </w:pPr>
    </w:p>
    <w:p>
      <w:pPr>
        <w:pStyle w:val="3"/>
        <w:spacing w:before="120" w:after="120" w:line="240" w:lineRule="auto"/>
        <w:rPr>
          <w:rFonts w:ascii="宋体" w:hAnsi="宋体"/>
          <w:b/>
          <w:sz w:val="30"/>
          <w:szCs w:val="30"/>
        </w:rPr>
      </w:pPr>
      <w:bookmarkStart w:id="18" w:name="_Toc533771876"/>
      <w:r>
        <w:rPr>
          <w:rFonts w:hint="eastAsia" w:ascii="宋体" w:hAnsi="宋体"/>
          <w:b/>
          <w:sz w:val="30"/>
          <w:szCs w:val="30"/>
        </w:rPr>
        <w:t>4.2 2017年10月份全国轻柴油进出口统计数据</w:t>
      </w:r>
      <w:bookmarkEnd w:id="18"/>
    </w:p>
    <w:p>
      <w:pPr>
        <w:wordWrap w:val="0"/>
        <w:jc w:val="right"/>
        <w:rPr>
          <w:rFonts w:ascii="宋体" w:hAnsi="宋体"/>
        </w:rPr>
      </w:pPr>
      <w:r>
        <w:rPr>
          <w:rFonts w:hint="eastAsia" w:ascii="宋体" w:hAnsi="宋体"/>
        </w:rPr>
        <w:t>单位：千克，美元</w:t>
      </w:r>
    </w:p>
    <w:tbl>
      <w:tblPr>
        <w:tblStyle w:val="24"/>
        <w:tblW w:w="10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6"/>
        <w:gridCol w:w="1726"/>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shd w:val="clear" w:color="auto" w:fill="00CCFF"/>
          </w:tcPr>
          <w:p>
            <w:pPr>
              <w:rPr>
                <w:rFonts w:ascii="宋体" w:hAnsi="宋体" w:cs="宋体"/>
                <w:b/>
                <w:bCs/>
                <w:szCs w:val="21"/>
              </w:rPr>
            </w:pPr>
            <w:r>
              <w:rPr>
                <w:b/>
                <w:bCs/>
                <w:szCs w:val="21"/>
              </w:rPr>
              <w:t>产销国</w:t>
            </w:r>
          </w:p>
        </w:tc>
        <w:tc>
          <w:tcPr>
            <w:tcW w:w="1726" w:type="dxa"/>
            <w:shd w:val="clear" w:color="auto" w:fill="00CCFF"/>
          </w:tcPr>
          <w:p>
            <w:pPr>
              <w:rPr>
                <w:rFonts w:ascii="宋体" w:hAnsi="宋体" w:cs="宋体"/>
                <w:b/>
                <w:bCs/>
                <w:szCs w:val="21"/>
              </w:rPr>
            </w:pPr>
            <w:r>
              <w:rPr>
                <w:b/>
                <w:bCs/>
                <w:szCs w:val="21"/>
              </w:rPr>
              <w:t>进口数量</w:t>
            </w:r>
          </w:p>
        </w:tc>
        <w:tc>
          <w:tcPr>
            <w:tcW w:w="1726" w:type="dxa"/>
            <w:shd w:val="clear" w:color="auto" w:fill="00CCFF"/>
          </w:tcPr>
          <w:p>
            <w:pPr>
              <w:rPr>
                <w:rFonts w:ascii="宋体" w:hAnsi="宋体" w:cs="宋体"/>
                <w:b/>
                <w:bCs/>
                <w:szCs w:val="21"/>
              </w:rPr>
            </w:pPr>
            <w:r>
              <w:rPr>
                <w:b/>
                <w:bCs/>
                <w:szCs w:val="21"/>
              </w:rPr>
              <w:t>进口美元</w:t>
            </w:r>
          </w:p>
        </w:tc>
        <w:tc>
          <w:tcPr>
            <w:tcW w:w="1882" w:type="dxa"/>
            <w:shd w:val="clear" w:color="auto" w:fill="00CCFF"/>
          </w:tcPr>
          <w:p>
            <w:pPr>
              <w:rPr>
                <w:rFonts w:ascii="宋体" w:hAnsi="宋体" w:cs="宋体"/>
                <w:b/>
                <w:bCs/>
                <w:szCs w:val="21"/>
              </w:rPr>
            </w:pPr>
            <w:r>
              <w:rPr>
                <w:b/>
                <w:bCs/>
                <w:szCs w:val="21"/>
              </w:rPr>
              <w:t>出口数量</w:t>
            </w:r>
          </w:p>
        </w:tc>
        <w:tc>
          <w:tcPr>
            <w:tcW w:w="1882"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安提瓜和巴布达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277500</w:t>
            </w:r>
          </w:p>
        </w:tc>
        <w:tc>
          <w:tcPr>
            <w:tcW w:w="1882" w:type="dxa"/>
          </w:tcPr>
          <w:p>
            <w:pPr>
              <w:rPr>
                <w:rFonts w:ascii="宋体" w:hAnsi="宋体" w:cs="宋体"/>
                <w:szCs w:val="21"/>
              </w:rPr>
            </w:pPr>
            <w:r>
              <w:rPr>
                <w:szCs w:val="21"/>
              </w:rPr>
              <w:t>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澳大利亚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130101619</w:t>
            </w:r>
          </w:p>
        </w:tc>
        <w:tc>
          <w:tcPr>
            <w:tcW w:w="1882" w:type="dxa"/>
          </w:tcPr>
          <w:p>
            <w:pPr>
              <w:rPr>
                <w:rFonts w:ascii="宋体" w:hAnsi="宋体" w:cs="宋体"/>
                <w:szCs w:val="21"/>
              </w:rPr>
            </w:pPr>
            <w:r>
              <w:rPr>
                <w:szCs w:val="21"/>
              </w:rPr>
              <w:t>68,222,651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澳门</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7388223</w:t>
            </w:r>
          </w:p>
        </w:tc>
        <w:tc>
          <w:tcPr>
            <w:tcW w:w="1882" w:type="dxa"/>
          </w:tcPr>
          <w:p>
            <w:pPr>
              <w:rPr>
                <w:rFonts w:ascii="宋体" w:hAnsi="宋体" w:cs="宋体"/>
                <w:szCs w:val="21"/>
              </w:rPr>
            </w:pPr>
            <w:r>
              <w:rPr>
                <w:szCs w:val="21"/>
              </w:rPr>
              <w:t>3,029,171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巴哈马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434980</w:t>
            </w:r>
          </w:p>
        </w:tc>
        <w:tc>
          <w:tcPr>
            <w:tcW w:w="1882" w:type="dxa"/>
          </w:tcPr>
          <w:p>
            <w:pPr>
              <w:rPr>
                <w:rFonts w:ascii="宋体" w:hAnsi="宋体" w:cs="宋体"/>
                <w:szCs w:val="21"/>
              </w:rPr>
            </w:pPr>
            <w:r>
              <w:rPr>
                <w:szCs w:val="21"/>
              </w:rPr>
              <w:t>237,591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巴拿马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3694541</w:t>
            </w:r>
          </w:p>
        </w:tc>
        <w:tc>
          <w:tcPr>
            <w:tcW w:w="1882" w:type="dxa"/>
          </w:tcPr>
          <w:p>
            <w:pPr>
              <w:rPr>
                <w:rFonts w:ascii="宋体" w:hAnsi="宋体" w:cs="宋体"/>
                <w:szCs w:val="21"/>
              </w:rPr>
            </w:pPr>
            <w:r>
              <w:rPr>
                <w:szCs w:val="21"/>
              </w:rPr>
              <w:t>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比利时</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48500</w:t>
            </w:r>
          </w:p>
        </w:tc>
        <w:tc>
          <w:tcPr>
            <w:tcW w:w="1882" w:type="dxa"/>
          </w:tcPr>
          <w:p>
            <w:pPr>
              <w:rPr>
                <w:rFonts w:ascii="宋体" w:hAnsi="宋体" w:cs="宋体"/>
                <w:szCs w:val="21"/>
              </w:rPr>
            </w:pPr>
            <w:r>
              <w:rPr>
                <w:szCs w:val="21"/>
              </w:rPr>
              <w:t>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丹麦</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445500</w:t>
            </w:r>
          </w:p>
        </w:tc>
        <w:tc>
          <w:tcPr>
            <w:tcW w:w="1882" w:type="dxa"/>
          </w:tcPr>
          <w:p>
            <w:pPr>
              <w:rPr>
                <w:rFonts w:ascii="宋体" w:hAnsi="宋体" w:cs="宋体"/>
                <w:szCs w:val="21"/>
              </w:rPr>
            </w:pPr>
            <w:r>
              <w:rPr>
                <w:szCs w:val="21"/>
              </w:rPr>
              <w:t>239,003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菲律宾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296938115</w:t>
            </w:r>
          </w:p>
        </w:tc>
        <w:tc>
          <w:tcPr>
            <w:tcW w:w="1882" w:type="dxa"/>
          </w:tcPr>
          <w:p>
            <w:pPr>
              <w:rPr>
                <w:rFonts w:ascii="宋体" w:hAnsi="宋体" w:cs="宋体"/>
                <w:szCs w:val="21"/>
              </w:rPr>
            </w:pPr>
            <w:r>
              <w:rPr>
                <w:szCs w:val="21"/>
              </w:rPr>
              <w:t>156,073,954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韩国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183172428</w:t>
            </w:r>
          </w:p>
        </w:tc>
        <w:tc>
          <w:tcPr>
            <w:tcW w:w="1882" w:type="dxa"/>
          </w:tcPr>
          <w:p>
            <w:pPr>
              <w:rPr>
                <w:rFonts w:ascii="宋体" w:hAnsi="宋体" w:cs="宋体"/>
                <w:szCs w:val="21"/>
              </w:rPr>
            </w:pPr>
            <w:r>
              <w:rPr>
                <w:szCs w:val="21"/>
              </w:rPr>
              <w:t>91,294,389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荷兰</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34,688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基里巴斯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1040850</w:t>
            </w:r>
          </w:p>
        </w:tc>
        <w:tc>
          <w:tcPr>
            <w:tcW w:w="1882" w:type="dxa"/>
          </w:tcPr>
          <w:p>
            <w:pPr>
              <w:rPr>
                <w:rFonts w:ascii="宋体" w:hAnsi="宋体" w:cs="宋体"/>
                <w:szCs w:val="21"/>
              </w:rPr>
            </w:pPr>
            <w:r>
              <w:rPr>
                <w:szCs w:val="21"/>
              </w:rPr>
              <w:t>504,813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利比里亚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1120980</w:t>
            </w:r>
          </w:p>
        </w:tc>
        <w:tc>
          <w:tcPr>
            <w:tcW w:w="1882" w:type="dxa"/>
          </w:tcPr>
          <w:p>
            <w:pPr>
              <w:rPr>
                <w:rFonts w:ascii="宋体" w:hAnsi="宋体" w:cs="宋体"/>
                <w:szCs w:val="21"/>
              </w:rPr>
            </w:pPr>
            <w:r>
              <w:rPr>
                <w:szCs w:val="21"/>
              </w:rPr>
              <w:t>610,382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马耳他</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230000</w:t>
            </w:r>
          </w:p>
        </w:tc>
        <w:tc>
          <w:tcPr>
            <w:tcW w:w="1882" w:type="dxa"/>
          </w:tcPr>
          <w:p>
            <w:pPr>
              <w:rPr>
                <w:rFonts w:ascii="宋体" w:hAnsi="宋体" w:cs="宋体"/>
                <w:szCs w:val="21"/>
              </w:rPr>
            </w:pPr>
            <w:r>
              <w:rPr>
                <w:szCs w:val="21"/>
              </w:rPr>
              <w:t>130,978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马来西亚</w:t>
            </w:r>
          </w:p>
        </w:tc>
        <w:tc>
          <w:tcPr>
            <w:tcW w:w="1726" w:type="dxa"/>
          </w:tcPr>
          <w:p>
            <w:pPr>
              <w:rPr>
                <w:rFonts w:ascii="宋体" w:hAnsi="宋体" w:cs="宋体"/>
                <w:szCs w:val="21"/>
              </w:rPr>
            </w:pPr>
            <w:r>
              <w:rPr>
                <w:szCs w:val="21"/>
              </w:rPr>
              <w:t>35770</w:t>
            </w:r>
          </w:p>
        </w:tc>
        <w:tc>
          <w:tcPr>
            <w:tcW w:w="1726" w:type="dxa"/>
          </w:tcPr>
          <w:p>
            <w:pPr>
              <w:rPr>
                <w:rFonts w:ascii="宋体" w:hAnsi="宋体" w:cs="宋体"/>
                <w:szCs w:val="21"/>
              </w:rPr>
            </w:pPr>
            <w:r>
              <w:rPr>
                <w:szCs w:val="21"/>
              </w:rPr>
              <w:t>21,712</w:t>
            </w:r>
          </w:p>
        </w:tc>
        <w:tc>
          <w:tcPr>
            <w:tcW w:w="1882" w:type="dxa"/>
          </w:tcPr>
          <w:p>
            <w:pPr>
              <w:rPr>
                <w:rFonts w:ascii="宋体" w:hAnsi="宋体" w:cs="宋体"/>
                <w:szCs w:val="21"/>
              </w:rPr>
            </w:pPr>
            <w:r>
              <w:rPr>
                <w:szCs w:val="21"/>
              </w:rPr>
              <w:t>7963000</w:t>
            </w:r>
          </w:p>
        </w:tc>
        <w:tc>
          <w:tcPr>
            <w:tcW w:w="1882" w:type="dxa"/>
          </w:tcPr>
          <w:p>
            <w:pPr>
              <w:rPr>
                <w:rFonts w:ascii="宋体" w:hAnsi="宋体" w:cs="宋体"/>
                <w:szCs w:val="21"/>
              </w:rPr>
            </w:pPr>
            <w:r>
              <w:rPr>
                <w:szCs w:val="21"/>
              </w:rPr>
              <w:t>3,178,494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马绍尔群岛共和国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161000</w:t>
            </w:r>
          </w:p>
        </w:tc>
        <w:tc>
          <w:tcPr>
            <w:tcW w:w="1882" w:type="dxa"/>
          </w:tcPr>
          <w:p>
            <w:pPr>
              <w:rPr>
                <w:rFonts w:ascii="宋体" w:hAnsi="宋体" w:cs="宋体"/>
                <w:szCs w:val="21"/>
              </w:rPr>
            </w:pPr>
            <w:r>
              <w:rPr>
                <w:szCs w:val="21"/>
              </w:rPr>
              <w:t>87,905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美国</w:t>
            </w:r>
          </w:p>
        </w:tc>
        <w:tc>
          <w:tcPr>
            <w:tcW w:w="1726" w:type="dxa"/>
          </w:tcPr>
          <w:p>
            <w:pPr>
              <w:rPr>
                <w:rFonts w:ascii="宋体" w:hAnsi="宋体" w:cs="宋体"/>
                <w:szCs w:val="21"/>
              </w:rPr>
            </w:pPr>
            <w:r>
              <w:rPr>
                <w:szCs w:val="21"/>
              </w:rPr>
              <w:t>24460</w:t>
            </w:r>
          </w:p>
        </w:tc>
        <w:tc>
          <w:tcPr>
            <w:tcW w:w="1726" w:type="dxa"/>
          </w:tcPr>
          <w:p>
            <w:pPr>
              <w:rPr>
                <w:rFonts w:ascii="宋体" w:hAnsi="宋体" w:cs="宋体"/>
                <w:szCs w:val="21"/>
              </w:rPr>
            </w:pPr>
            <w:r>
              <w:rPr>
                <w:szCs w:val="21"/>
              </w:rPr>
              <w:t>12,597</w:t>
            </w:r>
          </w:p>
        </w:tc>
        <w:tc>
          <w:tcPr>
            <w:tcW w:w="1882"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蒙古</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1529201</w:t>
            </w:r>
          </w:p>
        </w:tc>
        <w:tc>
          <w:tcPr>
            <w:tcW w:w="1882" w:type="dxa"/>
          </w:tcPr>
          <w:p>
            <w:pPr>
              <w:rPr>
                <w:rFonts w:ascii="宋体" w:hAnsi="宋体" w:cs="宋体"/>
                <w:szCs w:val="21"/>
              </w:rPr>
            </w:pPr>
            <w:r>
              <w:rPr>
                <w:szCs w:val="21"/>
              </w:rPr>
              <w:t>1,045,920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孟加拉国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31128291</w:t>
            </w:r>
          </w:p>
        </w:tc>
        <w:tc>
          <w:tcPr>
            <w:tcW w:w="1882" w:type="dxa"/>
          </w:tcPr>
          <w:p>
            <w:pPr>
              <w:rPr>
                <w:rFonts w:ascii="宋体" w:hAnsi="宋体" w:cs="宋体"/>
                <w:szCs w:val="21"/>
              </w:rPr>
            </w:pPr>
            <w:r>
              <w:rPr>
                <w:szCs w:val="21"/>
              </w:rPr>
              <w:t>15,483,174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缅甸</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12637897</w:t>
            </w:r>
          </w:p>
        </w:tc>
        <w:tc>
          <w:tcPr>
            <w:tcW w:w="1882" w:type="dxa"/>
          </w:tcPr>
          <w:p>
            <w:pPr>
              <w:rPr>
                <w:rFonts w:ascii="宋体" w:hAnsi="宋体" w:cs="宋体"/>
                <w:szCs w:val="21"/>
              </w:rPr>
            </w:pPr>
            <w:r>
              <w:rPr>
                <w:szCs w:val="21"/>
              </w:rPr>
              <w:t>5,736,675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墨西哥</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38427769</w:t>
            </w:r>
          </w:p>
        </w:tc>
        <w:tc>
          <w:tcPr>
            <w:tcW w:w="1882" w:type="dxa"/>
          </w:tcPr>
          <w:p>
            <w:pPr>
              <w:rPr>
                <w:rFonts w:ascii="宋体" w:hAnsi="宋体" w:cs="宋体"/>
                <w:szCs w:val="21"/>
              </w:rPr>
            </w:pPr>
            <w:r>
              <w:rPr>
                <w:szCs w:val="21"/>
              </w:rPr>
              <w:t>19,829,797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挪威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149000</w:t>
            </w:r>
          </w:p>
        </w:tc>
        <w:tc>
          <w:tcPr>
            <w:tcW w:w="1882" w:type="dxa"/>
          </w:tcPr>
          <w:p>
            <w:pPr>
              <w:rPr>
                <w:rFonts w:ascii="宋体" w:hAnsi="宋体" w:cs="宋体"/>
                <w:szCs w:val="21"/>
              </w:rPr>
            </w:pPr>
            <w:r>
              <w:rPr>
                <w:szCs w:val="21"/>
              </w:rPr>
              <w:t>83,440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葡萄牙</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251173</w:t>
            </w:r>
          </w:p>
        </w:tc>
        <w:tc>
          <w:tcPr>
            <w:tcW w:w="1882" w:type="dxa"/>
          </w:tcPr>
          <w:p>
            <w:pPr>
              <w:rPr>
                <w:rFonts w:ascii="宋体" w:hAnsi="宋体" w:cs="宋体"/>
                <w:szCs w:val="21"/>
              </w:rPr>
            </w:pPr>
            <w:r>
              <w:rPr>
                <w:szCs w:val="21"/>
              </w:rPr>
              <w:t>127,146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日本</w:t>
            </w:r>
          </w:p>
        </w:tc>
        <w:tc>
          <w:tcPr>
            <w:tcW w:w="1726" w:type="dxa"/>
          </w:tcPr>
          <w:p>
            <w:pPr>
              <w:rPr>
                <w:rFonts w:ascii="宋体" w:hAnsi="宋体" w:cs="宋体"/>
                <w:szCs w:val="21"/>
              </w:rPr>
            </w:pPr>
            <w:r>
              <w:rPr>
                <w:szCs w:val="21"/>
              </w:rPr>
              <w:t>45411</w:t>
            </w:r>
          </w:p>
        </w:tc>
        <w:tc>
          <w:tcPr>
            <w:tcW w:w="1726" w:type="dxa"/>
          </w:tcPr>
          <w:p>
            <w:pPr>
              <w:rPr>
                <w:rFonts w:ascii="宋体" w:hAnsi="宋体" w:cs="宋体"/>
                <w:szCs w:val="21"/>
              </w:rPr>
            </w:pPr>
            <w:r>
              <w:rPr>
                <w:szCs w:val="21"/>
              </w:rPr>
              <w:t>29,962</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塞浦路斯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123900</w:t>
            </w:r>
          </w:p>
        </w:tc>
        <w:tc>
          <w:tcPr>
            <w:tcW w:w="1882" w:type="dxa"/>
          </w:tcPr>
          <w:p>
            <w:pPr>
              <w:rPr>
                <w:rFonts w:ascii="宋体" w:hAnsi="宋体" w:cs="宋体"/>
                <w:szCs w:val="21"/>
              </w:rPr>
            </w:pPr>
            <w:r>
              <w:rPr>
                <w:szCs w:val="21"/>
              </w:rPr>
              <w:t>65,323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台湾省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117610</w:t>
            </w:r>
          </w:p>
        </w:tc>
        <w:tc>
          <w:tcPr>
            <w:tcW w:w="1882" w:type="dxa"/>
          </w:tcPr>
          <w:p>
            <w:pPr>
              <w:rPr>
                <w:rFonts w:ascii="宋体" w:hAnsi="宋体" w:cs="宋体"/>
                <w:szCs w:val="21"/>
              </w:rPr>
            </w:pPr>
            <w:r>
              <w:rPr>
                <w:szCs w:val="21"/>
              </w:rPr>
              <w:t>54,395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泰国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59300</w:t>
            </w:r>
          </w:p>
        </w:tc>
        <w:tc>
          <w:tcPr>
            <w:tcW w:w="1882" w:type="dxa"/>
          </w:tcPr>
          <w:p>
            <w:pPr>
              <w:rPr>
                <w:rFonts w:ascii="宋体" w:hAnsi="宋体" w:cs="宋体"/>
                <w:szCs w:val="21"/>
              </w:rPr>
            </w:pPr>
            <w:r>
              <w:rPr>
                <w:szCs w:val="21"/>
              </w:rPr>
              <w:t>33,801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希腊</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300500</w:t>
            </w:r>
          </w:p>
        </w:tc>
        <w:tc>
          <w:tcPr>
            <w:tcW w:w="1882" w:type="dxa"/>
          </w:tcPr>
          <w:p>
            <w:pPr>
              <w:rPr>
                <w:rFonts w:ascii="宋体" w:hAnsi="宋体" w:cs="宋体"/>
                <w:szCs w:val="21"/>
              </w:rPr>
            </w:pPr>
            <w:r>
              <w:rPr>
                <w:szCs w:val="21"/>
              </w:rPr>
              <w:t>175,650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香港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153137308</w:t>
            </w:r>
          </w:p>
        </w:tc>
        <w:tc>
          <w:tcPr>
            <w:tcW w:w="1882" w:type="dxa"/>
          </w:tcPr>
          <w:p>
            <w:pPr>
              <w:rPr>
                <w:rFonts w:ascii="宋体" w:hAnsi="宋体" w:cs="宋体"/>
                <w:szCs w:val="21"/>
              </w:rPr>
            </w:pPr>
            <w:r>
              <w:rPr>
                <w:szCs w:val="21"/>
              </w:rPr>
              <w:t>76,765,706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新加坡</w:t>
            </w:r>
          </w:p>
        </w:tc>
        <w:tc>
          <w:tcPr>
            <w:tcW w:w="1726" w:type="dxa"/>
          </w:tcPr>
          <w:p>
            <w:pPr>
              <w:rPr>
                <w:rFonts w:ascii="宋体" w:hAnsi="宋体" w:cs="宋体"/>
                <w:szCs w:val="21"/>
              </w:rPr>
            </w:pPr>
            <w:r>
              <w:rPr>
                <w:szCs w:val="21"/>
              </w:rPr>
              <w:t>81504029</w:t>
            </w:r>
          </w:p>
        </w:tc>
        <w:tc>
          <w:tcPr>
            <w:tcW w:w="1726" w:type="dxa"/>
          </w:tcPr>
          <w:p>
            <w:pPr>
              <w:rPr>
                <w:rFonts w:ascii="宋体" w:hAnsi="宋体" w:cs="宋体"/>
                <w:szCs w:val="21"/>
              </w:rPr>
            </w:pPr>
            <w:r>
              <w:rPr>
                <w:szCs w:val="21"/>
              </w:rPr>
              <w:t>41,148,313</w:t>
            </w:r>
          </w:p>
        </w:tc>
        <w:tc>
          <w:tcPr>
            <w:tcW w:w="1882" w:type="dxa"/>
          </w:tcPr>
          <w:p>
            <w:pPr>
              <w:rPr>
                <w:rFonts w:ascii="宋体" w:hAnsi="宋体" w:cs="宋体"/>
                <w:szCs w:val="21"/>
              </w:rPr>
            </w:pPr>
            <w:r>
              <w:rPr>
                <w:szCs w:val="21"/>
              </w:rPr>
              <w:t>337056354</w:t>
            </w:r>
          </w:p>
        </w:tc>
        <w:tc>
          <w:tcPr>
            <w:tcW w:w="1882" w:type="dxa"/>
          </w:tcPr>
          <w:p>
            <w:pPr>
              <w:rPr>
                <w:rFonts w:ascii="宋体" w:hAnsi="宋体" w:cs="宋体"/>
                <w:szCs w:val="21"/>
              </w:rPr>
            </w:pPr>
            <w:r>
              <w:rPr>
                <w:szCs w:val="21"/>
              </w:rPr>
              <w:t>168,151,681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伊朗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47600</w:t>
            </w:r>
          </w:p>
        </w:tc>
        <w:tc>
          <w:tcPr>
            <w:tcW w:w="1882" w:type="dxa"/>
          </w:tcPr>
          <w:p>
            <w:pPr>
              <w:rPr>
                <w:rFonts w:ascii="宋体" w:hAnsi="宋体" w:cs="宋体"/>
                <w:szCs w:val="21"/>
              </w:rPr>
            </w:pPr>
            <w:r>
              <w:rPr>
                <w:szCs w:val="21"/>
              </w:rPr>
              <w:t>30,607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意大利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157500</w:t>
            </w:r>
          </w:p>
        </w:tc>
        <w:tc>
          <w:tcPr>
            <w:tcW w:w="1882" w:type="dxa"/>
          </w:tcPr>
          <w:p>
            <w:pPr>
              <w:rPr>
                <w:rFonts w:ascii="宋体" w:hAnsi="宋体" w:cs="宋体"/>
                <w:szCs w:val="21"/>
              </w:rPr>
            </w:pPr>
            <w:r>
              <w:rPr>
                <w:szCs w:val="21"/>
              </w:rPr>
              <w:t>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印度尼西亚</w:t>
            </w:r>
          </w:p>
        </w:tc>
        <w:tc>
          <w:tcPr>
            <w:tcW w:w="1726" w:type="dxa"/>
          </w:tcPr>
          <w:p>
            <w:pPr>
              <w:rPr>
                <w:rFonts w:ascii="宋体" w:hAnsi="宋体" w:cs="宋体"/>
                <w:szCs w:val="21"/>
              </w:rPr>
            </w:pPr>
            <w:r>
              <w:rPr>
                <w:szCs w:val="21"/>
              </w:rPr>
              <w:t>42488938</w:t>
            </w:r>
          </w:p>
        </w:tc>
        <w:tc>
          <w:tcPr>
            <w:tcW w:w="1726" w:type="dxa"/>
          </w:tcPr>
          <w:p>
            <w:pPr>
              <w:rPr>
                <w:rFonts w:ascii="宋体" w:hAnsi="宋体" w:cs="宋体"/>
                <w:szCs w:val="21"/>
              </w:rPr>
            </w:pPr>
            <w:r>
              <w:rPr>
                <w:szCs w:val="21"/>
              </w:rPr>
              <w:t>22,003,607</w:t>
            </w:r>
          </w:p>
        </w:tc>
        <w:tc>
          <w:tcPr>
            <w:tcW w:w="1882" w:type="dxa"/>
          </w:tcPr>
          <w:p>
            <w:pPr>
              <w:rPr>
                <w:rFonts w:ascii="宋体" w:hAnsi="宋体" w:cs="宋体"/>
                <w:szCs w:val="21"/>
              </w:rPr>
            </w:pPr>
            <w:r>
              <w:rPr>
                <w:szCs w:val="21"/>
              </w:rPr>
              <w:t>84300</w:t>
            </w:r>
          </w:p>
        </w:tc>
        <w:tc>
          <w:tcPr>
            <w:tcW w:w="1882" w:type="dxa"/>
          </w:tcPr>
          <w:p>
            <w:pPr>
              <w:rPr>
                <w:rFonts w:ascii="宋体" w:hAnsi="宋体" w:cs="宋体"/>
                <w:szCs w:val="21"/>
              </w:rPr>
            </w:pPr>
            <w:r>
              <w:rPr>
                <w:szCs w:val="21"/>
              </w:rPr>
              <w:t>51,263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英国</w:t>
            </w:r>
          </w:p>
        </w:tc>
        <w:tc>
          <w:tcPr>
            <w:tcW w:w="1726" w:type="dxa"/>
          </w:tcPr>
          <w:p>
            <w:pPr>
              <w:rPr>
                <w:rFonts w:ascii="宋体" w:hAnsi="宋体" w:cs="宋体"/>
                <w:szCs w:val="21"/>
              </w:rPr>
            </w:pPr>
            <w:r>
              <w:rPr>
                <w:szCs w:val="21"/>
              </w:rPr>
              <w:t>21</w:t>
            </w:r>
          </w:p>
        </w:tc>
        <w:tc>
          <w:tcPr>
            <w:tcW w:w="1726" w:type="dxa"/>
          </w:tcPr>
          <w:p>
            <w:pPr>
              <w:rPr>
                <w:rFonts w:ascii="宋体" w:hAnsi="宋体" w:cs="宋体"/>
                <w:szCs w:val="21"/>
              </w:rPr>
            </w:pPr>
            <w:r>
              <w:rPr>
                <w:szCs w:val="21"/>
              </w:rPr>
              <w:t>773</w:t>
            </w:r>
          </w:p>
        </w:tc>
        <w:tc>
          <w:tcPr>
            <w:tcW w:w="1882" w:type="dxa"/>
          </w:tcPr>
          <w:p>
            <w:pPr>
              <w:rPr>
                <w:rFonts w:ascii="宋体" w:hAnsi="宋体" w:cs="宋体"/>
                <w:szCs w:val="21"/>
              </w:rPr>
            </w:pPr>
            <w:r>
              <w:rPr>
                <w:szCs w:val="21"/>
              </w:rPr>
              <w:t>209700</w:t>
            </w:r>
          </w:p>
        </w:tc>
        <w:tc>
          <w:tcPr>
            <w:tcW w:w="1882" w:type="dxa"/>
          </w:tcPr>
          <w:p>
            <w:pPr>
              <w:rPr>
                <w:rFonts w:ascii="宋体" w:hAnsi="宋体" w:cs="宋体"/>
                <w:szCs w:val="21"/>
              </w:rPr>
            </w:pPr>
            <w:r>
              <w:rPr>
                <w:szCs w:val="21"/>
              </w:rPr>
              <w:t>112,780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越南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20000</w:t>
            </w:r>
          </w:p>
        </w:tc>
        <w:tc>
          <w:tcPr>
            <w:tcW w:w="1882" w:type="dxa"/>
          </w:tcPr>
          <w:p>
            <w:pPr>
              <w:rPr>
                <w:rFonts w:ascii="宋体" w:hAnsi="宋体" w:cs="宋体"/>
                <w:szCs w:val="21"/>
              </w:rPr>
            </w:pPr>
            <w:r>
              <w:rPr>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智利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30000</w:t>
            </w:r>
          </w:p>
        </w:tc>
        <w:tc>
          <w:tcPr>
            <w:tcW w:w="1882" w:type="dxa"/>
          </w:tcPr>
          <w:p>
            <w:pPr>
              <w:rPr>
                <w:rFonts w:ascii="宋体" w:hAnsi="宋体" w:cs="宋体"/>
                <w:szCs w:val="21"/>
              </w:rPr>
            </w:pPr>
            <w:r>
              <w:rPr>
                <w:szCs w:val="21"/>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2017</w:t>
            </w:r>
          </w:p>
        </w:tc>
        <w:tc>
          <w:tcPr>
            <w:tcW w:w="1726" w:type="dxa"/>
          </w:tcPr>
          <w:p>
            <w:pPr>
              <w:rPr>
                <w:rFonts w:ascii="宋体" w:hAnsi="宋体" w:cs="宋体"/>
                <w:bCs/>
                <w:szCs w:val="21"/>
              </w:rPr>
            </w:pPr>
            <w:r>
              <w:rPr>
                <w:bCs/>
                <w:szCs w:val="21"/>
              </w:rPr>
              <w:t>124098629</w:t>
            </w:r>
          </w:p>
        </w:tc>
        <w:tc>
          <w:tcPr>
            <w:tcW w:w="1726" w:type="dxa"/>
          </w:tcPr>
          <w:p>
            <w:pPr>
              <w:rPr>
                <w:rFonts w:ascii="宋体" w:hAnsi="宋体" w:cs="宋体"/>
                <w:bCs/>
                <w:szCs w:val="21"/>
              </w:rPr>
            </w:pPr>
            <w:r>
              <w:rPr>
                <w:bCs/>
                <w:szCs w:val="21"/>
              </w:rPr>
              <w:t>63,216,964</w:t>
            </w:r>
          </w:p>
        </w:tc>
        <w:tc>
          <w:tcPr>
            <w:tcW w:w="1882" w:type="dxa"/>
          </w:tcPr>
          <w:p>
            <w:pPr>
              <w:rPr>
                <w:rFonts w:ascii="宋体" w:hAnsi="宋体" w:cs="宋体"/>
                <w:bCs/>
                <w:szCs w:val="21"/>
              </w:rPr>
            </w:pPr>
            <w:r>
              <w:rPr>
                <w:bCs/>
                <w:szCs w:val="21"/>
              </w:rPr>
              <w:t>1208634639</w:t>
            </w:r>
          </w:p>
        </w:tc>
        <w:tc>
          <w:tcPr>
            <w:tcW w:w="1882" w:type="dxa"/>
          </w:tcPr>
          <w:p>
            <w:pPr>
              <w:rPr>
                <w:rFonts w:ascii="宋体" w:hAnsi="宋体" w:cs="宋体"/>
                <w:bCs/>
                <w:szCs w:val="21"/>
              </w:rPr>
            </w:pPr>
            <w:r>
              <w:rPr>
                <w:bCs/>
                <w:szCs w:val="21"/>
              </w:rPr>
              <w:t>614,015,750</w:t>
            </w:r>
          </w:p>
        </w:tc>
      </w:tr>
    </w:tbl>
    <w:p>
      <w:pPr>
        <w:rPr>
          <w:rFonts w:ascii="宋体" w:hAnsi="宋体"/>
        </w:rPr>
      </w:pPr>
    </w:p>
    <w:p>
      <w:pPr>
        <w:pStyle w:val="3"/>
        <w:spacing w:before="120" w:after="120" w:line="240" w:lineRule="auto"/>
        <w:rPr>
          <w:rFonts w:ascii="宋体" w:hAnsi="宋体"/>
          <w:b/>
          <w:sz w:val="30"/>
          <w:szCs w:val="30"/>
        </w:rPr>
      </w:pPr>
      <w:bookmarkStart w:id="19" w:name="_Toc533771877"/>
      <w:r>
        <w:rPr>
          <w:rFonts w:hint="eastAsia" w:ascii="宋体" w:hAnsi="宋体"/>
          <w:b/>
          <w:sz w:val="30"/>
          <w:szCs w:val="30"/>
        </w:rPr>
        <w:t>4.3 2017年10月份全国原油进出口统计数据</w:t>
      </w:r>
      <w:bookmarkEnd w:id="19"/>
    </w:p>
    <w:p>
      <w:pPr>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733"/>
        <w:gridCol w:w="193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shd w:val="clear" w:color="auto" w:fill="00CCFF"/>
          </w:tcPr>
          <w:p>
            <w:pPr>
              <w:rPr>
                <w:rFonts w:ascii="宋体" w:hAnsi="宋体" w:cs="宋体"/>
                <w:b/>
                <w:bCs/>
                <w:szCs w:val="21"/>
              </w:rPr>
            </w:pPr>
            <w:r>
              <w:rPr>
                <w:b/>
                <w:bCs/>
                <w:szCs w:val="21"/>
              </w:rPr>
              <w:t>产销国</w:t>
            </w:r>
          </w:p>
        </w:tc>
        <w:tc>
          <w:tcPr>
            <w:tcW w:w="1733" w:type="dxa"/>
            <w:shd w:val="clear" w:color="auto" w:fill="00CCFF"/>
          </w:tcPr>
          <w:p>
            <w:pPr>
              <w:rPr>
                <w:rFonts w:ascii="宋体" w:hAnsi="宋体" w:cs="宋体"/>
                <w:b/>
                <w:bCs/>
                <w:szCs w:val="21"/>
              </w:rPr>
            </w:pPr>
            <w:r>
              <w:rPr>
                <w:b/>
                <w:bCs/>
                <w:szCs w:val="21"/>
              </w:rPr>
              <w:t>进口数量</w:t>
            </w:r>
          </w:p>
        </w:tc>
        <w:tc>
          <w:tcPr>
            <w:tcW w:w="1933" w:type="dxa"/>
            <w:shd w:val="clear" w:color="auto" w:fill="00CCFF"/>
          </w:tcPr>
          <w:p>
            <w:pPr>
              <w:rPr>
                <w:rFonts w:ascii="宋体" w:hAnsi="宋体" w:cs="宋体"/>
                <w:b/>
                <w:bCs/>
                <w:szCs w:val="21"/>
              </w:rPr>
            </w:pPr>
            <w:r>
              <w:rPr>
                <w:b/>
                <w:bCs/>
                <w:szCs w:val="21"/>
              </w:rPr>
              <w:t>进口美元</w:t>
            </w:r>
          </w:p>
        </w:tc>
        <w:tc>
          <w:tcPr>
            <w:tcW w:w="1468" w:type="dxa"/>
            <w:shd w:val="clear" w:color="auto" w:fill="00CCFF"/>
          </w:tcPr>
          <w:p>
            <w:pPr>
              <w:rPr>
                <w:rFonts w:ascii="宋体" w:hAnsi="宋体" w:cs="宋体"/>
                <w:b/>
                <w:bCs/>
                <w:szCs w:val="21"/>
              </w:rPr>
            </w:pPr>
            <w:r>
              <w:rPr>
                <w:b/>
                <w:bCs/>
                <w:szCs w:val="21"/>
              </w:rPr>
              <w:t>出口数量</w:t>
            </w:r>
          </w:p>
        </w:tc>
        <w:tc>
          <w:tcPr>
            <w:tcW w:w="146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阿尔及利亚</w:t>
            </w:r>
          </w:p>
        </w:tc>
        <w:tc>
          <w:tcPr>
            <w:tcW w:w="1733" w:type="dxa"/>
          </w:tcPr>
          <w:p>
            <w:pPr>
              <w:rPr>
                <w:rFonts w:ascii="宋体" w:hAnsi="宋体" w:cs="宋体"/>
                <w:szCs w:val="21"/>
              </w:rPr>
            </w:pPr>
            <w:r>
              <w:rPr>
                <w:szCs w:val="21"/>
              </w:rPr>
              <w:t>268808230</w:t>
            </w:r>
          </w:p>
        </w:tc>
        <w:tc>
          <w:tcPr>
            <w:tcW w:w="1933" w:type="dxa"/>
          </w:tcPr>
          <w:p>
            <w:pPr>
              <w:rPr>
                <w:rFonts w:ascii="宋体" w:hAnsi="宋体" w:cs="宋体"/>
                <w:szCs w:val="21"/>
              </w:rPr>
            </w:pPr>
            <w:r>
              <w:rPr>
                <w:szCs w:val="21"/>
              </w:rPr>
              <w:t>112,629,289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阿根廷</w:t>
            </w:r>
          </w:p>
        </w:tc>
        <w:tc>
          <w:tcPr>
            <w:tcW w:w="1733" w:type="dxa"/>
          </w:tcPr>
          <w:p>
            <w:pPr>
              <w:rPr>
                <w:rFonts w:ascii="宋体" w:hAnsi="宋体" w:cs="宋体"/>
                <w:szCs w:val="21"/>
              </w:rPr>
            </w:pPr>
            <w:r>
              <w:rPr>
                <w:szCs w:val="21"/>
              </w:rPr>
              <w:t>147804285</w:t>
            </w:r>
          </w:p>
        </w:tc>
        <w:tc>
          <w:tcPr>
            <w:tcW w:w="1933" w:type="dxa"/>
          </w:tcPr>
          <w:p>
            <w:pPr>
              <w:rPr>
                <w:rFonts w:ascii="宋体" w:hAnsi="宋体" w:cs="宋体"/>
                <w:szCs w:val="21"/>
              </w:rPr>
            </w:pPr>
            <w:r>
              <w:rPr>
                <w:szCs w:val="21"/>
              </w:rPr>
              <w:t>56,778,979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阿拉伯联合酋长国</w:t>
            </w:r>
          </w:p>
        </w:tc>
        <w:tc>
          <w:tcPr>
            <w:tcW w:w="1733" w:type="dxa"/>
          </w:tcPr>
          <w:p>
            <w:pPr>
              <w:rPr>
                <w:rFonts w:ascii="宋体" w:hAnsi="宋体" w:cs="宋体"/>
                <w:szCs w:val="21"/>
              </w:rPr>
            </w:pPr>
            <w:r>
              <w:rPr>
                <w:szCs w:val="21"/>
              </w:rPr>
              <w:t>667370797</w:t>
            </w:r>
          </w:p>
        </w:tc>
        <w:tc>
          <w:tcPr>
            <w:tcW w:w="1933" w:type="dxa"/>
          </w:tcPr>
          <w:p>
            <w:pPr>
              <w:rPr>
                <w:rFonts w:ascii="宋体" w:hAnsi="宋体" w:cs="宋体"/>
                <w:szCs w:val="21"/>
              </w:rPr>
            </w:pPr>
            <w:r>
              <w:rPr>
                <w:szCs w:val="21"/>
              </w:rPr>
              <w:t>270,288,974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阿曼</w:t>
            </w:r>
          </w:p>
        </w:tc>
        <w:tc>
          <w:tcPr>
            <w:tcW w:w="1733" w:type="dxa"/>
          </w:tcPr>
          <w:p>
            <w:pPr>
              <w:rPr>
                <w:rFonts w:ascii="宋体" w:hAnsi="宋体" w:cs="宋体"/>
                <w:szCs w:val="21"/>
              </w:rPr>
            </w:pPr>
            <w:r>
              <w:rPr>
                <w:szCs w:val="21"/>
              </w:rPr>
              <w:t>1426933868</w:t>
            </w:r>
          </w:p>
        </w:tc>
        <w:tc>
          <w:tcPr>
            <w:tcW w:w="1933" w:type="dxa"/>
          </w:tcPr>
          <w:p>
            <w:pPr>
              <w:rPr>
                <w:rFonts w:ascii="宋体" w:hAnsi="宋体" w:cs="宋体"/>
                <w:szCs w:val="21"/>
              </w:rPr>
            </w:pPr>
            <w:r>
              <w:rPr>
                <w:szCs w:val="21"/>
              </w:rPr>
              <w:t>560,921,263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埃及</w:t>
            </w:r>
          </w:p>
        </w:tc>
        <w:tc>
          <w:tcPr>
            <w:tcW w:w="1733" w:type="dxa"/>
          </w:tcPr>
          <w:p>
            <w:pPr>
              <w:rPr>
                <w:rFonts w:ascii="宋体" w:hAnsi="宋体" w:cs="宋体"/>
                <w:szCs w:val="21"/>
              </w:rPr>
            </w:pPr>
            <w:r>
              <w:rPr>
                <w:szCs w:val="21"/>
              </w:rPr>
              <w:t>138563736</w:t>
            </w:r>
          </w:p>
        </w:tc>
        <w:tc>
          <w:tcPr>
            <w:tcW w:w="1933" w:type="dxa"/>
          </w:tcPr>
          <w:p>
            <w:pPr>
              <w:rPr>
                <w:rFonts w:ascii="宋体" w:hAnsi="宋体" w:cs="宋体"/>
                <w:szCs w:val="21"/>
              </w:rPr>
            </w:pPr>
            <w:r>
              <w:rPr>
                <w:szCs w:val="21"/>
              </w:rPr>
              <w:t>60,788,402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安哥拉</w:t>
            </w:r>
          </w:p>
        </w:tc>
        <w:tc>
          <w:tcPr>
            <w:tcW w:w="1733" w:type="dxa"/>
          </w:tcPr>
          <w:p>
            <w:pPr>
              <w:rPr>
                <w:rFonts w:ascii="宋体" w:hAnsi="宋体" w:cs="宋体"/>
                <w:szCs w:val="21"/>
              </w:rPr>
            </w:pPr>
            <w:r>
              <w:rPr>
                <w:szCs w:val="21"/>
              </w:rPr>
              <w:t>3566464471</w:t>
            </w:r>
          </w:p>
        </w:tc>
        <w:tc>
          <w:tcPr>
            <w:tcW w:w="1933" w:type="dxa"/>
          </w:tcPr>
          <w:p>
            <w:pPr>
              <w:rPr>
                <w:rFonts w:ascii="宋体" w:hAnsi="宋体" w:cs="宋体"/>
                <w:szCs w:val="21"/>
              </w:rPr>
            </w:pPr>
            <w:r>
              <w:rPr>
                <w:szCs w:val="21"/>
              </w:rPr>
              <w:t>1,424,314,016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澳大利亚</w:t>
            </w:r>
          </w:p>
        </w:tc>
        <w:tc>
          <w:tcPr>
            <w:tcW w:w="1733" w:type="dxa"/>
          </w:tcPr>
          <w:p>
            <w:pPr>
              <w:rPr>
                <w:rFonts w:ascii="宋体" w:hAnsi="宋体" w:cs="宋体"/>
                <w:szCs w:val="21"/>
              </w:rPr>
            </w:pPr>
            <w:r>
              <w:rPr>
                <w:szCs w:val="21"/>
              </w:rPr>
              <w:t>168845320</w:t>
            </w:r>
          </w:p>
        </w:tc>
        <w:tc>
          <w:tcPr>
            <w:tcW w:w="1933" w:type="dxa"/>
          </w:tcPr>
          <w:p>
            <w:pPr>
              <w:rPr>
                <w:rFonts w:ascii="宋体" w:hAnsi="宋体" w:cs="宋体"/>
                <w:szCs w:val="21"/>
              </w:rPr>
            </w:pPr>
            <w:r>
              <w:rPr>
                <w:szCs w:val="21"/>
              </w:rPr>
              <w:t>68,606,325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巴西</w:t>
            </w:r>
          </w:p>
        </w:tc>
        <w:tc>
          <w:tcPr>
            <w:tcW w:w="1733" w:type="dxa"/>
          </w:tcPr>
          <w:p>
            <w:pPr>
              <w:rPr>
                <w:rFonts w:ascii="宋体" w:hAnsi="宋体" w:cs="宋体"/>
                <w:szCs w:val="21"/>
              </w:rPr>
            </w:pPr>
            <w:r>
              <w:rPr>
                <w:szCs w:val="21"/>
              </w:rPr>
              <w:t>1140805278</w:t>
            </w:r>
          </w:p>
        </w:tc>
        <w:tc>
          <w:tcPr>
            <w:tcW w:w="1933" w:type="dxa"/>
          </w:tcPr>
          <w:p>
            <w:pPr>
              <w:rPr>
                <w:rFonts w:ascii="宋体" w:hAnsi="宋体" w:cs="宋体"/>
                <w:szCs w:val="21"/>
              </w:rPr>
            </w:pPr>
            <w:r>
              <w:rPr>
                <w:szCs w:val="21"/>
              </w:rPr>
              <w:t>431,276,134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俄罗斯联邦</w:t>
            </w:r>
          </w:p>
        </w:tc>
        <w:tc>
          <w:tcPr>
            <w:tcW w:w="1733" w:type="dxa"/>
          </w:tcPr>
          <w:p>
            <w:pPr>
              <w:rPr>
                <w:rFonts w:ascii="宋体" w:hAnsi="宋体" w:cs="宋体"/>
                <w:szCs w:val="21"/>
              </w:rPr>
            </w:pPr>
            <w:r>
              <w:rPr>
                <w:szCs w:val="21"/>
              </w:rPr>
              <w:t>4648660614</w:t>
            </w:r>
          </w:p>
        </w:tc>
        <w:tc>
          <w:tcPr>
            <w:tcW w:w="1933" w:type="dxa"/>
          </w:tcPr>
          <w:p>
            <w:pPr>
              <w:rPr>
                <w:rFonts w:ascii="宋体" w:hAnsi="宋体" w:cs="宋体"/>
                <w:szCs w:val="21"/>
              </w:rPr>
            </w:pPr>
            <w:r>
              <w:rPr>
                <w:szCs w:val="21"/>
              </w:rPr>
              <w:t>1,878,762,037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厄瓜多尔</w:t>
            </w:r>
          </w:p>
        </w:tc>
        <w:tc>
          <w:tcPr>
            <w:tcW w:w="1733" w:type="dxa"/>
          </w:tcPr>
          <w:p>
            <w:pPr>
              <w:rPr>
                <w:rFonts w:ascii="宋体" w:hAnsi="宋体" w:cs="宋体"/>
                <w:szCs w:val="21"/>
              </w:rPr>
            </w:pPr>
            <w:r>
              <w:rPr>
                <w:szCs w:val="21"/>
              </w:rPr>
              <w:t>255941675</w:t>
            </w:r>
          </w:p>
        </w:tc>
        <w:tc>
          <w:tcPr>
            <w:tcW w:w="1933" w:type="dxa"/>
          </w:tcPr>
          <w:p>
            <w:pPr>
              <w:rPr>
                <w:rFonts w:ascii="宋体" w:hAnsi="宋体" w:cs="宋体"/>
                <w:szCs w:val="21"/>
              </w:rPr>
            </w:pPr>
            <w:r>
              <w:rPr>
                <w:szCs w:val="21"/>
              </w:rPr>
              <w:t>90,055,410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刚果</w:t>
            </w:r>
          </w:p>
        </w:tc>
        <w:tc>
          <w:tcPr>
            <w:tcW w:w="1733" w:type="dxa"/>
          </w:tcPr>
          <w:p>
            <w:pPr>
              <w:rPr>
                <w:rFonts w:ascii="宋体" w:hAnsi="宋体" w:cs="宋体"/>
                <w:szCs w:val="21"/>
              </w:rPr>
            </w:pPr>
            <w:r>
              <w:rPr>
                <w:szCs w:val="21"/>
              </w:rPr>
              <w:t>685656949</w:t>
            </w:r>
          </w:p>
        </w:tc>
        <w:tc>
          <w:tcPr>
            <w:tcW w:w="1933" w:type="dxa"/>
          </w:tcPr>
          <w:p>
            <w:pPr>
              <w:rPr>
                <w:rFonts w:ascii="宋体" w:hAnsi="宋体" w:cs="宋体"/>
                <w:szCs w:val="21"/>
              </w:rPr>
            </w:pPr>
            <w:r>
              <w:rPr>
                <w:szCs w:val="21"/>
              </w:rPr>
              <w:t>263,698,781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哥伦比亚</w:t>
            </w:r>
          </w:p>
        </w:tc>
        <w:tc>
          <w:tcPr>
            <w:tcW w:w="1733" w:type="dxa"/>
          </w:tcPr>
          <w:p>
            <w:pPr>
              <w:rPr>
                <w:rFonts w:ascii="宋体" w:hAnsi="宋体" w:cs="宋体"/>
                <w:szCs w:val="21"/>
              </w:rPr>
            </w:pPr>
            <w:r>
              <w:rPr>
                <w:szCs w:val="21"/>
              </w:rPr>
              <w:t>565012283</w:t>
            </w:r>
          </w:p>
        </w:tc>
        <w:tc>
          <w:tcPr>
            <w:tcW w:w="1933" w:type="dxa"/>
          </w:tcPr>
          <w:p>
            <w:pPr>
              <w:rPr>
                <w:rFonts w:ascii="宋体" w:hAnsi="宋体" w:cs="宋体"/>
                <w:szCs w:val="21"/>
              </w:rPr>
            </w:pPr>
            <w:r>
              <w:rPr>
                <w:szCs w:val="21"/>
              </w:rPr>
              <w:t>213,404,145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哈萨克斯坦</w:t>
            </w:r>
          </w:p>
        </w:tc>
        <w:tc>
          <w:tcPr>
            <w:tcW w:w="1733" w:type="dxa"/>
          </w:tcPr>
          <w:p>
            <w:pPr>
              <w:rPr>
                <w:rFonts w:ascii="宋体" w:hAnsi="宋体" w:cs="宋体"/>
                <w:szCs w:val="21"/>
              </w:rPr>
            </w:pPr>
            <w:r>
              <w:rPr>
                <w:szCs w:val="21"/>
              </w:rPr>
              <w:t>218331118</w:t>
            </w:r>
          </w:p>
        </w:tc>
        <w:tc>
          <w:tcPr>
            <w:tcW w:w="1933" w:type="dxa"/>
          </w:tcPr>
          <w:p>
            <w:pPr>
              <w:rPr>
                <w:rFonts w:ascii="宋体" w:hAnsi="宋体" w:cs="宋体"/>
                <w:szCs w:val="21"/>
              </w:rPr>
            </w:pPr>
            <w:r>
              <w:rPr>
                <w:szCs w:val="21"/>
              </w:rPr>
              <w:t>80,787,535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加纳</w:t>
            </w:r>
          </w:p>
        </w:tc>
        <w:tc>
          <w:tcPr>
            <w:tcW w:w="1733" w:type="dxa"/>
          </w:tcPr>
          <w:p>
            <w:pPr>
              <w:rPr>
                <w:rFonts w:ascii="宋体" w:hAnsi="宋体" w:cs="宋体"/>
                <w:szCs w:val="21"/>
              </w:rPr>
            </w:pPr>
            <w:r>
              <w:rPr>
                <w:szCs w:val="21"/>
              </w:rPr>
              <w:t>388222900</w:t>
            </w:r>
          </w:p>
        </w:tc>
        <w:tc>
          <w:tcPr>
            <w:tcW w:w="1933" w:type="dxa"/>
          </w:tcPr>
          <w:p>
            <w:pPr>
              <w:rPr>
                <w:rFonts w:ascii="宋体" w:hAnsi="宋体" w:cs="宋体"/>
                <w:szCs w:val="21"/>
              </w:rPr>
            </w:pPr>
            <w:r>
              <w:rPr>
                <w:szCs w:val="21"/>
              </w:rPr>
              <w:t>167,744,176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加蓬</w:t>
            </w:r>
          </w:p>
        </w:tc>
        <w:tc>
          <w:tcPr>
            <w:tcW w:w="1733" w:type="dxa"/>
          </w:tcPr>
          <w:p>
            <w:pPr>
              <w:rPr>
                <w:rFonts w:ascii="宋体" w:hAnsi="宋体" w:cs="宋体"/>
                <w:szCs w:val="21"/>
              </w:rPr>
            </w:pPr>
            <w:r>
              <w:rPr>
                <w:szCs w:val="21"/>
              </w:rPr>
              <w:t>480943460</w:t>
            </w:r>
          </w:p>
        </w:tc>
        <w:tc>
          <w:tcPr>
            <w:tcW w:w="1933" w:type="dxa"/>
          </w:tcPr>
          <w:p>
            <w:pPr>
              <w:rPr>
                <w:rFonts w:ascii="宋体" w:hAnsi="宋体" w:cs="宋体"/>
                <w:szCs w:val="21"/>
              </w:rPr>
            </w:pPr>
            <w:r>
              <w:rPr>
                <w:szCs w:val="21"/>
              </w:rPr>
              <w:t>192,460,709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喀麦隆</w:t>
            </w:r>
          </w:p>
        </w:tc>
        <w:tc>
          <w:tcPr>
            <w:tcW w:w="1733" w:type="dxa"/>
          </w:tcPr>
          <w:p>
            <w:pPr>
              <w:rPr>
                <w:rFonts w:ascii="宋体" w:hAnsi="宋体" w:cs="宋体"/>
                <w:szCs w:val="21"/>
              </w:rPr>
            </w:pPr>
            <w:r>
              <w:rPr>
                <w:szCs w:val="21"/>
              </w:rPr>
              <w:t>129473074</w:t>
            </w:r>
          </w:p>
        </w:tc>
        <w:tc>
          <w:tcPr>
            <w:tcW w:w="1933" w:type="dxa"/>
          </w:tcPr>
          <w:p>
            <w:pPr>
              <w:rPr>
                <w:rFonts w:ascii="宋体" w:hAnsi="宋体" w:cs="宋体"/>
                <w:szCs w:val="21"/>
              </w:rPr>
            </w:pPr>
            <w:r>
              <w:rPr>
                <w:szCs w:val="21"/>
              </w:rPr>
              <w:t>47,503,607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科威特</w:t>
            </w:r>
          </w:p>
        </w:tc>
        <w:tc>
          <w:tcPr>
            <w:tcW w:w="1733" w:type="dxa"/>
          </w:tcPr>
          <w:p>
            <w:pPr>
              <w:rPr>
                <w:rFonts w:ascii="宋体" w:hAnsi="宋体" w:cs="宋体"/>
                <w:szCs w:val="21"/>
              </w:rPr>
            </w:pPr>
            <w:r>
              <w:rPr>
                <w:szCs w:val="21"/>
              </w:rPr>
              <w:t>1863093167</w:t>
            </w:r>
          </w:p>
        </w:tc>
        <w:tc>
          <w:tcPr>
            <w:tcW w:w="1933" w:type="dxa"/>
          </w:tcPr>
          <w:p>
            <w:pPr>
              <w:rPr>
                <w:rFonts w:ascii="宋体" w:hAnsi="宋体" w:cs="宋体"/>
                <w:szCs w:val="21"/>
              </w:rPr>
            </w:pPr>
            <w:r>
              <w:rPr>
                <w:szCs w:val="21"/>
              </w:rPr>
              <w:t>711,692,390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马来西亚</w:t>
            </w:r>
          </w:p>
        </w:tc>
        <w:tc>
          <w:tcPr>
            <w:tcW w:w="1733" w:type="dxa"/>
          </w:tcPr>
          <w:p>
            <w:pPr>
              <w:rPr>
                <w:rFonts w:ascii="宋体" w:hAnsi="宋体" w:cs="宋体"/>
                <w:szCs w:val="21"/>
              </w:rPr>
            </w:pPr>
            <w:r>
              <w:rPr>
                <w:szCs w:val="21"/>
              </w:rPr>
              <w:t>418944314</w:t>
            </w:r>
          </w:p>
        </w:tc>
        <w:tc>
          <w:tcPr>
            <w:tcW w:w="1933" w:type="dxa"/>
          </w:tcPr>
          <w:p>
            <w:pPr>
              <w:rPr>
                <w:rFonts w:ascii="宋体" w:hAnsi="宋体" w:cs="宋体"/>
                <w:szCs w:val="21"/>
              </w:rPr>
            </w:pPr>
            <w:r>
              <w:rPr>
                <w:szCs w:val="21"/>
              </w:rPr>
              <w:t>170,849,453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美国</w:t>
            </w:r>
          </w:p>
        </w:tc>
        <w:tc>
          <w:tcPr>
            <w:tcW w:w="1733" w:type="dxa"/>
          </w:tcPr>
          <w:p>
            <w:pPr>
              <w:rPr>
                <w:rFonts w:ascii="宋体" w:hAnsi="宋体" w:cs="宋体"/>
                <w:szCs w:val="21"/>
              </w:rPr>
            </w:pPr>
            <w:r>
              <w:rPr>
                <w:szCs w:val="21"/>
              </w:rPr>
              <w:t>878622762</w:t>
            </w:r>
          </w:p>
        </w:tc>
        <w:tc>
          <w:tcPr>
            <w:tcW w:w="1933" w:type="dxa"/>
          </w:tcPr>
          <w:p>
            <w:pPr>
              <w:rPr>
                <w:rFonts w:ascii="宋体" w:hAnsi="宋体" w:cs="宋体"/>
                <w:szCs w:val="21"/>
              </w:rPr>
            </w:pPr>
            <w:r>
              <w:rPr>
                <w:szCs w:val="21"/>
              </w:rPr>
              <w:t>369,739,811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蒙古</w:t>
            </w:r>
          </w:p>
        </w:tc>
        <w:tc>
          <w:tcPr>
            <w:tcW w:w="1733" w:type="dxa"/>
          </w:tcPr>
          <w:p>
            <w:pPr>
              <w:rPr>
                <w:rFonts w:ascii="宋体" w:hAnsi="宋体" w:cs="宋体"/>
                <w:szCs w:val="21"/>
              </w:rPr>
            </w:pPr>
            <w:r>
              <w:rPr>
                <w:szCs w:val="21"/>
              </w:rPr>
              <w:t>92979030</w:t>
            </w:r>
          </w:p>
        </w:tc>
        <w:tc>
          <w:tcPr>
            <w:tcW w:w="1933" w:type="dxa"/>
          </w:tcPr>
          <w:p>
            <w:pPr>
              <w:rPr>
                <w:rFonts w:ascii="宋体" w:hAnsi="宋体" w:cs="宋体"/>
                <w:szCs w:val="21"/>
              </w:rPr>
            </w:pPr>
            <w:r>
              <w:rPr>
                <w:szCs w:val="21"/>
              </w:rPr>
              <w:t>24,857,818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墨西哥</w:t>
            </w:r>
          </w:p>
        </w:tc>
        <w:tc>
          <w:tcPr>
            <w:tcW w:w="1733" w:type="dxa"/>
          </w:tcPr>
          <w:p>
            <w:pPr>
              <w:rPr>
                <w:rFonts w:ascii="宋体" w:hAnsi="宋体" w:cs="宋体"/>
                <w:szCs w:val="21"/>
              </w:rPr>
            </w:pPr>
            <w:r>
              <w:rPr>
                <w:szCs w:val="21"/>
              </w:rPr>
              <w:t>291969667</w:t>
            </w:r>
          </w:p>
        </w:tc>
        <w:tc>
          <w:tcPr>
            <w:tcW w:w="1933" w:type="dxa"/>
          </w:tcPr>
          <w:p>
            <w:pPr>
              <w:rPr>
                <w:rFonts w:ascii="宋体" w:hAnsi="宋体" w:cs="宋体"/>
                <w:szCs w:val="21"/>
              </w:rPr>
            </w:pPr>
            <w:r>
              <w:rPr>
                <w:szCs w:val="21"/>
              </w:rPr>
              <w:t>95,218,575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南苏丹共和国</w:t>
            </w:r>
          </w:p>
        </w:tc>
        <w:tc>
          <w:tcPr>
            <w:tcW w:w="1733" w:type="dxa"/>
          </w:tcPr>
          <w:p>
            <w:pPr>
              <w:rPr>
                <w:rFonts w:ascii="宋体" w:hAnsi="宋体" w:cs="宋体"/>
                <w:szCs w:val="21"/>
              </w:rPr>
            </w:pPr>
            <w:r>
              <w:rPr>
                <w:szCs w:val="21"/>
              </w:rPr>
              <w:t>463316405</w:t>
            </w:r>
          </w:p>
        </w:tc>
        <w:tc>
          <w:tcPr>
            <w:tcW w:w="1933" w:type="dxa"/>
          </w:tcPr>
          <w:p>
            <w:pPr>
              <w:rPr>
                <w:rFonts w:ascii="宋体" w:hAnsi="宋体" w:cs="宋体"/>
                <w:szCs w:val="21"/>
              </w:rPr>
            </w:pPr>
            <w:r>
              <w:rPr>
                <w:szCs w:val="21"/>
              </w:rPr>
              <w:t>175,661,702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挪威</w:t>
            </w:r>
          </w:p>
        </w:tc>
        <w:tc>
          <w:tcPr>
            <w:tcW w:w="1733" w:type="dxa"/>
          </w:tcPr>
          <w:p>
            <w:pPr>
              <w:rPr>
                <w:rFonts w:ascii="宋体" w:hAnsi="宋体" w:cs="宋体"/>
                <w:szCs w:val="21"/>
              </w:rPr>
            </w:pPr>
            <w:r>
              <w:rPr>
                <w:szCs w:val="21"/>
              </w:rPr>
              <w:t>135767304</w:t>
            </w:r>
          </w:p>
        </w:tc>
        <w:tc>
          <w:tcPr>
            <w:tcW w:w="1933" w:type="dxa"/>
          </w:tcPr>
          <w:p>
            <w:pPr>
              <w:rPr>
                <w:rFonts w:ascii="宋体" w:hAnsi="宋体" w:cs="宋体"/>
                <w:szCs w:val="21"/>
              </w:rPr>
            </w:pPr>
            <w:r>
              <w:rPr>
                <w:szCs w:val="21"/>
              </w:rPr>
              <w:t>59,225,000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日本</w:t>
            </w:r>
          </w:p>
        </w:tc>
        <w:tc>
          <w:tcPr>
            <w:tcW w:w="1733" w:type="dxa"/>
          </w:tcPr>
          <w:p>
            <w:pPr>
              <w:rPr>
                <w:rFonts w:ascii="宋体" w:hAnsi="宋体" w:cs="宋体"/>
                <w:szCs w:val="21"/>
              </w:rPr>
            </w:pPr>
            <w:r>
              <w:rPr>
                <w:szCs w:val="21"/>
              </w:rPr>
              <w:t>0</w:t>
            </w:r>
          </w:p>
        </w:tc>
        <w:tc>
          <w:tcPr>
            <w:tcW w:w="1933"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266398249</w:t>
            </w:r>
          </w:p>
        </w:tc>
        <w:tc>
          <w:tcPr>
            <w:tcW w:w="1468" w:type="dxa"/>
          </w:tcPr>
          <w:p>
            <w:pPr>
              <w:rPr>
                <w:rFonts w:ascii="宋体" w:hAnsi="宋体" w:cs="宋体"/>
                <w:szCs w:val="21"/>
              </w:rPr>
            </w:pPr>
            <w:r>
              <w:rPr>
                <w:szCs w:val="21"/>
              </w:rPr>
              <w:t>99,195,793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沙特阿拉伯</w:t>
            </w:r>
          </w:p>
        </w:tc>
        <w:tc>
          <w:tcPr>
            <w:tcW w:w="1733" w:type="dxa"/>
          </w:tcPr>
          <w:p>
            <w:pPr>
              <w:rPr>
                <w:rFonts w:ascii="宋体" w:hAnsi="宋体" w:cs="宋体"/>
                <w:szCs w:val="21"/>
              </w:rPr>
            </w:pPr>
            <w:r>
              <w:rPr>
                <w:szCs w:val="21"/>
              </w:rPr>
              <w:t>4613748328</w:t>
            </w:r>
          </w:p>
        </w:tc>
        <w:tc>
          <w:tcPr>
            <w:tcW w:w="1933" w:type="dxa"/>
          </w:tcPr>
          <w:p>
            <w:pPr>
              <w:rPr>
                <w:rFonts w:ascii="宋体" w:hAnsi="宋体" w:cs="宋体"/>
                <w:szCs w:val="21"/>
              </w:rPr>
            </w:pPr>
            <w:r>
              <w:rPr>
                <w:szCs w:val="21"/>
              </w:rPr>
              <w:t>1,810,389,425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泰国</w:t>
            </w:r>
          </w:p>
        </w:tc>
        <w:tc>
          <w:tcPr>
            <w:tcW w:w="1733" w:type="dxa"/>
          </w:tcPr>
          <w:p>
            <w:pPr>
              <w:rPr>
                <w:rFonts w:ascii="宋体" w:hAnsi="宋体" w:cs="宋体"/>
                <w:szCs w:val="21"/>
              </w:rPr>
            </w:pPr>
            <w:r>
              <w:rPr>
                <w:szCs w:val="21"/>
              </w:rPr>
              <w:t>35106965</w:t>
            </w:r>
          </w:p>
        </w:tc>
        <w:tc>
          <w:tcPr>
            <w:tcW w:w="1933" w:type="dxa"/>
          </w:tcPr>
          <w:p>
            <w:pPr>
              <w:rPr>
                <w:rFonts w:ascii="宋体" w:hAnsi="宋体" w:cs="宋体"/>
                <w:szCs w:val="21"/>
              </w:rPr>
            </w:pPr>
            <w:r>
              <w:rPr>
                <w:szCs w:val="21"/>
              </w:rPr>
              <w:t>13,745,875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委内瑞拉</w:t>
            </w:r>
          </w:p>
        </w:tc>
        <w:tc>
          <w:tcPr>
            <w:tcW w:w="1733" w:type="dxa"/>
          </w:tcPr>
          <w:p>
            <w:pPr>
              <w:rPr>
                <w:rFonts w:ascii="宋体" w:hAnsi="宋体" w:cs="宋体"/>
                <w:szCs w:val="21"/>
              </w:rPr>
            </w:pPr>
            <w:r>
              <w:rPr>
                <w:szCs w:val="21"/>
              </w:rPr>
              <w:t>912802565</w:t>
            </w:r>
          </w:p>
        </w:tc>
        <w:tc>
          <w:tcPr>
            <w:tcW w:w="1933" w:type="dxa"/>
          </w:tcPr>
          <w:p>
            <w:pPr>
              <w:rPr>
                <w:rFonts w:ascii="宋体" w:hAnsi="宋体" w:cs="宋体"/>
                <w:szCs w:val="21"/>
              </w:rPr>
            </w:pPr>
            <w:r>
              <w:rPr>
                <w:szCs w:val="21"/>
              </w:rPr>
              <w:t>287,052,275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伊拉克</w:t>
            </w:r>
          </w:p>
        </w:tc>
        <w:tc>
          <w:tcPr>
            <w:tcW w:w="1733" w:type="dxa"/>
          </w:tcPr>
          <w:p>
            <w:pPr>
              <w:rPr>
                <w:rFonts w:ascii="宋体" w:hAnsi="宋体" w:cs="宋体"/>
                <w:szCs w:val="21"/>
              </w:rPr>
            </w:pPr>
            <w:r>
              <w:rPr>
                <w:szCs w:val="21"/>
              </w:rPr>
              <w:t>2649378942</w:t>
            </w:r>
          </w:p>
        </w:tc>
        <w:tc>
          <w:tcPr>
            <w:tcW w:w="1933" w:type="dxa"/>
          </w:tcPr>
          <w:p>
            <w:pPr>
              <w:rPr>
                <w:rFonts w:ascii="宋体" w:hAnsi="宋体" w:cs="宋体"/>
                <w:szCs w:val="21"/>
              </w:rPr>
            </w:pPr>
            <w:r>
              <w:rPr>
                <w:szCs w:val="21"/>
              </w:rPr>
              <w:t>980,602,196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伊朗</w:t>
            </w:r>
          </w:p>
        </w:tc>
        <w:tc>
          <w:tcPr>
            <w:tcW w:w="1733" w:type="dxa"/>
          </w:tcPr>
          <w:p>
            <w:pPr>
              <w:rPr>
                <w:rFonts w:ascii="宋体" w:hAnsi="宋体" w:cs="宋体"/>
                <w:szCs w:val="21"/>
              </w:rPr>
            </w:pPr>
            <w:r>
              <w:rPr>
                <w:szCs w:val="21"/>
              </w:rPr>
              <w:t>2909543958</w:t>
            </w:r>
          </w:p>
        </w:tc>
        <w:tc>
          <w:tcPr>
            <w:tcW w:w="1933" w:type="dxa"/>
          </w:tcPr>
          <w:p>
            <w:pPr>
              <w:rPr>
                <w:rFonts w:ascii="宋体" w:hAnsi="宋体" w:cs="宋体"/>
                <w:szCs w:val="21"/>
              </w:rPr>
            </w:pPr>
            <w:r>
              <w:rPr>
                <w:szCs w:val="21"/>
              </w:rPr>
              <w:t>1,148,354,598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印度尼西亚</w:t>
            </w:r>
          </w:p>
        </w:tc>
        <w:tc>
          <w:tcPr>
            <w:tcW w:w="1733" w:type="dxa"/>
          </w:tcPr>
          <w:p>
            <w:pPr>
              <w:rPr>
                <w:rFonts w:ascii="宋体" w:hAnsi="宋体" w:cs="宋体"/>
                <w:szCs w:val="21"/>
              </w:rPr>
            </w:pPr>
            <w:r>
              <w:rPr>
                <w:szCs w:val="21"/>
              </w:rPr>
              <w:t>102026534</w:t>
            </w:r>
          </w:p>
        </w:tc>
        <w:tc>
          <w:tcPr>
            <w:tcW w:w="1933" w:type="dxa"/>
          </w:tcPr>
          <w:p>
            <w:pPr>
              <w:rPr>
                <w:rFonts w:ascii="宋体" w:hAnsi="宋体" w:cs="宋体"/>
                <w:szCs w:val="21"/>
              </w:rPr>
            </w:pPr>
            <w:r>
              <w:rPr>
                <w:szCs w:val="21"/>
              </w:rPr>
              <w:t>37,446,933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英国</w:t>
            </w:r>
          </w:p>
        </w:tc>
        <w:tc>
          <w:tcPr>
            <w:tcW w:w="1733" w:type="dxa"/>
          </w:tcPr>
          <w:p>
            <w:pPr>
              <w:rPr>
                <w:rFonts w:ascii="宋体" w:hAnsi="宋体" w:cs="宋体"/>
                <w:szCs w:val="21"/>
              </w:rPr>
            </w:pPr>
            <w:r>
              <w:rPr>
                <w:szCs w:val="21"/>
              </w:rPr>
              <w:t>644864682</w:t>
            </w:r>
          </w:p>
        </w:tc>
        <w:tc>
          <w:tcPr>
            <w:tcW w:w="1933" w:type="dxa"/>
          </w:tcPr>
          <w:p>
            <w:pPr>
              <w:rPr>
                <w:rFonts w:ascii="宋体" w:hAnsi="宋体" w:cs="宋体"/>
                <w:szCs w:val="21"/>
              </w:rPr>
            </w:pPr>
            <w:r>
              <w:rPr>
                <w:szCs w:val="21"/>
              </w:rPr>
              <w:t>278,218,801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越南</w:t>
            </w:r>
          </w:p>
        </w:tc>
        <w:tc>
          <w:tcPr>
            <w:tcW w:w="1733" w:type="dxa"/>
          </w:tcPr>
          <w:p>
            <w:pPr>
              <w:rPr>
                <w:rFonts w:ascii="宋体" w:hAnsi="宋体" w:cs="宋体"/>
                <w:szCs w:val="21"/>
              </w:rPr>
            </w:pPr>
            <w:r>
              <w:rPr>
                <w:szCs w:val="21"/>
              </w:rPr>
              <w:t>120143164</w:t>
            </w:r>
          </w:p>
        </w:tc>
        <w:tc>
          <w:tcPr>
            <w:tcW w:w="1933" w:type="dxa"/>
          </w:tcPr>
          <w:p>
            <w:pPr>
              <w:rPr>
                <w:rFonts w:ascii="宋体" w:hAnsi="宋体" w:cs="宋体"/>
                <w:szCs w:val="21"/>
              </w:rPr>
            </w:pPr>
            <w:r>
              <w:rPr>
                <w:szCs w:val="21"/>
              </w:rPr>
              <w:t>52,466,683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2017</w:t>
            </w:r>
          </w:p>
        </w:tc>
        <w:tc>
          <w:tcPr>
            <w:tcW w:w="1733" w:type="dxa"/>
          </w:tcPr>
          <w:p>
            <w:pPr>
              <w:rPr>
                <w:rFonts w:ascii="宋体" w:hAnsi="宋体" w:cs="宋体"/>
                <w:bCs/>
                <w:szCs w:val="21"/>
              </w:rPr>
            </w:pPr>
            <w:r>
              <w:rPr>
                <w:bCs/>
                <w:szCs w:val="21"/>
              </w:rPr>
              <w:t>31030145845</w:t>
            </w:r>
          </w:p>
        </w:tc>
        <w:tc>
          <w:tcPr>
            <w:tcW w:w="1933" w:type="dxa"/>
          </w:tcPr>
          <w:p>
            <w:pPr>
              <w:rPr>
                <w:rFonts w:ascii="宋体" w:hAnsi="宋体" w:cs="宋体"/>
                <w:bCs/>
                <w:szCs w:val="21"/>
              </w:rPr>
            </w:pPr>
            <w:r>
              <w:rPr>
                <w:bCs/>
                <w:szCs w:val="21"/>
              </w:rPr>
              <w:t>12,135,541,317</w:t>
            </w:r>
          </w:p>
        </w:tc>
        <w:tc>
          <w:tcPr>
            <w:tcW w:w="1468" w:type="dxa"/>
          </w:tcPr>
          <w:p>
            <w:pPr>
              <w:rPr>
                <w:rFonts w:ascii="宋体" w:hAnsi="宋体" w:cs="宋体"/>
                <w:bCs/>
                <w:szCs w:val="21"/>
              </w:rPr>
            </w:pPr>
            <w:r>
              <w:rPr>
                <w:bCs/>
                <w:szCs w:val="21"/>
              </w:rPr>
              <w:t>266398249</w:t>
            </w:r>
          </w:p>
        </w:tc>
        <w:tc>
          <w:tcPr>
            <w:tcW w:w="1468" w:type="dxa"/>
          </w:tcPr>
          <w:p>
            <w:pPr>
              <w:rPr>
                <w:rFonts w:ascii="宋体" w:hAnsi="宋体" w:cs="宋体"/>
                <w:bCs/>
                <w:szCs w:val="21"/>
              </w:rPr>
            </w:pPr>
            <w:r>
              <w:rPr>
                <w:bCs/>
                <w:szCs w:val="21"/>
              </w:rPr>
              <w:t>99,195,793</w:t>
            </w:r>
          </w:p>
        </w:tc>
      </w:tr>
    </w:tbl>
    <w:p>
      <w:pPr>
        <w:rPr>
          <w:rFonts w:ascii="宋体" w:hAnsi="宋体"/>
        </w:rPr>
      </w:pPr>
    </w:p>
    <w:p>
      <w:pPr>
        <w:jc w:val="right"/>
        <w:rPr>
          <w:rFonts w:ascii="宋体" w:hAnsi="宋体"/>
        </w:rPr>
      </w:pPr>
    </w:p>
    <w:p>
      <w:pPr>
        <w:pStyle w:val="3"/>
        <w:spacing w:before="120" w:after="120" w:line="240" w:lineRule="auto"/>
        <w:rPr>
          <w:rFonts w:ascii="宋体" w:hAnsi="宋体"/>
          <w:b/>
          <w:sz w:val="30"/>
          <w:szCs w:val="30"/>
        </w:rPr>
      </w:pPr>
      <w:bookmarkStart w:id="20" w:name="_Toc533771878"/>
      <w:r>
        <w:rPr>
          <w:rFonts w:hint="eastAsia" w:ascii="宋体" w:hAnsi="宋体"/>
          <w:b/>
          <w:sz w:val="30"/>
          <w:szCs w:val="30"/>
        </w:rPr>
        <w:t>4.4 2017年10月份全国航空煤油进出口统计数据</w:t>
      </w:r>
      <w:bookmarkEnd w:id="20"/>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548"/>
        <w:gridCol w:w="1688"/>
        <w:gridCol w:w="154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shd w:val="clear" w:color="auto" w:fill="00CCFF"/>
          </w:tcPr>
          <w:p>
            <w:pPr>
              <w:rPr>
                <w:rFonts w:ascii="宋体" w:hAnsi="宋体" w:cs="宋体"/>
                <w:b/>
                <w:bCs/>
                <w:szCs w:val="21"/>
              </w:rPr>
            </w:pPr>
            <w:r>
              <w:rPr>
                <w:b/>
                <w:bCs/>
                <w:szCs w:val="21"/>
              </w:rPr>
              <w:t>产销国</w:t>
            </w:r>
          </w:p>
        </w:tc>
        <w:tc>
          <w:tcPr>
            <w:tcW w:w="1548" w:type="dxa"/>
            <w:shd w:val="clear" w:color="auto" w:fill="00CCFF"/>
          </w:tcPr>
          <w:p>
            <w:pPr>
              <w:rPr>
                <w:rFonts w:ascii="宋体" w:hAnsi="宋体" w:cs="宋体"/>
                <w:b/>
                <w:bCs/>
                <w:szCs w:val="21"/>
              </w:rPr>
            </w:pPr>
            <w:r>
              <w:rPr>
                <w:b/>
                <w:bCs/>
                <w:szCs w:val="21"/>
              </w:rPr>
              <w:t>进口数量</w:t>
            </w:r>
          </w:p>
        </w:tc>
        <w:tc>
          <w:tcPr>
            <w:tcW w:w="1688" w:type="dxa"/>
            <w:shd w:val="clear" w:color="auto" w:fill="00CCFF"/>
          </w:tcPr>
          <w:p>
            <w:pPr>
              <w:rPr>
                <w:rFonts w:ascii="宋体" w:hAnsi="宋体" w:cs="宋体"/>
                <w:b/>
                <w:bCs/>
                <w:szCs w:val="21"/>
              </w:rPr>
            </w:pPr>
            <w:r>
              <w:rPr>
                <w:b/>
                <w:bCs/>
                <w:szCs w:val="21"/>
              </w:rPr>
              <w:t>进口美元</w:t>
            </w:r>
          </w:p>
        </w:tc>
        <w:tc>
          <w:tcPr>
            <w:tcW w:w="1548" w:type="dxa"/>
            <w:shd w:val="clear" w:color="auto" w:fill="00CCFF"/>
          </w:tcPr>
          <w:p>
            <w:pPr>
              <w:rPr>
                <w:rFonts w:ascii="宋体" w:hAnsi="宋体" w:cs="宋体"/>
                <w:b/>
                <w:bCs/>
                <w:szCs w:val="21"/>
              </w:rPr>
            </w:pPr>
            <w:r>
              <w:rPr>
                <w:b/>
                <w:bCs/>
                <w:szCs w:val="21"/>
              </w:rPr>
              <w:t>出口数量</w:t>
            </w:r>
          </w:p>
        </w:tc>
        <w:tc>
          <w:tcPr>
            <w:tcW w:w="168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阿拉伯联合酋长国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17417397</w:t>
            </w:r>
          </w:p>
        </w:tc>
        <w:tc>
          <w:tcPr>
            <w:tcW w:w="1688" w:type="dxa"/>
          </w:tcPr>
          <w:p>
            <w:pPr>
              <w:rPr>
                <w:rFonts w:ascii="宋体" w:hAnsi="宋体" w:cs="宋体"/>
                <w:szCs w:val="21"/>
              </w:rPr>
            </w:pPr>
            <w:r>
              <w:rPr>
                <w:szCs w:val="21"/>
              </w:rPr>
              <w:t>10,741,305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阿塞拜疆</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2573986</w:t>
            </w:r>
          </w:p>
        </w:tc>
        <w:tc>
          <w:tcPr>
            <w:tcW w:w="1688" w:type="dxa"/>
          </w:tcPr>
          <w:p>
            <w:pPr>
              <w:rPr>
                <w:rFonts w:ascii="宋体" w:hAnsi="宋体" w:cs="宋体"/>
                <w:szCs w:val="21"/>
              </w:rPr>
            </w:pPr>
            <w:r>
              <w:rPr>
                <w:szCs w:val="21"/>
              </w:rPr>
              <w:t>1,591,136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埃及</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280970</w:t>
            </w:r>
          </w:p>
        </w:tc>
        <w:tc>
          <w:tcPr>
            <w:tcW w:w="1688" w:type="dxa"/>
          </w:tcPr>
          <w:p>
            <w:pPr>
              <w:rPr>
                <w:rFonts w:ascii="宋体" w:hAnsi="宋体" w:cs="宋体"/>
                <w:szCs w:val="21"/>
              </w:rPr>
            </w:pPr>
            <w:r>
              <w:rPr>
                <w:szCs w:val="21"/>
              </w:rPr>
              <w:t>135,650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埃塞俄比亚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5275128</w:t>
            </w:r>
          </w:p>
        </w:tc>
        <w:tc>
          <w:tcPr>
            <w:tcW w:w="1688" w:type="dxa"/>
          </w:tcPr>
          <w:p>
            <w:pPr>
              <w:rPr>
                <w:rFonts w:ascii="宋体" w:hAnsi="宋体" w:cs="宋体"/>
                <w:szCs w:val="21"/>
              </w:rPr>
            </w:pPr>
            <w:r>
              <w:rPr>
                <w:szCs w:val="21"/>
              </w:rPr>
              <w:t>3,322,060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奥地利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3517790</w:t>
            </w:r>
          </w:p>
        </w:tc>
        <w:tc>
          <w:tcPr>
            <w:tcW w:w="1688" w:type="dxa"/>
          </w:tcPr>
          <w:p>
            <w:pPr>
              <w:rPr>
                <w:rFonts w:ascii="宋体" w:hAnsi="宋体" w:cs="宋体"/>
                <w:szCs w:val="21"/>
              </w:rPr>
            </w:pPr>
            <w:r>
              <w:rPr>
                <w:szCs w:val="21"/>
              </w:rPr>
              <w:t>2,155,186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澳大利亚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4636949</w:t>
            </w:r>
          </w:p>
        </w:tc>
        <w:tc>
          <w:tcPr>
            <w:tcW w:w="1688" w:type="dxa"/>
          </w:tcPr>
          <w:p>
            <w:pPr>
              <w:rPr>
                <w:rFonts w:ascii="宋体" w:hAnsi="宋体" w:cs="宋体"/>
                <w:szCs w:val="21"/>
              </w:rPr>
            </w:pPr>
            <w:r>
              <w:rPr>
                <w:szCs w:val="21"/>
              </w:rPr>
              <w:t>2,917,652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澳门</w:t>
            </w:r>
          </w:p>
        </w:tc>
        <w:tc>
          <w:tcPr>
            <w:tcW w:w="1548" w:type="dxa"/>
          </w:tcPr>
          <w:p>
            <w:pPr>
              <w:rPr>
                <w:rFonts w:ascii="宋体" w:hAnsi="宋体" w:cs="宋体"/>
                <w:szCs w:val="21"/>
              </w:rPr>
            </w:pPr>
            <w:r>
              <w:rPr>
                <w:szCs w:val="21"/>
              </w:rPr>
              <w:t>14600</w:t>
            </w:r>
          </w:p>
        </w:tc>
        <w:tc>
          <w:tcPr>
            <w:tcW w:w="1688" w:type="dxa"/>
          </w:tcPr>
          <w:p>
            <w:pPr>
              <w:rPr>
                <w:rFonts w:ascii="宋体" w:hAnsi="宋体" w:cs="宋体"/>
                <w:szCs w:val="21"/>
              </w:rPr>
            </w:pPr>
            <w:r>
              <w:rPr>
                <w:szCs w:val="21"/>
              </w:rPr>
              <w:t>11,067</w:t>
            </w:r>
          </w:p>
        </w:tc>
        <w:tc>
          <w:tcPr>
            <w:tcW w:w="1548" w:type="dxa"/>
          </w:tcPr>
          <w:p>
            <w:pPr>
              <w:rPr>
                <w:rFonts w:ascii="宋体" w:hAnsi="宋体" w:cs="宋体"/>
                <w:szCs w:val="21"/>
              </w:rPr>
            </w:pPr>
            <w:r>
              <w:rPr>
                <w:szCs w:val="21"/>
              </w:rPr>
              <w:t>21152155</w:t>
            </w:r>
          </w:p>
        </w:tc>
        <w:tc>
          <w:tcPr>
            <w:tcW w:w="1688" w:type="dxa"/>
          </w:tcPr>
          <w:p>
            <w:pPr>
              <w:rPr>
                <w:rFonts w:ascii="宋体" w:hAnsi="宋体" w:cs="宋体"/>
                <w:szCs w:val="21"/>
              </w:rPr>
            </w:pPr>
            <w:r>
              <w:rPr>
                <w:szCs w:val="21"/>
              </w:rPr>
              <w:t>11,520,966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巴基斯坦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461862</w:t>
            </w:r>
          </w:p>
        </w:tc>
        <w:tc>
          <w:tcPr>
            <w:tcW w:w="1688" w:type="dxa"/>
          </w:tcPr>
          <w:p>
            <w:pPr>
              <w:rPr>
                <w:rFonts w:ascii="宋体" w:hAnsi="宋体" w:cs="宋体"/>
                <w:szCs w:val="21"/>
              </w:rPr>
            </w:pPr>
            <w:r>
              <w:rPr>
                <w:szCs w:val="21"/>
              </w:rPr>
              <w:t>296,033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比利时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2207446</w:t>
            </w:r>
          </w:p>
        </w:tc>
        <w:tc>
          <w:tcPr>
            <w:tcW w:w="1688" w:type="dxa"/>
          </w:tcPr>
          <w:p>
            <w:pPr>
              <w:rPr>
                <w:rFonts w:ascii="宋体" w:hAnsi="宋体" w:cs="宋体"/>
                <w:szCs w:val="21"/>
              </w:rPr>
            </w:pPr>
            <w:r>
              <w:rPr>
                <w:szCs w:val="21"/>
              </w:rPr>
              <w:t>1,340,273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波兰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586891</w:t>
            </w:r>
          </w:p>
        </w:tc>
        <w:tc>
          <w:tcPr>
            <w:tcW w:w="1688" w:type="dxa"/>
          </w:tcPr>
          <w:p>
            <w:pPr>
              <w:rPr>
                <w:rFonts w:ascii="宋体" w:hAnsi="宋体" w:cs="宋体"/>
                <w:szCs w:val="21"/>
              </w:rPr>
            </w:pPr>
            <w:r>
              <w:rPr>
                <w:szCs w:val="21"/>
              </w:rPr>
              <w:t>374,958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朝鲜</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14025</w:t>
            </w:r>
          </w:p>
        </w:tc>
        <w:tc>
          <w:tcPr>
            <w:tcW w:w="1688" w:type="dxa"/>
          </w:tcPr>
          <w:p>
            <w:pPr>
              <w:rPr>
                <w:rFonts w:ascii="宋体" w:hAnsi="宋体" w:cs="宋体"/>
                <w:szCs w:val="21"/>
              </w:rPr>
            </w:pPr>
            <w:r>
              <w:rPr>
                <w:szCs w:val="21"/>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德国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26707257</w:t>
            </w:r>
          </w:p>
        </w:tc>
        <w:tc>
          <w:tcPr>
            <w:tcW w:w="1688" w:type="dxa"/>
          </w:tcPr>
          <w:p>
            <w:pPr>
              <w:rPr>
                <w:rFonts w:ascii="宋体" w:hAnsi="宋体" w:cs="宋体"/>
                <w:szCs w:val="21"/>
              </w:rPr>
            </w:pPr>
            <w:r>
              <w:rPr>
                <w:szCs w:val="21"/>
              </w:rPr>
              <w:t>16,357,684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俄罗斯联邦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23534716</w:t>
            </w:r>
          </w:p>
        </w:tc>
        <w:tc>
          <w:tcPr>
            <w:tcW w:w="1688" w:type="dxa"/>
          </w:tcPr>
          <w:p>
            <w:pPr>
              <w:rPr>
                <w:rFonts w:ascii="宋体" w:hAnsi="宋体" w:cs="宋体"/>
                <w:szCs w:val="21"/>
              </w:rPr>
            </w:pPr>
            <w:r>
              <w:rPr>
                <w:szCs w:val="21"/>
              </w:rPr>
              <w:t>14,705,240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法国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11026622</w:t>
            </w:r>
          </w:p>
        </w:tc>
        <w:tc>
          <w:tcPr>
            <w:tcW w:w="1688" w:type="dxa"/>
          </w:tcPr>
          <w:p>
            <w:pPr>
              <w:rPr>
                <w:rFonts w:ascii="宋体" w:hAnsi="宋体" w:cs="宋体"/>
                <w:szCs w:val="21"/>
              </w:rPr>
            </w:pPr>
            <w:r>
              <w:rPr>
                <w:szCs w:val="21"/>
              </w:rPr>
              <w:t>6,810,098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菲律宾</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16572399</w:t>
            </w:r>
          </w:p>
        </w:tc>
        <w:tc>
          <w:tcPr>
            <w:tcW w:w="1688" w:type="dxa"/>
          </w:tcPr>
          <w:p>
            <w:pPr>
              <w:rPr>
                <w:rFonts w:ascii="宋体" w:hAnsi="宋体" w:cs="宋体"/>
                <w:szCs w:val="21"/>
              </w:rPr>
            </w:pPr>
            <w:r>
              <w:rPr>
                <w:szCs w:val="21"/>
              </w:rPr>
              <w:t>7,731,091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芬兰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4047128</w:t>
            </w:r>
          </w:p>
        </w:tc>
        <w:tc>
          <w:tcPr>
            <w:tcW w:w="1688" w:type="dxa"/>
          </w:tcPr>
          <w:p>
            <w:pPr>
              <w:rPr>
                <w:rFonts w:ascii="宋体" w:hAnsi="宋体" w:cs="宋体"/>
                <w:szCs w:val="21"/>
              </w:rPr>
            </w:pPr>
            <w:r>
              <w:rPr>
                <w:szCs w:val="21"/>
              </w:rPr>
              <w:t>2,523,892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哈萨克斯坦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252641</w:t>
            </w:r>
          </w:p>
        </w:tc>
        <w:tc>
          <w:tcPr>
            <w:tcW w:w="1688" w:type="dxa"/>
          </w:tcPr>
          <w:p>
            <w:pPr>
              <w:rPr>
                <w:rFonts w:ascii="宋体" w:hAnsi="宋体" w:cs="宋体"/>
                <w:szCs w:val="21"/>
              </w:rPr>
            </w:pPr>
            <w:r>
              <w:rPr>
                <w:szCs w:val="21"/>
              </w:rPr>
              <w:t>164,358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韩国</w:t>
            </w:r>
          </w:p>
        </w:tc>
        <w:tc>
          <w:tcPr>
            <w:tcW w:w="1548" w:type="dxa"/>
          </w:tcPr>
          <w:p>
            <w:pPr>
              <w:rPr>
                <w:rFonts w:ascii="宋体" w:hAnsi="宋体" w:cs="宋体"/>
                <w:szCs w:val="21"/>
              </w:rPr>
            </w:pPr>
            <w:r>
              <w:rPr>
                <w:szCs w:val="21"/>
              </w:rPr>
              <w:t>288038708</w:t>
            </w:r>
          </w:p>
        </w:tc>
        <w:tc>
          <w:tcPr>
            <w:tcW w:w="1688" w:type="dxa"/>
          </w:tcPr>
          <w:p>
            <w:pPr>
              <w:rPr>
                <w:rFonts w:ascii="宋体" w:hAnsi="宋体" w:cs="宋体"/>
                <w:szCs w:val="21"/>
              </w:rPr>
            </w:pPr>
            <w:r>
              <w:rPr>
                <w:szCs w:val="21"/>
              </w:rPr>
              <w:t>160,421,417</w:t>
            </w:r>
          </w:p>
        </w:tc>
        <w:tc>
          <w:tcPr>
            <w:tcW w:w="1548" w:type="dxa"/>
          </w:tcPr>
          <w:p>
            <w:pPr>
              <w:rPr>
                <w:rFonts w:ascii="宋体" w:hAnsi="宋体" w:cs="宋体"/>
                <w:szCs w:val="21"/>
              </w:rPr>
            </w:pPr>
            <w:r>
              <w:rPr>
                <w:szCs w:val="21"/>
              </w:rPr>
              <w:t>17139231</w:t>
            </w:r>
          </w:p>
        </w:tc>
        <w:tc>
          <w:tcPr>
            <w:tcW w:w="1688" w:type="dxa"/>
          </w:tcPr>
          <w:p>
            <w:pPr>
              <w:rPr>
                <w:rFonts w:ascii="宋体" w:hAnsi="宋体" w:cs="宋体"/>
                <w:szCs w:val="21"/>
              </w:rPr>
            </w:pPr>
            <w:r>
              <w:rPr>
                <w:szCs w:val="21"/>
              </w:rPr>
              <w:t>9,177,021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荷兰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100160437</w:t>
            </w:r>
          </w:p>
        </w:tc>
        <w:tc>
          <w:tcPr>
            <w:tcW w:w="1688" w:type="dxa"/>
          </w:tcPr>
          <w:p>
            <w:pPr>
              <w:rPr>
                <w:rFonts w:ascii="宋体" w:hAnsi="宋体" w:cs="宋体"/>
                <w:szCs w:val="21"/>
              </w:rPr>
            </w:pPr>
            <w:r>
              <w:rPr>
                <w:szCs w:val="21"/>
              </w:rPr>
              <w:t>58,777,054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加拿大</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13168967</w:t>
            </w:r>
          </w:p>
        </w:tc>
        <w:tc>
          <w:tcPr>
            <w:tcW w:w="1688" w:type="dxa"/>
          </w:tcPr>
          <w:p>
            <w:pPr>
              <w:rPr>
                <w:rFonts w:ascii="宋体" w:hAnsi="宋体" w:cs="宋体"/>
                <w:szCs w:val="21"/>
              </w:rPr>
            </w:pPr>
            <w:r>
              <w:rPr>
                <w:szCs w:val="21"/>
              </w:rPr>
              <w:t>8,249,703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柬埔寨</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550242</w:t>
            </w:r>
          </w:p>
        </w:tc>
        <w:tc>
          <w:tcPr>
            <w:tcW w:w="1688" w:type="dxa"/>
          </w:tcPr>
          <w:p>
            <w:pPr>
              <w:rPr>
                <w:rFonts w:ascii="宋体" w:hAnsi="宋体" w:cs="宋体"/>
                <w:szCs w:val="21"/>
              </w:rPr>
            </w:pPr>
            <w:r>
              <w:rPr>
                <w:szCs w:val="21"/>
              </w:rPr>
              <w:t>340,799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卡塔尔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6735599</w:t>
            </w:r>
          </w:p>
        </w:tc>
        <w:tc>
          <w:tcPr>
            <w:tcW w:w="1688" w:type="dxa"/>
          </w:tcPr>
          <w:p>
            <w:pPr>
              <w:rPr>
                <w:rFonts w:ascii="宋体" w:hAnsi="宋体" w:cs="宋体"/>
                <w:szCs w:val="21"/>
              </w:rPr>
            </w:pPr>
            <w:r>
              <w:rPr>
                <w:szCs w:val="21"/>
              </w:rPr>
              <w:t>4,186,187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科威特</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14779</w:t>
            </w:r>
          </w:p>
        </w:tc>
        <w:tc>
          <w:tcPr>
            <w:tcW w:w="1688" w:type="dxa"/>
          </w:tcPr>
          <w:p>
            <w:pPr>
              <w:rPr>
                <w:rFonts w:ascii="宋体" w:hAnsi="宋体" w:cs="宋体"/>
                <w:szCs w:val="21"/>
              </w:rPr>
            </w:pPr>
            <w:r>
              <w:rPr>
                <w:szCs w:val="21"/>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卢森堡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5546559</w:t>
            </w:r>
          </w:p>
        </w:tc>
        <w:tc>
          <w:tcPr>
            <w:tcW w:w="1688" w:type="dxa"/>
          </w:tcPr>
          <w:p>
            <w:pPr>
              <w:rPr>
                <w:rFonts w:ascii="宋体" w:hAnsi="宋体" w:cs="宋体"/>
                <w:szCs w:val="21"/>
              </w:rPr>
            </w:pPr>
            <w:r>
              <w:rPr>
                <w:szCs w:val="21"/>
              </w:rPr>
              <w:t>3,516,999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马尔代夫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38496</w:t>
            </w:r>
          </w:p>
        </w:tc>
        <w:tc>
          <w:tcPr>
            <w:tcW w:w="1688" w:type="dxa"/>
          </w:tcPr>
          <w:p>
            <w:pPr>
              <w:rPr>
                <w:rFonts w:ascii="宋体" w:hAnsi="宋体" w:cs="宋体"/>
                <w:szCs w:val="21"/>
              </w:rPr>
            </w:pPr>
            <w:r>
              <w:rPr>
                <w:szCs w:val="21"/>
              </w:rPr>
              <w:t>24,398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马来西亚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5226095</w:t>
            </w:r>
          </w:p>
        </w:tc>
        <w:tc>
          <w:tcPr>
            <w:tcW w:w="1688" w:type="dxa"/>
          </w:tcPr>
          <w:p>
            <w:pPr>
              <w:rPr>
                <w:rFonts w:ascii="宋体" w:hAnsi="宋体" w:cs="宋体"/>
                <w:szCs w:val="21"/>
              </w:rPr>
            </w:pPr>
            <w:r>
              <w:rPr>
                <w:szCs w:val="21"/>
              </w:rPr>
              <w:t>3,090,048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毛里求斯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915310</w:t>
            </w:r>
          </w:p>
        </w:tc>
        <w:tc>
          <w:tcPr>
            <w:tcW w:w="1688" w:type="dxa"/>
          </w:tcPr>
          <w:p>
            <w:pPr>
              <w:rPr>
                <w:rFonts w:ascii="宋体" w:hAnsi="宋体" w:cs="宋体"/>
                <w:szCs w:val="21"/>
              </w:rPr>
            </w:pPr>
            <w:r>
              <w:rPr>
                <w:szCs w:val="21"/>
              </w:rPr>
              <w:t>565,214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美国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203465662</w:t>
            </w:r>
          </w:p>
        </w:tc>
        <w:tc>
          <w:tcPr>
            <w:tcW w:w="1688" w:type="dxa"/>
          </w:tcPr>
          <w:p>
            <w:pPr>
              <w:rPr>
                <w:rFonts w:ascii="宋体" w:hAnsi="宋体" w:cs="宋体"/>
                <w:szCs w:val="21"/>
              </w:rPr>
            </w:pPr>
            <w:r>
              <w:rPr>
                <w:szCs w:val="21"/>
              </w:rPr>
              <w:t>110,507,764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蒙古</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402311</w:t>
            </w:r>
          </w:p>
        </w:tc>
        <w:tc>
          <w:tcPr>
            <w:tcW w:w="1688" w:type="dxa"/>
          </w:tcPr>
          <w:p>
            <w:pPr>
              <w:rPr>
                <w:rFonts w:ascii="宋体" w:hAnsi="宋体" w:cs="宋体"/>
                <w:szCs w:val="21"/>
              </w:rPr>
            </w:pPr>
            <w:r>
              <w:rPr>
                <w:szCs w:val="21"/>
              </w:rPr>
              <w:t>256,689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缅甸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3216</w:t>
            </w:r>
          </w:p>
        </w:tc>
        <w:tc>
          <w:tcPr>
            <w:tcW w:w="1688" w:type="dxa"/>
          </w:tcPr>
          <w:p>
            <w:pPr>
              <w:rPr>
                <w:rFonts w:ascii="宋体" w:hAnsi="宋体" w:cs="宋体"/>
                <w:szCs w:val="21"/>
              </w:rPr>
            </w:pPr>
            <w:r>
              <w:rPr>
                <w:szCs w:val="21"/>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墨西哥</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1580512</w:t>
            </w:r>
          </w:p>
        </w:tc>
        <w:tc>
          <w:tcPr>
            <w:tcW w:w="1688" w:type="dxa"/>
          </w:tcPr>
          <w:p>
            <w:pPr>
              <w:rPr>
                <w:rFonts w:ascii="宋体" w:hAnsi="宋体" w:cs="宋体"/>
                <w:szCs w:val="21"/>
              </w:rPr>
            </w:pPr>
            <w:r>
              <w:rPr>
                <w:szCs w:val="21"/>
              </w:rPr>
              <w:t>961,105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日本</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31129223</w:t>
            </w:r>
          </w:p>
        </w:tc>
        <w:tc>
          <w:tcPr>
            <w:tcW w:w="1688" w:type="dxa"/>
          </w:tcPr>
          <w:p>
            <w:pPr>
              <w:rPr>
                <w:rFonts w:ascii="宋体" w:hAnsi="宋体" w:cs="宋体"/>
                <w:szCs w:val="21"/>
              </w:rPr>
            </w:pPr>
            <w:r>
              <w:rPr>
                <w:szCs w:val="21"/>
              </w:rPr>
              <w:t>16,883,121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4023876</w:t>
            </w:r>
          </w:p>
        </w:tc>
        <w:tc>
          <w:tcPr>
            <w:tcW w:w="1688" w:type="dxa"/>
          </w:tcPr>
          <w:p>
            <w:pPr>
              <w:rPr>
                <w:rFonts w:ascii="宋体" w:hAnsi="宋体" w:cs="宋体"/>
                <w:szCs w:val="21"/>
              </w:rPr>
            </w:pPr>
            <w:r>
              <w:rPr>
                <w:szCs w:val="21"/>
              </w:rPr>
              <w:t>2,511,360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4456296</w:t>
            </w:r>
          </w:p>
        </w:tc>
        <w:tc>
          <w:tcPr>
            <w:tcW w:w="1688" w:type="dxa"/>
          </w:tcPr>
          <w:p>
            <w:pPr>
              <w:rPr>
                <w:rFonts w:ascii="宋体" w:hAnsi="宋体" w:cs="宋体"/>
                <w:szCs w:val="21"/>
              </w:rPr>
            </w:pPr>
            <w:r>
              <w:rPr>
                <w:szCs w:val="21"/>
              </w:rPr>
              <w:t>2,737,501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塞舌尔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64896</w:t>
            </w:r>
          </w:p>
        </w:tc>
        <w:tc>
          <w:tcPr>
            <w:tcW w:w="1688" w:type="dxa"/>
          </w:tcPr>
          <w:p>
            <w:pPr>
              <w:rPr>
                <w:rFonts w:ascii="宋体" w:hAnsi="宋体" w:cs="宋体"/>
                <w:szCs w:val="21"/>
              </w:rPr>
            </w:pPr>
            <w:r>
              <w:rPr>
                <w:szCs w:val="21"/>
              </w:rPr>
              <w:t>39,727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斯里兰卡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1327734</w:t>
            </w:r>
          </w:p>
        </w:tc>
        <w:tc>
          <w:tcPr>
            <w:tcW w:w="1688" w:type="dxa"/>
          </w:tcPr>
          <w:p>
            <w:pPr>
              <w:rPr>
                <w:rFonts w:ascii="宋体" w:hAnsi="宋体" w:cs="宋体"/>
                <w:szCs w:val="21"/>
              </w:rPr>
            </w:pPr>
            <w:r>
              <w:rPr>
                <w:szCs w:val="21"/>
              </w:rPr>
              <w:t>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台湾省</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10737242</w:t>
            </w:r>
          </w:p>
        </w:tc>
        <w:tc>
          <w:tcPr>
            <w:tcW w:w="1688" w:type="dxa"/>
          </w:tcPr>
          <w:p>
            <w:pPr>
              <w:rPr>
                <w:rFonts w:ascii="宋体" w:hAnsi="宋体" w:cs="宋体"/>
                <w:szCs w:val="21"/>
              </w:rPr>
            </w:pPr>
            <w:r>
              <w:rPr>
                <w:szCs w:val="21"/>
              </w:rPr>
              <w:t>5,576,220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泰国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6916676</w:t>
            </w:r>
          </w:p>
        </w:tc>
        <w:tc>
          <w:tcPr>
            <w:tcW w:w="1688" w:type="dxa"/>
          </w:tcPr>
          <w:p>
            <w:pPr>
              <w:rPr>
                <w:rFonts w:ascii="宋体" w:hAnsi="宋体" w:cs="宋体"/>
                <w:szCs w:val="21"/>
              </w:rPr>
            </w:pPr>
            <w:r>
              <w:rPr>
                <w:szCs w:val="21"/>
              </w:rPr>
              <w:t>4,296,280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土耳其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6436594</w:t>
            </w:r>
          </w:p>
        </w:tc>
        <w:tc>
          <w:tcPr>
            <w:tcW w:w="1688" w:type="dxa"/>
          </w:tcPr>
          <w:p>
            <w:pPr>
              <w:rPr>
                <w:rFonts w:ascii="宋体" w:hAnsi="宋体" w:cs="宋体"/>
                <w:szCs w:val="21"/>
              </w:rPr>
            </w:pPr>
            <w:r>
              <w:rPr>
                <w:szCs w:val="21"/>
              </w:rPr>
              <w:t>4,004,544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文莱</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107686</w:t>
            </w:r>
          </w:p>
        </w:tc>
        <w:tc>
          <w:tcPr>
            <w:tcW w:w="1688" w:type="dxa"/>
          </w:tcPr>
          <w:p>
            <w:pPr>
              <w:rPr>
                <w:rFonts w:ascii="宋体" w:hAnsi="宋体" w:cs="宋体"/>
                <w:szCs w:val="21"/>
              </w:rPr>
            </w:pPr>
            <w:r>
              <w:rPr>
                <w:szCs w:val="21"/>
              </w:rPr>
              <w:t>66,244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乌兹别克斯坦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253893</w:t>
            </w:r>
          </w:p>
        </w:tc>
        <w:tc>
          <w:tcPr>
            <w:tcW w:w="1688" w:type="dxa"/>
          </w:tcPr>
          <w:p>
            <w:pPr>
              <w:rPr>
                <w:rFonts w:ascii="宋体" w:hAnsi="宋体" w:cs="宋体"/>
                <w:szCs w:val="21"/>
              </w:rPr>
            </w:pPr>
            <w:r>
              <w:rPr>
                <w:szCs w:val="21"/>
              </w:rPr>
              <w:t>165,931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西班牙</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1037650</w:t>
            </w:r>
          </w:p>
        </w:tc>
        <w:tc>
          <w:tcPr>
            <w:tcW w:w="1688" w:type="dxa"/>
          </w:tcPr>
          <w:p>
            <w:pPr>
              <w:rPr>
                <w:rFonts w:ascii="宋体" w:hAnsi="宋体" w:cs="宋体"/>
                <w:szCs w:val="21"/>
              </w:rPr>
            </w:pPr>
            <w:r>
              <w:rPr>
                <w:szCs w:val="21"/>
              </w:rPr>
              <w:t>627,871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香港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153059226</w:t>
            </w:r>
          </w:p>
        </w:tc>
        <w:tc>
          <w:tcPr>
            <w:tcW w:w="1688" w:type="dxa"/>
          </w:tcPr>
          <w:p>
            <w:pPr>
              <w:rPr>
                <w:rFonts w:ascii="宋体" w:hAnsi="宋体" w:cs="宋体"/>
                <w:szCs w:val="21"/>
              </w:rPr>
            </w:pPr>
            <w:r>
              <w:rPr>
                <w:szCs w:val="21"/>
              </w:rPr>
              <w:t>82,096,690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新加坡</w:t>
            </w:r>
          </w:p>
        </w:tc>
        <w:tc>
          <w:tcPr>
            <w:tcW w:w="1548" w:type="dxa"/>
          </w:tcPr>
          <w:p>
            <w:pPr>
              <w:rPr>
                <w:rFonts w:ascii="宋体" w:hAnsi="宋体" w:cs="宋体"/>
                <w:szCs w:val="21"/>
              </w:rPr>
            </w:pPr>
            <w:r>
              <w:rPr>
                <w:szCs w:val="21"/>
              </w:rPr>
              <w:t>43021</w:t>
            </w:r>
          </w:p>
        </w:tc>
        <w:tc>
          <w:tcPr>
            <w:tcW w:w="1688" w:type="dxa"/>
          </w:tcPr>
          <w:p>
            <w:pPr>
              <w:rPr>
                <w:rFonts w:ascii="宋体" w:hAnsi="宋体" w:cs="宋体"/>
                <w:szCs w:val="21"/>
              </w:rPr>
            </w:pPr>
            <w:r>
              <w:rPr>
                <w:szCs w:val="21"/>
              </w:rPr>
              <w:t>23,253</w:t>
            </w:r>
          </w:p>
        </w:tc>
        <w:tc>
          <w:tcPr>
            <w:tcW w:w="1548" w:type="dxa"/>
          </w:tcPr>
          <w:p>
            <w:pPr>
              <w:rPr>
                <w:rFonts w:ascii="宋体" w:hAnsi="宋体" w:cs="宋体"/>
                <w:szCs w:val="21"/>
              </w:rPr>
            </w:pPr>
            <w:r>
              <w:rPr>
                <w:szCs w:val="21"/>
              </w:rPr>
              <w:t>71661904</w:t>
            </w:r>
          </w:p>
        </w:tc>
        <w:tc>
          <w:tcPr>
            <w:tcW w:w="1688" w:type="dxa"/>
          </w:tcPr>
          <w:p>
            <w:pPr>
              <w:rPr>
                <w:rFonts w:ascii="宋体" w:hAnsi="宋体" w:cs="宋体"/>
                <w:szCs w:val="21"/>
              </w:rPr>
            </w:pPr>
            <w:r>
              <w:rPr>
                <w:szCs w:val="21"/>
              </w:rPr>
              <w:t>36,034,272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新西兰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2044858</w:t>
            </w:r>
          </w:p>
        </w:tc>
        <w:tc>
          <w:tcPr>
            <w:tcW w:w="1688" w:type="dxa"/>
          </w:tcPr>
          <w:p>
            <w:pPr>
              <w:rPr>
                <w:rFonts w:ascii="宋体" w:hAnsi="宋体" w:cs="宋体"/>
                <w:szCs w:val="21"/>
              </w:rPr>
            </w:pPr>
            <w:r>
              <w:rPr>
                <w:szCs w:val="21"/>
              </w:rPr>
              <w:t>1,252,803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伊朗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1725907</w:t>
            </w:r>
          </w:p>
        </w:tc>
        <w:tc>
          <w:tcPr>
            <w:tcW w:w="1688" w:type="dxa"/>
          </w:tcPr>
          <w:p>
            <w:pPr>
              <w:rPr>
                <w:rFonts w:ascii="宋体" w:hAnsi="宋体" w:cs="宋体"/>
                <w:szCs w:val="21"/>
              </w:rPr>
            </w:pPr>
            <w:r>
              <w:rPr>
                <w:szCs w:val="21"/>
              </w:rPr>
              <w:t>1,065,161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以色列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561926</w:t>
            </w:r>
          </w:p>
        </w:tc>
        <w:tc>
          <w:tcPr>
            <w:tcW w:w="1688" w:type="dxa"/>
          </w:tcPr>
          <w:p>
            <w:pPr>
              <w:rPr>
                <w:rFonts w:ascii="宋体" w:hAnsi="宋体" w:cs="宋体"/>
                <w:szCs w:val="21"/>
              </w:rPr>
            </w:pPr>
            <w:r>
              <w:rPr>
                <w:szCs w:val="21"/>
              </w:rPr>
              <w:t>360,805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意大利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634469</w:t>
            </w:r>
          </w:p>
        </w:tc>
        <w:tc>
          <w:tcPr>
            <w:tcW w:w="1688" w:type="dxa"/>
          </w:tcPr>
          <w:p>
            <w:pPr>
              <w:rPr>
                <w:rFonts w:ascii="宋体" w:hAnsi="宋体" w:cs="宋体"/>
                <w:szCs w:val="21"/>
              </w:rPr>
            </w:pPr>
            <w:r>
              <w:rPr>
                <w:szCs w:val="21"/>
              </w:rPr>
              <w:t>374,369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765960</w:t>
            </w:r>
          </w:p>
        </w:tc>
        <w:tc>
          <w:tcPr>
            <w:tcW w:w="1688" w:type="dxa"/>
          </w:tcPr>
          <w:p>
            <w:pPr>
              <w:rPr>
                <w:rFonts w:ascii="宋体" w:hAnsi="宋体" w:cs="宋体"/>
                <w:szCs w:val="21"/>
              </w:rPr>
            </w:pPr>
            <w:r>
              <w:rPr>
                <w:szCs w:val="21"/>
              </w:rPr>
              <w:t>464,975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印度尼西亚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4327924</w:t>
            </w:r>
          </w:p>
        </w:tc>
        <w:tc>
          <w:tcPr>
            <w:tcW w:w="1688" w:type="dxa"/>
          </w:tcPr>
          <w:p>
            <w:pPr>
              <w:rPr>
                <w:rFonts w:ascii="宋体" w:hAnsi="宋体" w:cs="宋体"/>
                <w:szCs w:val="21"/>
              </w:rPr>
            </w:pPr>
            <w:r>
              <w:rPr>
                <w:szCs w:val="21"/>
              </w:rPr>
              <w:t>2,687,818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英国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79535401</w:t>
            </w:r>
          </w:p>
        </w:tc>
        <w:tc>
          <w:tcPr>
            <w:tcW w:w="1688" w:type="dxa"/>
          </w:tcPr>
          <w:p>
            <w:pPr>
              <w:rPr>
                <w:rFonts w:ascii="宋体" w:hAnsi="宋体" w:cs="宋体"/>
                <w:szCs w:val="21"/>
              </w:rPr>
            </w:pPr>
            <w:r>
              <w:rPr>
                <w:szCs w:val="21"/>
              </w:rPr>
              <w:t>47,142,265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越南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92412844</w:t>
            </w:r>
          </w:p>
        </w:tc>
        <w:tc>
          <w:tcPr>
            <w:tcW w:w="1688" w:type="dxa"/>
          </w:tcPr>
          <w:p>
            <w:pPr>
              <w:rPr>
                <w:rFonts w:ascii="宋体" w:hAnsi="宋体" w:cs="宋体"/>
                <w:szCs w:val="21"/>
              </w:rPr>
            </w:pPr>
            <w:r>
              <w:rPr>
                <w:szCs w:val="21"/>
              </w:rPr>
              <w:t>48,710,932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2017</w:t>
            </w:r>
          </w:p>
        </w:tc>
        <w:tc>
          <w:tcPr>
            <w:tcW w:w="1548" w:type="dxa"/>
          </w:tcPr>
          <w:p>
            <w:pPr>
              <w:rPr>
                <w:rFonts w:ascii="宋体" w:hAnsi="宋体" w:cs="宋体"/>
                <w:bCs/>
                <w:szCs w:val="21"/>
              </w:rPr>
            </w:pPr>
            <w:r>
              <w:rPr>
                <w:bCs/>
                <w:szCs w:val="21"/>
              </w:rPr>
              <w:t>288096329</w:t>
            </w:r>
          </w:p>
        </w:tc>
        <w:tc>
          <w:tcPr>
            <w:tcW w:w="1688" w:type="dxa"/>
          </w:tcPr>
          <w:p>
            <w:pPr>
              <w:rPr>
                <w:rFonts w:ascii="宋体" w:hAnsi="宋体" w:cs="宋体"/>
                <w:bCs/>
                <w:szCs w:val="21"/>
              </w:rPr>
            </w:pPr>
            <w:r>
              <w:rPr>
                <w:bCs/>
                <w:szCs w:val="21"/>
              </w:rPr>
              <w:t>160,455,737</w:t>
            </w:r>
          </w:p>
        </w:tc>
        <w:tc>
          <w:tcPr>
            <w:tcW w:w="1548" w:type="dxa"/>
          </w:tcPr>
          <w:p>
            <w:pPr>
              <w:rPr>
                <w:rFonts w:ascii="宋体" w:hAnsi="宋体" w:cs="宋体"/>
                <w:bCs/>
                <w:szCs w:val="21"/>
              </w:rPr>
            </w:pPr>
            <w:r>
              <w:rPr>
                <w:bCs/>
                <w:szCs w:val="21"/>
              </w:rPr>
              <w:t>968434963</w:t>
            </w:r>
          </w:p>
        </w:tc>
        <w:tc>
          <w:tcPr>
            <w:tcW w:w="1688" w:type="dxa"/>
          </w:tcPr>
          <w:p>
            <w:pPr>
              <w:rPr>
                <w:rFonts w:ascii="宋体" w:hAnsi="宋体" w:cs="宋体"/>
                <w:bCs/>
                <w:szCs w:val="21"/>
              </w:rPr>
            </w:pPr>
            <w:r>
              <w:rPr>
                <w:bCs/>
                <w:szCs w:val="21"/>
              </w:rPr>
              <w:t>540,283,917</w:t>
            </w:r>
          </w:p>
        </w:tc>
      </w:tr>
    </w:tbl>
    <w:p>
      <w:pPr>
        <w:rPr>
          <w:rFonts w:ascii="宋体" w:hAnsi="宋体"/>
        </w:rPr>
      </w:pPr>
    </w:p>
    <w:p>
      <w:pPr>
        <w:pStyle w:val="3"/>
        <w:spacing w:before="120" w:after="120" w:line="240" w:lineRule="auto"/>
        <w:rPr>
          <w:rFonts w:ascii="宋体" w:hAnsi="宋体"/>
          <w:b/>
          <w:sz w:val="30"/>
          <w:szCs w:val="30"/>
        </w:rPr>
      </w:pPr>
      <w:bookmarkStart w:id="21" w:name="_Toc533771879"/>
      <w:r>
        <w:rPr>
          <w:rFonts w:hint="eastAsia" w:ascii="宋体" w:hAnsi="宋体"/>
          <w:b/>
          <w:sz w:val="30"/>
          <w:szCs w:val="30"/>
        </w:rPr>
        <w:t>4.5 2017年10月份全国其他煤油进出口统计数据</w:t>
      </w:r>
      <w:bookmarkEnd w:id="21"/>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00CCFF"/>
          </w:tcPr>
          <w:p>
            <w:pPr>
              <w:jc w:val="center"/>
              <w:rPr>
                <w:rFonts w:ascii="宋体" w:hAnsi="宋体" w:cs="宋体"/>
                <w:b/>
                <w:bCs/>
                <w:szCs w:val="21"/>
              </w:rPr>
            </w:pPr>
            <w:r>
              <w:rPr>
                <w:b/>
                <w:bCs/>
                <w:szCs w:val="21"/>
              </w:rPr>
              <w:t>产销国</w:t>
            </w:r>
          </w:p>
        </w:tc>
        <w:tc>
          <w:tcPr>
            <w:tcW w:w="1801" w:type="dxa"/>
            <w:shd w:val="clear" w:color="auto" w:fill="00CCFF"/>
          </w:tcPr>
          <w:p>
            <w:pPr>
              <w:jc w:val="center"/>
              <w:rPr>
                <w:rFonts w:ascii="宋体" w:hAnsi="宋体" w:cs="宋体"/>
                <w:b/>
                <w:bCs/>
                <w:szCs w:val="21"/>
              </w:rPr>
            </w:pPr>
            <w:r>
              <w:rPr>
                <w:b/>
                <w:bCs/>
                <w:szCs w:val="21"/>
              </w:rPr>
              <w:t>进口数量</w:t>
            </w:r>
          </w:p>
        </w:tc>
        <w:tc>
          <w:tcPr>
            <w:tcW w:w="1801" w:type="dxa"/>
            <w:shd w:val="clear" w:color="auto" w:fill="00CCFF"/>
          </w:tcPr>
          <w:p>
            <w:pPr>
              <w:jc w:val="center"/>
              <w:rPr>
                <w:rFonts w:ascii="宋体" w:hAnsi="宋体" w:cs="宋体"/>
                <w:b/>
                <w:bCs/>
                <w:szCs w:val="21"/>
              </w:rPr>
            </w:pPr>
            <w:r>
              <w:rPr>
                <w:b/>
                <w:bCs/>
                <w:szCs w:val="21"/>
              </w:rPr>
              <w:t>进口美元</w:t>
            </w:r>
          </w:p>
        </w:tc>
        <w:tc>
          <w:tcPr>
            <w:tcW w:w="1801" w:type="dxa"/>
            <w:shd w:val="clear" w:color="auto" w:fill="00CCFF"/>
          </w:tcPr>
          <w:p>
            <w:pPr>
              <w:jc w:val="center"/>
              <w:rPr>
                <w:rFonts w:ascii="宋体" w:hAnsi="宋体" w:cs="宋体"/>
                <w:b/>
                <w:bCs/>
                <w:szCs w:val="21"/>
              </w:rPr>
            </w:pPr>
            <w:r>
              <w:rPr>
                <w:b/>
                <w:bCs/>
                <w:szCs w:val="21"/>
              </w:rPr>
              <w:t>出口数量</w:t>
            </w:r>
          </w:p>
        </w:tc>
        <w:tc>
          <w:tcPr>
            <w:tcW w:w="1801" w:type="dxa"/>
            <w:shd w:val="clear" w:color="auto" w:fill="00CCFF"/>
          </w:tcPr>
          <w:p>
            <w:pPr>
              <w:jc w:val="cente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德国</w:t>
            </w:r>
          </w:p>
        </w:tc>
        <w:tc>
          <w:tcPr>
            <w:tcW w:w="1801" w:type="dxa"/>
          </w:tcPr>
          <w:p>
            <w:pPr>
              <w:jc w:val="right"/>
              <w:rPr>
                <w:rFonts w:ascii="宋体" w:hAnsi="宋体" w:cs="宋体"/>
                <w:szCs w:val="21"/>
              </w:rPr>
            </w:pPr>
            <w:r>
              <w:rPr>
                <w:szCs w:val="21"/>
              </w:rPr>
              <w:t>26960</w:t>
            </w:r>
          </w:p>
        </w:tc>
        <w:tc>
          <w:tcPr>
            <w:tcW w:w="1801" w:type="dxa"/>
          </w:tcPr>
          <w:p>
            <w:pPr>
              <w:jc w:val="right"/>
              <w:rPr>
                <w:rFonts w:ascii="宋体" w:hAnsi="宋体" w:cs="宋体"/>
                <w:szCs w:val="21"/>
              </w:rPr>
            </w:pPr>
            <w:r>
              <w:rPr>
                <w:szCs w:val="21"/>
              </w:rPr>
              <w:t>125,059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法国</w:t>
            </w:r>
          </w:p>
        </w:tc>
        <w:tc>
          <w:tcPr>
            <w:tcW w:w="1801" w:type="dxa"/>
          </w:tcPr>
          <w:p>
            <w:pPr>
              <w:jc w:val="right"/>
              <w:rPr>
                <w:rFonts w:ascii="宋体" w:hAnsi="宋体" w:cs="宋体"/>
                <w:szCs w:val="21"/>
              </w:rPr>
            </w:pPr>
            <w:r>
              <w:rPr>
                <w:szCs w:val="21"/>
              </w:rPr>
              <w:t>113161</w:t>
            </w:r>
          </w:p>
        </w:tc>
        <w:tc>
          <w:tcPr>
            <w:tcW w:w="1801" w:type="dxa"/>
          </w:tcPr>
          <w:p>
            <w:pPr>
              <w:jc w:val="right"/>
              <w:rPr>
                <w:rFonts w:ascii="宋体" w:hAnsi="宋体" w:cs="宋体"/>
                <w:szCs w:val="21"/>
              </w:rPr>
            </w:pPr>
            <w:r>
              <w:rPr>
                <w:szCs w:val="21"/>
              </w:rPr>
              <w:t>82,006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韩国</w:t>
            </w:r>
          </w:p>
        </w:tc>
        <w:tc>
          <w:tcPr>
            <w:tcW w:w="1801" w:type="dxa"/>
          </w:tcPr>
          <w:p>
            <w:pPr>
              <w:jc w:val="right"/>
              <w:rPr>
                <w:rFonts w:ascii="宋体" w:hAnsi="宋体" w:cs="宋体"/>
                <w:szCs w:val="21"/>
              </w:rPr>
            </w:pPr>
            <w:r>
              <w:rPr>
                <w:szCs w:val="21"/>
              </w:rPr>
              <w:t>743494</w:t>
            </w:r>
          </w:p>
        </w:tc>
        <w:tc>
          <w:tcPr>
            <w:tcW w:w="1801" w:type="dxa"/>
          </w:tcPr>
          <w:p>
            <w:pPr>
              <w:jc w:val="right"/>
              <w:rPr>
                <w:rFonts w:ascii="宋体" w:hAnsi="宋体" w:cs="宋体"/>
                <w:szCs w:val="21"/>
              </w:rPr>
            </w:pPr>
            <w:r>
              <w:rPr>
                <w:szCs w:val="21"/>
              </w:rPr>
              <w:t>597,536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马来西亚</w:t>
            </w:r>
          </w:p>
        </w:tc>
        <w:tc>
          <w:tcPr>
            <w:tcW w:w="1801" w:type="dxa"/>
          </w:tcPr>
          <w:p>
            <w:pPr>
              <w:jc w:val="right"/>
              <w:rPr>
                <w:rFonts w:ascii="宋体" w:hAnsi="宋体" w:cs="宋体"/>
                <w:szCs w:val="21"/>
              </w:rPr>
            </w:pPr>
            <w:r>
              <w:rPr>
                <w:szCs w:val="21"/>
              </w:rPr>
              <w:t>2646082</w:t>
            </w:r>
          </w:p>
        </w:tc>
        <w:tc>
          <w:tcPr>
            <w:tcW w:w="1801" w:type="dxa"/>
          </w:tcPr>
          <w:p>
            <w:pPr>
              <w:jc w:val="right"/>
              <w:rPr>
                <w:rFonts w:ascii="宋体" w:hAnsi="宋体" w:cs="宋体"/>
                <w:szCs w:val="21"/>
              </w:rPr>
            </w:pPr>
            <w:r>
              <w:rPr>
                <w:szCs w:val="21"/>
              </w:rPr>
              <w:t>2,356,237</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美国</w:t>
            </w:r>
          </w:p>
        </w:tc>
        <w:tc>
          <w:tcPr>
            <w:tcW w:w="1801" w:type="dxa"/>
          </w:tcPr>
          <w:p>
            <w:pPr>
              <w:jc w:val="right"/>
              <w:rPr>
                <w:rFonts w:ascii="宋体" w:hAnsi="宋体" w:cs="宋体"/>
                <w:szCs w:val="21"/>
              </w:rPr>
            </w:pPr>
            <w:r>
              <w:rPr>
                <w:szCs w:val="21"/>
              </w:rPr>
              <w:t>5290</w:t>
            </w:r>
          </w:p>
        </w:tc>
        <w:tc>
          <w:tcPr>
            <w:tcW w:w="1801" w:type="dxa"/>
          </w:tcPr>
          <w:p>
            <w:pPr>
              <w:jc w:val="right"/>
              <w:rPr>
                <w:rFonts w:ascii="宋体" w:hAnsi="宋体" w:cs="宋体"/>
                <w:szCs w:val="21"/>
              </w:rPr>
            </w:pPr>
            <w:r>
              <w:rPr>
                <w:szCs w:val="21"/>
              </w:rPr>
              <w:t>17,401</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南非</w:t>
            </w:r>
          </w:p>
        </w:tc>
        <w:tc>
          <w:tcPr>
            <w:tcW w:w="1801" w:type="dxa"/>
          </w:tcPr>
          <w:p>
            <w:pPr>
              <w:jc w:val="right"/>
              <w:rPr>
                <w:rFonts w:ascii="宋体" w:hAnsi="宋体" w:cs="宋体"/>
                <w:szCs w:val="21"/>
              </w:rPr>
            </w:pPr>
            <w:r>
              <w:rPr>
                <w:szCs w:val="21"/>
              </w:rPr>
              <w:t>25120</w:t>
            </w:r>
          </w:p>
        </w:tc>
        <w:tc>
          <w:tcPr>
            <w:tcW w:w="1801" w:type="dxa"/>
          </w:tcPr>
          <w:p>
            <w:pPr>
              <w:jc w:val="right"/>
              <w:rPr>
                <w:rFonts w:ascii="宋体" w:hAnsi="宋体" w:cs="宋体"/>
                <w:szCs w:val="21"/>
              </w:rPr>
            </w:pPr>
            <w:r>
              <w:rPr>
                <w:szCs w:val="21"/>
              </w:rPr>
              <w:t>48,959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日本</w:t>
            </w:r>
          </w:p>
        </w:tc>
        <w:tc>
          <w:tcPr>
            <w:tcW w:w="1801" w:type="dxa"/>
          </w:tcPr>
          <w:p>
            <w:pPr>
              <w:jc w:val="right"/>
              <w:rPr>
                <w:rFonts w:ascii="宋体" w:hAnsi="宋体" w:cs="宋体"/>
                <w:szCs w:val="21"/>
              </w:rPr>
            </w:pPr>
            <w:r>
              <w:rPr>
                <w:szCs w:val="21"/>
              </w:rPr>
              <w:t>80351</w:t>
            </w:r>
          </w:p>
        </w:tc>
        <w:tc>
          <w:tcPr>
            <w:tcW w:w="1801" w:type="dxa"/>
          </w:tcPr>
          <w:p>
            <w:pPr>
              <w:jc w:val="right"/>
              <w:rPr>
                <w:rFonts w:ascii="宋体" w:hAnsi="宋体" w:cs="宋体"/>
                <w:szCs w:val="21"/>
              </w:rPr>
            </w:pPr>
            <w:r>
              <w:rPr>
                <w:szCs w:val="21"/>
              </w:rPr>
              <w:t>121,270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新加坡</w:t>
            </w:r>
          </w:p>
        </w:tc>
        <w:tc>
          <w:tcPr>
            <w:tcW w:w="1801" w:type="dxa"/>
          </w:tcPr>
          <w:p>
            <w:pPr>
              <w:jc w:val="right"/>
              <w:rPr>
                <w:rFonts w:ascii="宋体" w:hAnsi="宋体" w:cs="宋体"/>
                <w:szCs w:val="21"/>
              </w:rPr>
            </w:pPr>
            <w:r>
              <w:rPr>
                <w:szCs w:val="21"/>
              </w:rPr>
              <w:t>944663</w:t>
            </w:r>
          </w:p>
        </w:tc>
        <w:tc>
          <w:tcPr>
            <w:tcW w:w="1801" w:type="dxa"/>
          </w:tcPr>
          <w:p>
            <w:pPr>
              <w:jc w:val="right"/>
              <w:rPr>
                <w:rFonts w:ascii="宋体" w:hAnsi="宋体" w:cs="宋体"/>
                <w:szCs w:val="21"/>
              </w:rPr>
            </w:pPr>
            <w:r>
              <w:rPr>
                <w:szCs w:val="21"/>
              </w:rPr>
              <w:t>851,249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英国</w:t>
            </w:r>
          </w:p>
        </w:tc>
        <w:tc>
          <w:tcPr>
            <w:tcW w:w="1801" w:type="dxa"/>
          </w:tcPr>
          <w:p>
            <w:pPr>
              <w:jc w:val="right"/>
              <w:rPr>
                <w:rFonts w:ascii="宋体" w:hAnsi="宋体" w:cs="宋体"/>
                <w:szCs w:val="21"/>
              </w:rPr>
            </w:pPr>
            <w:r>
              <w:rPr>
                <w:szCs w:val="21"/>
              </w:rPr>
              <w:t>132</w:t>
            </w:r>
          </w:p>
        </w:tc>
        <w:tc>
          <w:tcPr>
            <w:tcW w:w="1801" w:type="dxa"/>
          </w:tcPr>
          <w:p>
            <w:pPr>
              <w:jc w:val="right"/>
              <w:rPr>
                <w:rFonts w:ascii="宋体" w:hAnsi="宋体" w:cs="宋体"/>
                <w:szCs w:val="21"/>
              </w:rPr>
            </w:pPr>
            <w:r>
              <w:rPr>
                <w:szCs w:val="21"/>
              </w:rPr>
              <w:t>9,780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2017</w:t>
            </w:r>
          </w:p>
        </w:tc>
        <w:tc>
          <w:tcPr>
            <w:tcW w:w="1801" w:type="dxa"/>
          </w:tcPr>
          <w:p>
            <w:pPr>
              <w:jc w:val="right"/>
              <w:rPr>
                <w:rFonts w:ascii="宋体" w:hAnsi="宋体" w:cs="宋体"/>
                <w:bCs/>
                <w:szCs w:val="21"/>
              </w:rPr>
            </w:pPr>
            <w:r>
              <w:rPr>
                <w:bCs/>
                <w:szCs w:val="21"/>
              </w:rPr>
              <w:t>4585253</w:t>
            </w:r>
          </w:p>
        </w:tc>
        <w:tc>
          <w:tcPr>
            <w:tcW w:w="1801" w:type="dxa"/>
          </w:tcPr>
          <w:p>
            <w:pPr>
              <w:jc w:val="right"/>
              <w:rPr>
                <w:rFonts w:ascii="宋体" w:hAnsi="宋体" w:cs="宋体"/>
                <w:bCs/>
                <w:szCs w:val="21"/>
              </w:rPr>
            </w:pPr>
            <w:r>
              <w:rPr>
                <w:bCs/>
                <w:szCs w:val="21"/>
              </w:rPr>
              <w:t>4,209,497</w:t>
            </w:r>
          </w:p>
        </w:tc>
        <w:tc>
          <w:tcPr>
            <w:tcW w:w="1801" w:type="dxa"/>
          </w:tcPr>
          <w:p>
            <w:pPr>
              <w:jc w:val="right"/>
              <w:rPr>
                <w:rFonts w:ascii="宋体" w:hAnsi="宋体" w:cs="宋体"/>
                <w:bCs/>
                <w:szCs w:val="21"/>
              </w:rPr>
            </w:pPr>
            <w:r>
              <w:rPr>
                <w:bCs/>
                <w:szCs w:val="21"/>
              </w:rPr>
              <w:t>0</w:t>
            </w:r>
          </w:p>
        </w:tc>
        <w:tc>
          <w:tcPr>
            <w:tcW w:w="1801" w:type="dxa"/>
          </w:tcPr>
          <w:p>
            <w:pPr>
              <w:jc w:val="right"/>
              <w:rPr>
                <w:rFonts w:ascii="宋体" w:hAnsi="宋体" w:cs="宋体"/>
                <w:bCs/>
                <w:szCs w:val="21"/>
              </w:rPr>
            </w:pPr>
            <w:r>
              <w:rPr>
                <w:bCs/>
                <w:szCs w:val="21"/>
              </w:rPr>
              <w:t>0</w:t>
            </w:r>
          </w:p>
        </w:tc>
      </w:tr>
    </w:tbl>
    <w:p>
      <w:pPr>
        <w:rPr>
          <w:rFonts w:ascii="宋体" w:hAnsi="宋体"/>
        </w:rPr>
      </w:pPr>
    </w:p>
    <w:p/>
    <w:sectPr>
      <w:headerReference r:id="rId5" w:type="first"/>
      <w:headerReference r:id="rId3" w:type="default"/>
      <w:headerReference r:id="rId4" w:type="even"/>
      <w:pgSz w:w="11906" w:h="16838"/>
      <w:pgMar w:top="1416" w:right="1800" w:bottom="1440" w:left="1800"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MS Gothic">
    <w:panose1 w:val="020B0609070205080204"/>
    <w:charset w:val="80"/>
    <w:family w:val="modern"/>
    <w:pitch w:val="default"/>
    <w:sig w:usb0="A00002BF" w:usb1="68C7FCFB" w:usb2="00000010"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9139BB"/>
    <w:rsid w:val="01A95B6A"/>
    <w:rsid w:val="03211A1D"/>
    <w:rsid w:val="034407FB"/>
    <w:rsid w:val="034F6246"/>
    <w:rsid w:val="03A57F11"/>
    <w:rsid w:val="044E5434"/>
    <w:rsid w:val="048C7CAA"/>
    <w:rsid w:val="04BF7371"/>
    <w:rsid w:val="053B1A3D"/>
    <w:rsid w:val="06300679"/>
    <w:rsid w:val="067746D4"/>
    <w:rsid w:val="06B9287B"/>
    <w:rsid w:val="06F31CB3"/>
    <w:rsid w:val="076C6634"/>
    <w:rsid w:val="08573B5A"/>
    <w:rsid w:val="09371EEF"/>
    <w:rsid w:val="093F6B95"/>
    <w:rsid w:val="09F11ACB"/>
    <w:rsid w:val="09FB6243"/>
    <w:rsid w:val="0B421176"/>
    <w:rsid w:val="0BDC4FBC"/>
    <w:rsid w:val="0C08318F"/>
    <w:rsid w:val="0C586B50"/>
    <w:rsid w:val="0CE32FB8"/>
    <w:rsid w:val="0D731CA1"/>
    <w:rsid w:val="0DD115AA"/>
    <w:rsid w:val="0E04318C"/>
    <w:rsid w:val="0E31785B"/>
    <w:rsid w:val="0E8B35C9"/>
    <w:rsid w:val="0EC1627E"/>
    <w:rsid w:val="0F034AA6"/>
    <w:rsid w:val="0F125E7D"/>
    <w:rsid w:val="0F26373F"/>
    <w:rsid w:val="0F7D42FE"/>
    <w:rsid w:val="1265739D"/>
    <w:rsid w:val="135A728A"/>
    <w:rsid w:val="13E7373B"/>
    <w:rsid w:val="144B6D3F"/>
    <w:rsid w:val="147759A4"/>
    <w:rsid w:val="15615E0F"/>
    <w:rsid w:val="15D83B2E"/>
    <w:rsid w:val="16600954"/>
    <w:rsid w:val="16734EEE"/>
    <w:rsid w:val="16E22B33"/>
    <w:rsid w:val="17194D7A"/>
    <w:rsid w:val="173C1948"/>
    <w:rsid w:val="17464B66"/>
    <w:rsid w:val="17652D76"/>
    <w:rsid w:val="177C4324"/>
    <w:rsid w:val="19850C75"/>
    <w:rsid w:val="198F27F8"/>
    <w:rsid w:val="1A555BDB"/>
    <w:rsid w:val="1ACC4B7F"/>
    <w:rsid w:val="1B816F9A"/>
    <w:rsid w:val="1BFE2971"/>
    <w:rsid w:val="1C01336C"/>
    <w:rsid w:val="1C1669BA"/>
    <w:rsid w:val="1C2230E8"/>
    <w:rsid w:val="1D2B7B9F"/>
    <w:rsid w:val="1D3F5714"/>
    <w:rsid w:val="1D466011"/>
    <w:rsid w:val="1D547E28"/>
    <w:rsid w:val="1D655DB6"/>
    <w:rsid w:val="1D980258"/>
    <w:rsid w:val="1E2278F4"/>
    <w:rsid w:val="1E6D6ABE"/>
    <w:rsid w:val="1F092A2D"/>
    <w:rsid w:val="1F6B3A34"/>
    <w:rsid w:val="1F98363F"/>
    <w:rsid w:val="20261774"/>
    <w:rsid w:val="203A4D2E"/>
    <w:rsid w:val="205B78B2"/>
    <w:rsid w:val="21147D43"/>
    <w:rsid w:val="21216F1B"/>
    <w:rsid w:val="22944164"/>
    <w:rsid w:val="22D174A6"/>
    <w:rsid w:val="23B946BE"/>
    <w:rsid w:val="24322A62"/>
    <w:rsid w:val="24554136"/>
    <w:rsid w:val="245C2B3F"/>
    <w:rsid w:val="24A21A55"/>
    <w:rsid w:val="250D3E66"/>
    <w:rsid w:val="25955E96"/>
    <w:rsid w:val="27A7464B"/>
    <w:rsid w:val="28892109"/>
    <w:rsid w:val="28A325B7"/>
    <w:rsid w:val="29D84ABC"/>
    <w:rsid w:val="2A252C4C"/>
    <w:rsid w:val="2B0F004D"/>
    <w:rsid w:val="2B6638DE"/>
    <w:rsid w:val="2BFC6315"/>
    <w:rsid w:val="2CAD067B"/>
    <w:rsid w:val="2D4D17E5"/>
    <w:rsid w:val="2DF5641D"/>
    <w:rsid w:val="2E2F56E6"/>
    <w:rsid w:val="2E4A7323"/>
    <w:rsid w:val="2EA56E95"/>
    <w:rsid w:val="2F13732E"/>
    <w:rsid w:val="2FD85581"/>
    <w:rsid w:val="302909D7"/>
    <w:rsid w:val="30A00CB5"/>
    <w:rsid w:val="30E73B0D"/>
    <w:rsid w:val="30FC61C2"/>
    <w:rsid w:val="31490B7D"/>
    <w:rsid w:val="31B05A1F"/>
    <w:rsid w:val="31FC35FB"/>
    <w:rsid w:val="32010D04"/>
    <w:rsid w:val="34173060"/>
    <w:rsid w:val="34474FF1"/>
    <w:rsid w:val="3572663B"/>
    <w:rsid w:val="357D4C50"/>
    <w:rsid w:val="364A7C84"/>
    <w:rsid w:val="366B7A53"/>
    <w:rsid w:val="36F44E23"/>
    <w:rsid w:val="373062E8"/>
    <w:rsid w:val="37785098"/>
    <w:rsid w:val="37D337D1"/>
    <w:rsid w:val="38E95212"/>
    <w:rsid w:val="39600E80"/>
    <w:rsid w:val="3A1A4CEB"/>
    <w:rsid w:val="3A481E25"/>
    <w:rsid w:val="3A6F255F"/>
    <w:rsid w:val="3BD837A5"/>
    <w:rsid w:val="3C742BEB"/>
    <w:rsid w:val="3CB004C5"/>
    <w:rsid w:val="3CB35047"/>
    <w:rsid w:val="3CB47F7E"/>
    <w:rsid w:val="3D8D1DDC"/>
    <w:rsid w:val="3E0F09D9"/>
    <w:rsid w:val="3E9953AC"/>
    <w:rsid w:val="3F4D19AF"/>
    <w:rsid w:val="3F837DDF"/>
    <w:rsid w:val="40171145"/>
    <w:rsid w:val="40742438"/>
    <w:rsid w:val="41696F7F"/>
    <w:rsid w:val="419D7C05"/>
    <w:rsid w:val="41F604FA"/>
    <w:rsid w:val="427133C0"/>
    <w:rsid w:val="4348259E"/>
    <w:rsid w:val="44615639"/>
    <w:rsid w:val="44944331"/>
    <w:rsid w:val="44B05905"/>
    <w:rsid w:val="459B774E"/>
    <w:rsid w:val="47C254B8"/>
    <w:rsid w:val="47DF082A"/>
    <w:rsid w:val="47EB5003"/>
    <w:rsid w:val="483A31DC"/>
    <w:rsid w:val="4898666C"/>
    <w:rsid w:val="489B75DE"/>
    <w:rsid w:val="490B579F"/>
    <w:rsid w:val="4969605D"/>
    <w:rsid w:val="4A3546EB"/>
    <w:rsid w:val="4A56215E"/>
    <w:rsid w:val="4A5D4A40"/>
    <w:rsid w:val="4A943BC6"/>
    <w:rsid w:val="4BCC6CCE"/>
    <w:rsid w:val="4BF446B8"/>
    <w:rsid w:val="4C061338"/>
    <w:rsid w:val="4C5E08E0"/>
    <w:rsid w:val="4DCE6ED3"/>
    <w:rsid w:val="4E333BBB"/>
    <w:rsid w:val="4EC951FF"/>
    <w:rsid w:val="4ED04B02"/>
    <w:rsid w:val="4F566ACF"/>
    <w:rsid w:val="4FC15F00"/>
    <w:rsid w:val="51147068"/>
    <w:rsid w:val="51952A88"/>
    <w:rsid w:val="51EE27E3"/>
    <w:rsid w:val="52515077"/>
    <w:rsid w:val="52CB6EC0"/>
    <w:rsid w:val="52D061DA"/>
    <w:rsid w:val="53434396"/>
    <w:rsid w:val="546C3F2D"/>
    <w:rsid w:val="549F75FE"/>
    <w:rsid w:val="556D2811"/>
    <w:rsid w:val="56C325A5"/>
    <w:rsid w:val="57B937A9"/>
    <w:rsid w:val="58E94F10"/>
    <w:rsid w:val="58FA15B8"/>
    <w:rsid w:val="58FF06B6"/>
    <w:rsid w:val="59591BB8"/>
    <w:rsid w:val="59A774F2"/>
    <w:rsid w:val="59AD15AB"/>
    <w:rsid w:val="59E474BD"/>
    <w:rsid w:val="5AF86253"/>
    <w:rsid w:val="5B081862"/>
    <w:rsid w:val="5C9E10E9"/>
    <w:rsid w:val="5D1569ED"/>
    <w:rsid w:val="5DC477E0"/>
    <w:rsid w:val="5DD05318"/>
    <w:rsid w:val="5ED20F44"/>
    <w:rsid w:val="5F880842"/>
    <w:rsid w:val="5FFC4765"/>
    <w:rsid w:val="602C01A9"/>
    <w:rsid w:val="61BC217C"/>
    <w:rsid w:val="61F2327B"/>
    <w:rsid w:val="625E2011"/>
    <w:rsid w:val="642E2D6E"/>
    <w:rsid w:val="6439179D"/>
    <w:rsid w:val="645E071A"/>
    <w:rsid w:val="65480BBE"/>
    <w:rsid w:val="65B955CA"/>
    <w:rsid w:val="661A0E12"/>
    <w:rsid w:val="66B56D61"/>
    <w:rsid w:val="67056631"/>
    <w:rsid w:val="68382592"/>
    <w:rsid w:val="68A742AD"/>
    <w:rsid w:val="6A7A60F7"/>
    <w:rsid w:val="6BE972DB"/>
    <w:rsid w:val="6C0F2440"/>
    <w:rsid w:val="6C176418"/>
    <w:rsid w:val="6C392A9F"/>
    <w:rsid w:val="6C762792"/>
    <w:rsid w:val="6CEF6EBD"/>
    <w:rsid w:val="6CF01C95"/>
    <w:rsid w:val="6D206AE2"/>
    <w:rsid w:val="6DD23F1E"/>
    <w:rsid w:val="6E5D68D3"/>
    <w:rsid w:val="6E7934F3"/>
    <w:rsid w:val="6EAD6286"/>
    <w:rsid w:val="6EB24C59"/>
    <w:rsid w:val="6F7E65DB"/>
    <w:rsid w:val="709143C4"/>
    <w:rsid w:val="70930271"/>
    <w:rsid w:val="70DB5146"/>
    <w:rsid w:val="71820038"/>
    <w:rsid w:val="71990145"/>
    <w:rsid w:val="71E12038"/>
    <w:rsid w:val="72112B83"/>
    <w:rsid w:val="72910320"/>
    <w:rsid w:val="734608F5"/>
    <w:rsid w:val="736D4BAC"/>
    <w:rsid w:val="74090510"/>
    <w:rsid w:val="746B6757"/>
    <w:rsid w:val="752A3F7B"/>
    <w:rsid w:val="766C7968"/>
    <w:rsid w:val="76936F16"/>
    <w:rsid w:val="76A64EB2"/>
    <w:rsid w:val="77B92312"/>
    <w:rsid w:val="7827423F"/>
    <w:rsid w:val="7850391E"/>
    <w:rsid w:val="78703EBE"/>
    <w:rsid w:val="78805A36"/>
    <w:rsid w:val="79404911"/>
    <w:rsid w:val="7986601A"/>
    <w:rsid w:val="79AE14B2"/>
    <w:rsid w:val="7A680094"/>
    <w:rsid w:val="7A81102C"/>
    <w:rsid w:val="7AB16073"/>
    <w:rsid w:val="7BDE6C84"/>
    <w:rsid w:val="7CF41D8D"/>
    <w:rsid w:val="7D2D2CA0"/>
    <w:rsid w:val="7DD90B59"/>
    <w:rsid w:val="7E660C33"/>
    <w:rsid w:val="7E733B66"/>
    <w:rsid w:val="7EC52141"/>
    <w:rsid w:val="7ED12FEE"/>
    <w:rsid w:val="7F1648D6"/>
    <w:rsid w:val="7F23784E"/>
    <w:rsid w:val="7FB7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43</TotalTime>
  <ScaleCrop>false</ScaleCrop>
  <LinksUpToDate>false</LinksUpToDate>
  <CharactersWithSpaces>26786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2019-09-12T07:30:30Z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2052-11.1.0.8976</vt:lpwstr>
  </property>
</Properties>
</file>