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00" w:rsidRPr="00750100" w:rsidRDefault="00750100" w:rsidP="00750100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750100">
        <w:rPr>
          <w:rFonts w:asciiTheme="minorEastAsia" w:hAnsiTheme="minorEastAsia" w:hint="eastAsia"/>
          <w:sz w:val="20"/>
          <w:szCs w:val="20"/>
        </w:rPr>
        <w:t>据统计局统计数据显示，2017年12月全国原煤产量3.15亿吨，同比上升1.1%，2017年全国原煤产量累计34.5亿吨，同比增长2.4%。一月份炼焦煤价格涨跌不一，优质低硫主焦依旧较为紧俏，价格小幅上涨，其他中高硫主焦、配煤煤种等报价走弱，节前下游需求良好，由于煤矿春节期间有放假预期，焦企多补库备货为主，煤矿销售并无压力，预计短期炼焦煤价格持稳为主。</w:t>
      </w:r>
    </w:p>
    <w:p w:rsidR="00750100" w:rsidRPr="00750100" w:rsidRDefault="00750100" w:rsidP="00750100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750100">
        <w:rPr>
          <w:rFonts w:asciiTheme="minorEastAsia" w:hAnsiTheme="minorEastAsia" w:hint="eastAsia"/>
          <w:sz w:val="20"/>
          <w:szCs w:val="20"/>
        </w:rPr>
        <w:t>据统计局统计数据显示，2017年12月全国原煤产量3.15亿吨，同比上升1.1%，2017年全国原煤产量累计34.5亿吨，同比增长2.4%。一月份炼焦煤价格涨跌不一，优质低硫主焦依旧较为紧俏，价格小幅上涨，其他中高硫主焦、配煤煤种等报价走弱，节前下游需求良好，由于煤矿春节期间有放假预期，焦企多补库备货为主，煤矿销售并无压力，预计短期炼焦煤价格持稳为主。</w:t>
      </w:r>
    </w:p>
    <w:p w:rsidR="00750100" w:rsidRPr="00750100" w:rsidRDefault="00750100" w:rsidP="00395CD3">
      <w:pPr>
        <w:ind w:firstLineChars="200" w:firstLine="400"/>
        <w:outlineLvl w:val="0"/>
        <w:rPr>
          <w:rFonts w:asciiTheme="minorEastAsia" w:hAnsiTheme="minorEastAsia"/>
          <w:sz w:val="20"/>
          <w:szCs w:val="20"/>
        </w:rPr>
      </w:pPr>
      <w:r w:rsidRPr="00750100">
        <w:rPr>
          <w:rFonts w:asciiTheme="minorEastAsia" w:hAnsiTheme="minorEastAsia" w:hint="eastAsia"/>
          <w:sz w:val="20"/>
          <w:szCs w:val="20"/>
        </w:rPr>
        <w:t>一、动力煤</w:t>
      </w:r>
    </w:p>
    <w:p w:rsidR="00750100" w:rsidRPr="00750100" w:rsidRDefault="00750100" w:rsidP="00750100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750100">
        <w:rPr>
          <w:rFonts w:asciiTheme="minorEastAsia" w:hAnsiTheme="minorEastAsia" w:hint="eastAsia"/>
          <w:sz w:val="20"/>
          <w:szCs w:val="20"/>
        </w:rPr>
        <w:t>1月份国内动力煤主产地市场稳中向好，北方港口货源紧缺，找货困难，价格继续上涨。临近年底部分大矿停产检修和批车计划紧张，导致现货供给仍比较紧缺。近日雪后销售不畅的情况中慢慢恢复，汽运费小幅上调。目前国内主流大矿销售良好，部分地区煤矿价格小幅上调，沫煤销售较好，块煤需求较差价格继续走弱。下游电厂日耗高位，需求旺盛，电厂用煤天数逐步减少，电煤需求采购较为积极，动力煤市场价格将会稳中偏强。</w:t>
      </w:r>
    </w:p>
    <w:p w:rsidR="00750100" w:rsidRPr="00750100" w:rsidRDefault="00750100" w:rsidP="00750100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750100">
        <w:rPr>
          <w:rFonts w:asciiTheme="minorEastAsia" w:hAnsiTheme="minorEastAsia" w:hint="eastAsia"/>
          <w:sz w:val="20"/>
          <w:szCs w:val="20"/>
        </w:rPr>
        <w:t>后市预测：</w:t>
      </w:r>
      <w:r w:rsidR="00395CD3" w:rsidRPr="00395CD3">
        <w:rPr>
          <w:rFonts w:asciiTheme="minorEastAsia" w:hAnsiTheme="minorEastAsia"/>
          <w:sz w:val="20"/>
          <w:szCs w:val="20"/>
        </w:rPr>
        <w:t>煤价一路推涨的原因在于电厂需求走高、运输道路受阻以及进口煤补充不足所导致。春节放假期间是工业用电量的低点，电厂日耗将明显降低，所以港口此轮上涨行情或将在春节附近迎来拐点。</w:t>
      </w:r>
    </w:p>
    <w:p w:rsidR="00750100" w:rsidRPr="00750100" w:rsidRDefault="00750100" w:rsidP="00395CD3">
      <w:pPr>
        <w:ind w:firstLineChars="200" w:firstLine="400"/>
        <w:outlineLvl w:val="0"/>
        <w:rPr>
          <w:rFonts w:asciiTheme="minorEastAsia" w:hAnsiTheme="minorEastAsia"/>
          <w:sz w:val="20"/>
          <w:szCs w:val="20"/>
        </w:rPr>
      </w:pPr>
      <w:r w:rsidRPr="00750100">
        <w:rPr>
          <w:rFonts w:asciiTheme="minorEastAsia" w:hAnsiTheme="minorEastAsia" w:hint="eastAsia"/>
          <w:sz w:val="20"/>
          <w:szCs w:val="20"/>
        </w:rPr>
        <w:t>二、炼焦煤</w:t>
      </w:r>
    </w:p>
    <w:p w:rsidR="00750100" w:rsidRPr="00750100" w:rsidRDefault="00750100" w:rsidP="00750100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750100">
        <w:rPr>
          <w:rFonts w:asciiTheme="minorEastAsia" w:hAnsiTheme="minorEastAsia" w:hint="eastAsia"/>
          <w:sz w:val="20"/>
          <w:szCs w:val="20"/>
        </w:rPr>
        <w:t>1月份主流市场焦煤价格稳中有涨，部分低硫主焦煤资源上涨40-90元/吨不等，大矿方面长协用户定价依然维持稳定。下游焦炭价格持续下跌，焦企盈利状况明显缩减，生产积极性有所下降，但由于临近春节煤矿放假，焦化厂补库备货意向强烈，采购积极性高，短期需求良好，煤矿销售基本没有压力，短期炼焦煤市场或持稳为主。</w:t>
      </w:r>
    </w:p>
    <w:p w:rsidR="00750100" w:rsidRPr="00750100" w:rsidRDefault="00750100" w:rsidP="00750100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750100">
        <w:rPr>
          <w:rFonts w:asciiTheme="minorEastAsia" w:hAnsiTheme="minorEastAsia" w:hint="eastAsia"/>
          <w:sz w:val="20"/>
          <w:szCs w:val="20"/>
        </w:rPr>
        <w:t>后市预测：1月焦炭市场持续下跌，主流地区下跌350元/吨左右，部分二级焦、高硫焦价格超跌于市场主流降幅。焦企收益较前期明显缩减，焦企对焦炭价格继续下调抵触情绪强烈，下游钢厂节前补库备货完成状况良好，采购谨慎多持观望态度；贸易商方面报价继续走弱，成交略有改善但依旧较少，市场超跌品种部分贸易商有意开始采购，预计短期焦炭价格仍有继续走弱的可能性。</w:t>
      </w:r>
    </w:p>
    <w:p w:rsidR="00750100" w:rsidRPr="00750100" w:rsidRDefault="00750100" w:rsidP="00395CD3">
      <w:pPr>
        <w:ind w:firstLineChars="200" w:firstLine="400"/>
        <w:outlineLvl w:val="0"/>
        <w:rPr>
          <w:rFonts w:asciiTheme="minorEastAsia" w:hAnsiTheme="minorEastAsia"/>
          <w:sz w:val="20"/>
          <w:szCs w:val="20"/>
        </w:rPr>
      </w:pPr>
      <w:r w:rsidRPr="00750100">
        <w:rPr>
          <w:rFonts w:asciiTheme="minorEastAsia" w:hAnsiTheme="minorEastAsia" w:hint="eastAsia"/>
          <w:sz w:val="20"/>
          <w:szCs w:val="20"/>
        </w:rPr>
        <w:t>三、无烟煤</w:t>
      </w:r>
    </w:p>
    <w:p w:rsidR="00750100" w:rsidRPr="00750100" w:rsidRDefault="00750100" w:rsidP="00750100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750100">
        <w:rPr>
          <w:rFonts w:asciiTheme="minorEastAsia" w:hAnsiTheme="minorEastAsia" w:hint="eastAsia"/>
          <w:sz w:val="20"/>
          <w:szCs w:val="20"/>
        </w:rPr>
        <w:t>1月份国内大矿无烟喷吹煤价格涨跌互现。前期大矿走货较为可观，库存下降明显，山西、宁夏地区大矿无烟喷吹煤价格1月上旬上涨40-50元/吨；后期受焦炭持续走弱，西南地区钢厂检修情况较多，豫皖黔地区大矿喷吹煤价格下调20-50元/吨不等。</w:t>
      </w:r>
    </w:p>
    <w:p w:rsidR="00750100" w:rsidRPr="00750100" w:rsidRDefault="00750100" w:rsidP="00750100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750100">
        <w:rPr>
          <w:rFonts w:asciiTheme="minorEastAsia" w:hAnsiTheme="minorEastAsia" w:hint="eastAsia"/>
          <w:sz w:val="20"/>
          <w:szCs w:val="20"/>
        </w:rPr>
        <w:t>后市预测：，截至1月26日，我国主要钢厂喷吹煤总库存230.1万吨，较去年12月份增长7.6万吨，环比增幅3.41%。从下游钢厂采购方面来看，喷吹煤采购价整体呈上涨态势，受冬季供暖影响，动力煤价格攀升，钢厂采购的烟煤喷吹煤价格均有不同程度的上涨情况。</w:t>
      </w:r>
    </w:p>
    <w:p w:rsidR="00750100" w:rsidRPr="00750100" w:rsidRDefault="00750100" w:rsidP="00395CD3">
      <w:pPr>
        <w:ind w:firstLineChars="200" w:firstLine="400"/>
        <w:outlineLvl w:val="0"/>
        <w:rPr>
          <w:rFonts w:asciiTheme="minorEastAsia" w:hAnsiTheme="minorEastAsia"/>
          <w:sz w:val="20"/>
          <w:szCs w:val="20"/>
        </w:rPr>
      </w:pPr>
      <w:r w:rsidRPr="00750100">
        <w:rPr>
          <w:rFonts w:asciiTheme="minorEastAsia" w:hAnsiTheme="minorEastAsia" w:hint="eastAsia"/>
          <w:sz w:val="20"/>
          <w:szCs w:val="20"/>
        </w:rPr>
        <w:t>四、喷吹煤</w:t>
      </w:r>
    </w:p>
    <w:p w:rsidR="00750100" w:rsidRPr="00750100" w:rsidRDefault="00750100" w:rsidP="00750100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750100">
        <w:rPr>
          <w:rFonts w:asciiTheme="minorEastAsia" w:hAnsiTheme="minorEastAsia" w:hint="eastAsia"/>
          <w:sz w:val="20"/>
          <w:szCs w:val="20"/>
        </w:rPr>
        <w:t>1月份国内喷吹煤市场整体平稳运行。华北、华中地区钢厂喷吹煤库存普遍较低，各大钢厂仍存在年前大量补库需求，采购较为积极；但西南、华东等地区钢厂库存天数基本维持20天高位，原料备货需求减弱。供应方面，山西、河南等各主产区喷煤资源依旧偏紧，主流煤企目前仍多以保障长协合同户为主，基本维持产销平衡，煤矿库存较低。</w:t>
      </w:r>
    </w:p>
    <w:p w:rsidR="00E37640" w:rsidRPr="00750100" w:rsidRDefault="00750100" w:rsidP="00750100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750100">
        <w:rPr>
          <w:rFonts w:asciiTheme="minorEastAsia" w:hAnsiTheme="minorEastAsia" w:hint="eastAsia"/>
          <w:sz w:val="20"/>
          <w:szCs w:val="20"/>
        </w:rPr>
        <w:t>后市预测：1月份国内部分地区喷吹煤报价小幅下调，据调查，此次局部回调仅为表面调整，为响应国家号召降低成交价格区间上值，对实际成交价格影响较小，短期喷吹煤市场价格或将维持高位运行。</w:t>
      </w:r>
    </w:p>
    <w:sectPr w:rsidR="00E37640" w:rsidRPr="00750100" w:rsidSect="00315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4FA" w:rsidRDefault="001B14FA" w:rsidP="00750100">
      <w:r>
        <w:separator/>
      </w:r>
    </w:p>
  </w:endnote>
  <w:endnote w:type="continuationSeparator" w:id="1">
    <w:p w:rsidR="001B14FA" w:rsidRDefault="001B14FA" w:rsidP="00750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4FA" w:rsidRDefault="001B14FA" w:rsidP="00750100">
      <w:r>
        <w:separator/>
      </w:r>
    </w:p>
  </w:footnote>
  <w:footnote w:type="continuationSeparator" w:id="1">
    <w:p w:rsidR="001B14FA" w:rsidRDefault="001B14FA" w:rsidP="007501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100"/>
    <w:rsid w:val="001B14FA"/>
    <w:rsid w:val="00315584"/>
    <w:rsid w:val="00395CD3"/>
    <w:rsid w:val="00750100"/>
    <w:rsid w:val="00E3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8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0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01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0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0100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395CD3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395CD3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1253</Characters>
  <Application>Microsoft Office Word</Application>
  <DocSecurity>0</DocSecurity>
  <Lines>10</Lines>
  <Paragraphs>2</Paragraphs>
  <ScaleCrop>false</ScaleCrop>
  <Company>china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2018-02-06T02:33:00Z</dcterms:created>
  <dcterms:modified xsi:type="dcterms:W3CDTF">2018-02-06T02:48:00Z</dcterms:modified>
</cp:coreProperties>
</file>