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0DE">
        <w:rPr>
          <w:rFonts w:ascii="宋体" w:eastAsia="宋体" w:hAnsi="宋体" w:cs="宋体"/>
          <w:kern w:val="0"/>
          <w:sz w:val="24"/>
          <w:szCs w:val="24"/>
        </w:rPr>
        <w:t>6月国内煤炭整体稳中有升，动力煤方面，</w:t>
      </w:r>
      <w:proofErr w:type="gramStart"/>
      <w:r w:rsidRPr="000850DE">
        <w:rPr>
          <w:rFonts w:ascii="宋体" w:eastAsia="宋体" w:hAnsi="宋体" w:cs="宋体"/>
          <w:kern w:val="0"/>
          <w:sz w:val="24"/>
          <w:szCs w:val="24"/>
        </w:rPr>
        <w:t>月初弱稳运行</w:t>
      </w:r>
      <w:proofErr w:type="gramEnd"/>
      <w:r w:rsidRPr="000850DE">
        <w:rPr>
          <w:rFonts w:ascii="宋体" w:eastAsia="宋体" w:hAnsi="宋体" w:cs="宋体"/>
          <w:kern w:val="0"/>
          <w:sz w:val="24"/>
          <w:szCs w:val="24"/>
        </w:rPr>
        <w:t>，下游电厂日耗维持在较低水平，在一定程度上影响</w:t>
      </w:r>
      <w:proofErr w:type="gramStart"/>
      <w:r w:rsidRPr="000850DE">
        <w:rPr>
          <w:rFonts w:ascii="宋体" w:eastAsia="宋体" w:hAnsi="宋体" w:cs="宋体"/>
          <w:kern w:val="0"/>
          <w:sz w:val="24"/>
          <w:szCs w:val="24"/>
        </w:rPr>
        <w:t>了电企对</w:t>
      </w:r>
      <w:proofErr w:type="gramEnd"/>
      <w:r w:rsidRPr="000850DE">
        <w:rPr>
          <w:rFonts w:ascii="宋体" w:eastAsia="宋体" w:hAnsi="宋体" w:cs="宋体"/>
          <w:kern w:val="0"/>
          <w:sz w:val="24"/>
          <w:szCs w:val="24"/>
        </w:rPr>
        <w:t>动力煤采购的积极性，中旬港口库存持续下降，电厂日耗增多，动力煤市场回暖迹象明显，月末</w:t>
      </w:r>
      <w:proofErr w:type="gramStart"/>
      <w:r w:rsidRPr="000850DE">
        <w:rPr>
          <w:rFonts w:ascii="宋体" w:eastAsia="宋体" w:hAnsi="宋体" w:cs="宋体"/>
          <w:kern w:val="0"/>
          <w:sz w:val="24"/>
          <w:szCs w:val="24"/>
        </w:rPr>
        <w:t>下游沿海</w:t>
      </w:r>
      <w:proofErr w:type="gramEnd"/>
      <w:r w:rsidRPr="000850DE">
        <w:rPr>
          <w:rFonts w:ascii="宋体" w:eastAsia="宋体" w:hAnsi="宋体" w:cs="宋体"/>
          <w:kern w:val="0"/>
          <w:sz w:val="24"/>
          <w:szCs w:val="24"/>
        </w:rPr>
        <w:t>电厂日耗总量回落，且水电增多，煤电需求有所减弱，动力煤保持平稳状态。炼焦煤方面，月初，煤矿方面由于销售压力较大，煤矿库存积累，为缓解销售压力炼焦煤价格有所下调，焦化厂方面焦炭主流市场价弱势运行，钢厂虽然盈利良好，但打压力度不减，焦炭价格承压下行。月末，下游部分地区焦炭价格上涨，已有个别钢厂接受上涨。煤矿方面心态转变，出货略有好转，</w:t>
      </w:r>
      <w:proofErr w:type="gramStart"/>
      <w:r w:rsidRPr="000850DE">
        <w:rPr>
          <w:rFonts w:ascii="宋体" w:eastAsia="宋体" w:hAnsi="宋体" w:cs="宋体"/>
          <w:kern w:val="0"/>
          <w:sz w:val="24"/>
          <w:szCs w:val="24"/>
        </w:rPr>
        <w:t>部分煤企有</w:t>
      </w:r>
      <w:proofErr w:type="gramEnd"/>
      <w:r w:rsidRPr="000850DE">
        <w:rPr>
          <w:rFonts w:ascii="宋体" w:eastAsia="宋体" w:hAnsi="宋体" w:cs="宋体"/>
          <w:kern w:val="0"/>
          <w:sz w:val="24"/>
          <w:szCs w:val="24"/>
        </w:rPr>
        <w:t>涨价意向。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0DE">
        <w:rPr>
          <w:rFonts w:ascii="宋体" w:eastAsia="宋体" w:hAnsi="宋体" w:cs="宋体"/>
          <w:kern w:val="0"/>
          <w:sz w:val="24"/>
          <w:szCs w:val="24"/>
        </w:rPr>
        <w:t>一、动力煤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6</w:t>
      </w:r>
      <w:r w:rsidRPr="000850DE">
        <w:rPr>
          <w:rFonts w:ascii="Arial" w:eastAsia="宋体" w:hAnsi="Arial" w:cs="Arial"/>
          <w:kern w:val="0"/>
          <w:szCs w:val="21"/>
        </w:rPr>
        <w:t>月份，国内动力煤市场整体稳中有升，成交情况良好。坑口方面，上游煤矿原煤产量恢复性上涨，供应充足。港口方面，上游港口库存不断减少，煤炭到港成本增加，价格持续走高。随着夏季到来，用电量逐渐增多，对动力煤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价格维稳起到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一定支撑作用。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后市预测：主产地煤炭产量释放，价格上涨明显，但是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下游沿海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电厂日耗总量回落，再加上最近水电增多，煤电需求有所减弱，目前动力煤价格处于平稳或者小幅上涨状态，后期看涨情绪仍然浓厚。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二、炼焦煤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6</w:t>
      </w:r>
      <w:r w:rsidRPr="000850DE">
        <w:rPr>
          <w:rFonts w:ascii="Arial" w:eastAsia="宋体" w:hAnsi="Arial" w:cs="Arial"/>
          <w:kern w:val="0"/>
          <w:szCs w:val="21"/>
        </w:rPr>
        <w:t>月份，国内炼焦煤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市场弱稳运行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，市场成交一般。月初，煤矿方面由于销售压力较大，煤矿库存积累，为缓解销售压力炼焦煤价格有所下调，焦化厂方面焦炭主流市场价弱势运行，钢厂虽然盈利良好，但打压力度不减，焦炭价格承压下行。月末，下游部分地区焦炭价格上涨，已有个别钢厂接受上涨。煤矿方面心态转变，出货略有好转，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部分煤企有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涨价意向。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后市预测：由于短期内上涨动力不足，部分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焦企更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倾向于持稳，预计短期国内炼焦煤主流市场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将维稳运行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三、无烟煤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6</w:t>
      </w:r>
      <w:r w:rsidRPr="000850DE">
        <w:rPr>
          <w:rFonts w:ascii="Arial" w:eastAsia="宋体" w:hAnsi="Arial" w:cs="Arial"/>
          <w:kern w:val="0"/>
          <w:szCs w:val="21"/>
        </w:rPr>
        <w:t>月份，国内无烟煤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市场维稳运行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。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目前煤企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在块煤销售上，变化不大，销售基本稳定，下游化工市场行情一般，开工率一直没有明显释放，价格缺乏上涨动力，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煤企多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以观望为主。末煤市场，由于月初钢材行情向上动能不足，导致其在原料采购上还是比较谨慎，加上喷吹资源降价幅度并不及钢厂预期，所以市场博弈气氛还是很浓，月末焦炭价格的反弹对喷吹煤市场触动不小，煤企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挺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价意愿强烈，煤价调整预期有减弱趋势。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后市预测：原本钢厂要求喷吹继续降价，但由于月末焦炭价格的反弹，在这样背景下，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煤企挺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价态度将有提升，下月降价可能性减弱，预计短期内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将维稳运行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四、喷吹煤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lastRenderedPageBreak/>
        <w:t>6</w:t>
      </w:r>
      <w:r w:rsidRPr="000850DE">
        <w:rPr>
          <w:rFonts w:ascii="Arial" w:eastAsia="宋体" w:hAnsi="Arial" w:cs="Arial"/>
          <w:kern w:val="0"/>
          <w:szCs w:val="21"/>
        </w:rPr>
        <w:t>月份，国内喷吹煤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市场弱稳运行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，成交情况一般。自</w:t>
      </w:r>
      <w:r w:rsidRPr="000850DE">
        <w:rPr>
          <w:rFonts w:ascii="Arial" w:eastAsia="宋体" w:hAnsi="Arial" w:cs="Arial"/>
          <w:kern w:val="0"/>
          <w:szCs w:val="21"/>
        </w:rPr>
        <w:t>6</w:t>
      </w:r>
      <w:r w:rsidRPr="000850DE">
        <w:rPr>
          <w:rFonts w:ascii="Arial" w:eastAsia="宋体" w:hAnsi="Arial" w:cs="Arial"/>
          <w:kern w:val="0"/>
          <w:szCs w:val="21"/>
        </w:rPr>
        <w:t>月</w:t>
      </w:r>
      <w:r w:rsidRPr="000850DE">
        <w:rPr>
          <w:rFonts w:ascii="Arial" w:eastAsia="宋体" w:hAnsi="Arial" w:cs="Arial"/>
          <w:kern w:val="0"/>
          <w:szCs w:val="21"/>
        </w:rPr>
        <w:t>1</w:t>
      </w:r>
      <w:r w:rsidRPr="000850DE">
        <w:rPr>
          <w:rFonts w:ascii="Arial" w:eastAsia="宋体" w:hAnsi="Arial" w:cs="Arial"/>
          <w:kern w:val="0"/>
          <w:szCs w:val="21"/>
        </w:rPr>
        <w:t>日起国内各大矿无烟喷吹煤价格下跌基本落地，钢厂库存保持正常水平运行，上游需求相对较弱，各大矿销售方面压力较大。月末受动力煤价格上涨的影响，价格有所上调。</w:t>
      </w:r>
    </w:p>
    <w:p w:rsidR="000850DE" w:rsidRPr="000850DE" w:rsidRDefault="000850DE" w:rsidP="000850DE">
      <w:pPr>
        <w:widowControl/>
        <w:wordWrap w:val="0"/>
        <w:spacing w:after="90" w:line="288" w:lineRule="auto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0850DE">
        <w:rPr>
          <w:rFonts w:ascii="Arial" w:eastAsia="宋体" w:hAnsi="Arial" w:cs="Arial"/>
          <w:kern w:val="0"/>
          <w:szCs w:val="21"/>
        </w:rPr>
        <w:t>后市预测：近期受国内焦炭价格上涨影响，焦煤止跌企稳，预计短期内国内喷吹煤市场</w:t>
      </w:r>
      <w:proofErr w:type="gramStart"/>
      <w:r w:rsidRPr="000850DE">
        <w:rPr>
          <w:rFonts w:ascii="Arial" w:eastAsia="宋体" w:hAnsi="Arial" w:cs="Arial"/>
          <w:kern w:val="0"/>
          <w:szCs w:val="21"/>
        </w:rPr>
        <w:t>将维稳运行</w:t>
      </w:r>
      <w:proofErr w:type="gramEnd"/>
      <w:r w:rsidRPr="000850DE">
        <w:rPr>
          <w:rFonts w:ascii="Arial" w:eastAsia="宋体" w:hAnsi="Arial" w:cs="Arial"/>
          <w:kern w:val="0"/>
          <w:szCs w:val="21"/>
        </w:rPr>
        <w:t>。</w:t>
      </w:r>
    </w:p>
    <w:p w:rsidR="000F76EC" w:rsidRPr="000850DE" w:rsidRDefault="000F76EC" w:rsidP="000850DE">
      <w:pPr>
        <w:widowControl/>
        <w:wordWrap w:val="0"/>
        <w:spacing w:after="90" w:line="288" w:lineRule="auto"/>
        <w:ind w:firstLine="480"/>
        <w:jc w:val="left"/>
        <w:rPr>
          <w:rFonts w:ascii="Times New Roman" w:hAnsi="Times New Roman" w:cs="Times New Roman"/>
          <w:color w:val="535353"/>
          <w:szCs w:val="21"/>
        </w:rPr>
      </w:pPr>
    </w:p>
    <w:sectPr w:rsidR="000F76EC" w:rsidRPr="000850DE" w:rsidSect="000F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0DE"/>
    <w:rsid w:val="000850DE"/>
    <w:rsid w:val="000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DE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50DE"/>
    <w:rPr>
      <w:strike w:val="0"/>
      <w:dstrike w:val="0"/>
      <w:color w:val="53535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2017-07-04T00:26:00Z</dcterms:created>
  <dcterms:modified xsi:type="dcterms:W3CDTF">2017-07-04T02:39:00Z</dcterms:modified>
</cp:coreProperties>
</file>