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24" w:rsidRDefault="00746824" w:rsidP="00746824">
      <w:pPr>
        <w:jc w:val="center"/>
        <w:rPr>
          <w:rFonts w:hint="eastAsia"/>
          <w:b/>
          <w:shadow/>
          <w:color w:val="FF6600"/>
          <w:sz w:val="96"/>
        </w:rPr>
      </w:pPr>
    </w:p>
    <w:p w:rsidR="00BA275A" w:rsidRPr="00343E84" w:rsidRDefault="00BA275A" w:rsidP="00746824">
      <w:pPr>
        <w:jc w:val="center"/>
        <w:rPr>
          <w:b/>
          <w:shadow/>
          <w:color w:val="FF6600"/>
          <w:sz w:val="96"/>
        </w:rPr>
      </w:pPr>
    </w:p>
    <w:p w:rsidR="003A7E32" w:rsidRDefault="0096496E" w:rsidP="00746824">
      <w:pPr>
        <w:jc w:val="center"/>
        <w:rPr>
          <w:b/>
          <w:shadow/>
          <w:color w:val="FF6600"/>
          <w:sz w:val="72"/>
          <w:szCs w:val="72"/>
        </w:rPr>
      </w:pPr>
      <w:r>
        <w:rPr>
          <w:rFonts w:hint="eastAsia"/>
          <w:b/>
          <w:shadow/>
          <w:color w:val="FF6600"/>
          <w:sz w:val="72"/>
          <w:szCs w:val="72"/>
        </w:rPr>
        <w:t>中华商务网PVC</w:t>
      </w:r>
      <w:r w:rsidR="00746824" w:rsidRPr="00B544AB">
        <w:rPr>
          <w:rFonts w:hint="eastAsia"/>
          <w:b/>
          <w:shadow/>
          <w:color w:val="FF6600"/>
          <w:sz w:val="72"/>
          <w:szCs w:val="72"/>
        </w:rPr>
        <w:t>市场</w:t>
      </w:r>
    </w:p>
    <w:p w:rsidR="00746824" w:rsidRPr="00B544AB" w:rsidRDefault="003A7E32" w:rsidP="00746824">
      <w:pPr>
        <w:jc w:val="center"/>
        <w:rPr>
          <w:b/>
          <w:shadow/>
          <w:color w:val="FF6600"/>
          <w:sz w:val="72"/>
          <w:szCs w:val="72"/>
        </w:rPr>
      </w:pPr>
      <w:r>
        <w:rPr>
          <w:rFonts w:hint="eastAsia"/>
          <w:b/>
          <w:shadow/>
          <w:color w:val="FF6600"/>
          <w:sz w:val="72"/>
          <w:szCs w:val="72"/>
        </w:rPr>
        <w:t>月度</w:t>
      </w:r>
      <w:r w:rsidR="00CB2083">
        <w:rPr>
          <w:rFonts w:hint="eastAsia"/>
          <w:b/>
          <w:shadow/>
          <w:color w:val="FF6600"/>
          <w:sz w:val="72"/>
          <w:szCs w:val="72"/>
        </w:rPr>
        <w:t>报告</w:t>
      </w:r>
    </w:p>
    <w:p w:rsidR="00746824" w:rsidRDefault="00746824" w:rsidP="00746824">
      <w:pPr>
        <w:jc w:val="center"/>
        <w:rPr>
          <w:b/>
          <w:color w:val="000000"/>
        </w:rPr>
      </w:pPr>
    </w:p>
    <w:p w:rsidR="00857EB7" w:rsidRPr="00343E84" w:rsidRDefault="00857EB7" w:rsidP="00746824">
      <w:pPr>
        <w:jc w:val="center"/>
        <w:rPr>
          <w:b/>
          <w:color w:val="000000"/>
        </w:rPr>
      </w:pPr>
    </w:p>
    <w:p w:rsidR="009D0D8D" w:rsidRDefault="009D0D8D" w:rsidP="00746824">
      <w:pPr>
        <w:jc w:val="center"/>
        <w:rPr>
          <w:b/>
          <w:color w:val="000000"/>
        </w:rPr>
      </w:pPr>
    </w:p>
    <w:p w:rsidR="00746824" w:rsidRPr="00343E84" w:rsidRDefault="00746824" w:rsidP="00746824">
      <w:pPr>
        <w:jc w:val="center"/>
        <w:rPr>
          <w:b/>
        </w:rPr>
      </w:pPr>
      <w:r w:rsidRPr="00343E84">
        <w:rPr>
          <w:rFonts w:hint="eastAsia"/>
          <w:b/>
          <w:color w:val="000000"/>
        </w:rPr>
        <w:t>主办单位：中华商务网化工产业</w:t>
      </w:r>
      <w:r w:rsidR="00E03F75">
        <w:rPr>
          <w:rFonts w:hint="eastAsia"/>
          <w:b/>
          <w:color w:val="000000"/>
        </w:rPr>
        <w:t>聚氯乙烯</w:t>
      </w:r>
      <w:r w:rsidRPr="00343E84">
        <w:rPr>
          <w:rFonts w:hint="eastAsia"/>
          <w:b/>
          <w:color w:val="000000"/>
        </w:rPr>
        <w:t>频道</w:t>
      </w:r>
    </w:p>
    <w:p w:rsidR="00746824" w:rsidRPr="00343E84" w:rsidRDefault="00746824" w:rsidP="00746824">
      <w:pPr>
        <w:pStyle w:val="HTML"/>
        <w:rPr>
          <w:color w:val="3366FF"/>
        </w:rPr>
      </w:pPr>
    </w:p>
    <w:p w:rsidR="00746824" w:rsidRPr="00E03F75" w:rsidRDefault="00746824" w:rsidP="00746824">
      <w:pPr>
        <w:pStyle w:val="HTML"/>
        <w:rPr>
          <w:color w:val="3366FF"/>
        </w:rPr>
      </w:pPr>
    </w:p>
    <w:p w:rsidR="00746824" w:rsidRPr="00343E84" w:rsidRDefault="00746824" w:rsidP="00746824">
      <w:pPr>
        <w:pStyle w:val="HTML"/>
        <w:rPr>
          <w:color w:val="3366FF"/>
        </w:rPr>
      </w:pPr>
    </w:p>
    <w:p w:rsidR="00746824" w:rsidRPr="00343E84" w:rsidRDefault="00746824" w:rsidP="00746824">
      <w:pPr>
        <w:pStyle w:val="HTML"/>
        <w:rPr>
          <w:color w:val="3366FF"/>
        </w:rPr>
      </w:pPr>
    </w:p>
    <w:p w:rsidR="00746824" w:rsidRPr="00343E84" w:rsidRDefault="00746824" w:rsidP="00746824">
      <w:pPr>
        <w:ind w:firstLineChars="800" w:firstLine="1920"/>
        <w:rPr>
          <w:color w:val="000000"/>
          <w:szCs w:val="24"/>
        </w:rPr>
      </w:pPr>
    </w:p>
    <w:p w:rsidR="00890E92" w:rsidRDefault="00F20DF3" w:rsidP="00890E92">
      <w:pPr>
        <w:ind w:firstLineChars="1050" w:firstLine="2520"/>
        <w:rPr>
          <w:color w:val="000000"/>
          <w:szCs w:val="24"/>
        </w:rPr>
      </w:pPr>
      <w:proofErr w:type="gramStart"/>
      <w:r w:rsidRPr="000B003E">
        <w:rPr>
          <w:rFonts w:hint="eastAsia"/>
          <w:color w:val="000000"/>
          <w:szCs w:val="24"/>
        </w:rPr>
        <w:t>频</w:t>
      </w:r>
      <w:proofErr w:type="gramEnd"/>
      <w:r w:rsidR="00F44335">
        <w:rPr>
          <w:rFonts w:hint="eastAsia"/>
          <w:color w:val="000000"/>
          <w:szCs w:val="24"/>
        </w:rPr>
        <w:t xml:space="preserve">    </w:t>
      </w:r>
      <w:r w:rsidRPr="000B003E">
        <w:rPr>
          <w:rFonts w:hint="eastAsia"/>
          <w:color w:val="000000"/>
          <w:szCs w:val="24"/>
        </w:rPr>
        <w:t>道：</w:t>
      </w:r>
      <w:hyperlink r:id="rId7" w:history="1">
        <w:r w:rsidR="00914CC3" w:rsidRPr="00110A95">
          <w:rPr>
            <w:rStyle w:val="a5"/>
            <w:szCs w:val="24"/>
          </w:rPr>
          <w:t>http://www.chinaccm.com/30/huagong.aspx</w:t>
        </w:r>
      </w:hyperlink>
    </w:p>
    <w:p w:rsidR="00F04FAA" w:rsidRDefault="00F04FAA" w:rsidP="00F04FAA">
      <w:pPr>
        <w:ind w:firstLineChars="1050" w:firstLine="252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责任编辑</w:t>
      </w:r>
      <w:r w:rsidRPr="000B003E">
        <w:rPr>
          <w:rFonts w:hint="eastAsia"/>
          <w:color w:val="000000"/>
          <w:szCs w:val="24"/>
        </w:rPr>
        <w:t xml:space="preserve">： </w:t>
      </w:r>
      <w:r w:rsidR="001153F1">
        <w:rPr>
          <w:rFonts w:hint="eastAsia"/>
          <w:color w:val="000000"/>
          <w:szCs w:val="24"/>
        </w:rPr>
        <w:t>任欢</w:t>
      </w:r>
    </w:p>
    <w:p w:rsidR="00F04FAA" w:rsidRDefault="00F04FAA" w:rsidP="00F04FAA">
      <w:pPr>
        <w:ind w:firstLineChars="1050" w:firstLine="2520"/>
      </w:pPr>
      <w:r>
        <w:rPr>
          <w:rFonts w:hint="eastAsia"/>
        </w:rPr>
        <w:t>编辑邮箱</w:t>
      </w:r>
      <w:r w:rsidR="007A2C75" w:rsidRPr="000B003E">
        <w:rPr>
          <w:rFonts w:hint="eastAsia"/>
        </w:rPr>
        <w:t xml:space="preserve">： </w:t>
      </w:r>
      <w:hyperlink r:id="rId8" w:history="1">
        <w:r w:rsidR="00CC2738" w:rsidRPr="00C66C34">
          <w:rPr>
            <w:rStyle w:val="a5"/>
            <w:rFonts w:hint="eastAsia"/>
            <w:szCs w:val="24"/>
          </w:rPr>
          <w:t>niujm@chinaccm.com</w:t>
        </w:r>
      </w:hyperlink>
      <w:r w:rsidR="007A2C75">
        <w:rPr>
          <w:rFonts w:hint="eastAsia"/>
        </w:rPr>
        <w:t xml:space="preserve"> </w:t>
      </w:r>
    </w:p>
    <w:p w:rsidR="005A1161" w:rsidRPr="00D67A6A" w:rsidRDefault="00746824" w:rsidP="00F44DBD">
      <w:pPr>
        <w:spacing w:line="360" w:lineRule="auto"/>
        <w:jc w:val="center"/>
        <w:rPr>
          <w:b/>
          <w:sz w:val="28"/>
          <w:szCs w:val="28"/>
        </w:rPr>
      </w:pPr>
      <w:r w:rsidRPr="00343E84">
        <w:rPr>
          <w:b/>
          <w:sz w:val="44"/>
        </w:rPr>
        <w:br w:type="page"/>
      </w:r>
      <w:r w:rsidRPr="00343E84">
        <w:rPr>
          <w:rFonts w:hint="eastAsia"/>
          <w:b/>
          <w:sz w:val="44"/>
        </w:rPr>
        <w:lastRenderedPageBreak/>
        <w:t>目录</w:t>
      </w:r>
    </w:p>
    <w:p w:rsidR="00E02B58" w:rsidRDefault="00DE5232">
      <w:pPr>
        <w:pStyle w:val="10"/>
        <w:tabs>
          <w:tab w:val="left" w:pos="480"/>
          <w:tab w:val="right" w:leader="dot" w:pos="8302"/>
        </w:tabs>
        <w:rPr>
          <w:b w:val="0"/>
          <w:bCs w:val="0"/>
          <w:caps w:val="0"/>
          <w:noProof/>
          <w:kern w:val="2"/>
          <w:sz w:val="21"/>
          <w:szCs w:val="24"/>
        </w:rPr>
      </w:pPr>
      <w:r w:rsidRPr="00DE5232">
        <w:rPr>
          <w:b w:val="0"/>
          <w:bCs w:val="0"/>
          <w:sz w:val="28"/>
          <w:szCs w:val="28"/>
        </w:rPr>
        <w:fldChar w:fldCharType="begin"/>
      </w:r>
      <w:r w:rsidR="00343E84" w:rsidRPr="00D67A6A">
        <w:rPr>
          <w:b w:val="0"/>
          <w:bCs w:val="0"/>
          <w:sz w:val="28"/>
          <w:szCs w:val="28"/>
        </w:rPr>
        <w:instrText xml:space="preserve"> TOC \o "1-3" \h \z \u </w:instrText>
      </w:r>
      <w:r w:rsidRPr="00DE5232">
        <w:rPr>
          <w:b w:val="0"/>
          <w:bCs w:val="0"/>
          <w:sz w:val="28"/>
          <w:szCs w:val="28"/>
        </w:rPr>
        <w:fldChar w:fldCharType="separate"/>
      </w:r>
      <w:hyperlink w:anchor="_Toc400618200" w:history="1">
        <w:r w:rsidR="00E02B58" w:rsidRPr="00C37C69">
          <w:rPr>
            <w:rStyle w:val="a5"/>
            <w:rFonts w:ascii="Wingdings" w:hAnsi="Wingdings"/>
            <w:noProof/>
          </w:rPr>
          <w:t></w:t>
        </w:r>
        <w:r w:rsidR="00E02B58">
          <w:rPr>
            <w:b w:val="0"/>
            <w:bCs w:val="0"/>
            <w:caps w:val="0"/>
            <w:noProof/>
            <w:kern w:val="2"/>
            <w:sz w:val="21"/>
            <w:szCs w:val="24"/>
          </w:rPr>
          <w:tab/>
        </w:r>
        <w:r w:rsidR="00E02B58" w:rsidRPr="00C37C69">
          <w:rPr>
            <w:rStyle w:val="a5"/>
            <w:rFonts w:hint="eastAsia"/>
            <w:noProof/>
          </w:rPr>
          <w:t>专题：宏观统计数据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10"/>
        <w:tabs>
          <w:tab w:val="right" w:leader="dot" w:pos="8302"/>
        </w:tabs>
        <w:rPr>
          <w:b w:val="0"/>
          <w:bCs w:val="0"/>
          <w:caps w:val="0"/>
          <w:noProof/>
          <w:kern w:val="2"/>
          <w:sz w:val="21"/>
          <w:szCs w:val="24"/>
        </w:rPr>
      </w:pPr>
      <w:hyperlink w:anchor="_Toc400618201" w:history="1">
        <w:r w:rsidR="00E02B58" w:rsidRPr="00C37C69">
          <w:rPr>
            <w:rStyle w:val="a5"/>
            <w:rFonts w:hint="eastAsia"/>
            <w:noProof/>
          </w:rPr>
          <w:t>一、</w:t>
        </w:r>
        <w:r w:rsidR="00C30E71">
          <w:rPr>
            <w:rStyle w:val="a5"/>
            <w:rFonts w:hint="eastAsia"/>
            <w:noProof/>
          </w:rPr>
          <w:t>4</w:t>
        </w:r>
        <w:r w:rsidR="00E02B58" w:rsidRPr="00C37C69">
          <w:rPr>
            <w:rStyle w:val="a5"/>
            <w:rFonts w:hint="eastAsia"/>
            <w:noProof/>
          </w:rPr>
          <w:t>月份聚氯乙烯市场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02" w:history="1">
        <w:r w:rsidR="00E02B58" w:rsidRPr="00C37C69">
          <w:rPr>
            <w:rStyle w:val="a5"/>
            <w:noProof/>
          </w:rPr>
          <w:t xml:space="preserve">1.1 </w:t>
        </w:r>
        <w:r w:rsidR="00E02B58" w:rsidRPr="00C37C69">
          <w:rPr>
            <w:rStyle w:val="a5"/>
            <w:rFonts w:hint="eastAsia"/>
            <w:noProof/>
          </w:rPr>
          <w:t>大商所</w:t>
        </w:r>
        <w:r w:rsidR="00E02B58" w:rsidRPr="00C37C69">
          <w:rPr>
            <w:rStyle w:val="a5"/>
            <w:noProof/>
          </w:rPr>
          <w:t>PVC</w:t>
        </w:r>
        <w:r w:rsidR="00E02B58" w:rsidRPr="00C37C69">
          <w:rPr>
            <w:rStyle w:val="a5"/>
            <w:rFonts w:hint="eastAsia"/>
            <w:noProof/>
          </w:rPr>
          <w:t>期货价格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03" w:history="1">
        <w:r w:rsidR="00E02B58" w:rsidRPr="00C37C69">
          <w:rPr>
            <w:rStyle w:val="a5"/>
            <w:noProof/>
          </w:rPr>
          <w:t xml:space="preserve">1.2 </w:t>
        </w:r>
        <w:r w:rsidR="00E02B58" w:rsidRPr="00C37C69">
          <w:rPr>
            <w:rStyle w:val="a5"/>
            <w:rFonts w:hint="eastAsia"/>
            <w:noProof/>
          </w:rPr>
          <w:t>国内重点</w:t>
        </w:r>
        <w:r w:rsidR="00E02B58" w:rsidRPr="00C37C69">
          <w:rPr>
            <w:rStyle w:val="a5"/>
            <w:noProof/>
          </w:rPr>
          <w:t>PVC</w:t>
        </w:r>
        <w:r w:rsidR="00E02B58" w:rsidRPr="00C37C69">
          <w:rPr>
            <w:rStyle w:val="a5"/>
            <w:rFonts w:hint="eastAsia"/>
            <w:noProof/>
          </w:rPr>
          <w:t>厂家价格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04" w:history="1">
        <w:r w:rsidR="00E02B58" w:rsidRPr="00C37C69">
          <w:rPr>
            <w:rStyle w:val="a5"/>
            <w:noProof/>
          </w:rPr>
          <w:t xml:space="preserve">1.3 </w:t>
        </w:r>
        <w:r w:rsidR="00E02B58" w:rsidRPr="00C37C69">
          <w:rPr>
            <w:rStyle w:val="a5"/>
            <w:rFonts w:hint="eastAsia"/>
            <w:noProof/>
          </w:rPr>
          <w:t>国内</w:t>
        </w:r>
        <w:r w:rsidR="00E02B58" w:rsidRPr="00C37C69">
          <w:rPr>
            <w:rStyle w:val="a5"/>
            <w:noProof/>
          </w:rPr>
          <w:t>PVC</w:t>
        </w:r>
        <w:r w:rsidR="00E02B58" w:rsidRPr="00C37C69">
          <w:rPr>
            <w:rStyle w:val="a5"/>
            <w:rFonts w:hint="eastAsia"/>
            <w:noProof/>
          </w:rPr>
          <w:t>现货市场价格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05" w:history="1">
        <w:r w:rsidR="00E02B58" w:rsidRPr="00C37C69">
          <w:rPr>
            <w:rStyle w:val="a5"/>
            <w:noProof/>
          </w:rPr>
          <w:t xml:space="preserve">1.4 </w:t>
        </w:r>
        <w:r w:rsidR="00E02B58" w:rsidRPr="00C37C69">
          <w:rPr>
            <w:rStyle w:val="a5"/>
            <w:rFonts w:hint="eastAsia"/>
            <w:noProof/>
          </w:rPr>
          <w:t>国际</w:t>
        </w:r>
        <w:r w:rsidR="00E02B58" w:rsidRPr="00C37C69">
          <w:rPr>
            <w:rStyle w:val="a5"/>
            <w:noProof/>
          </w:rPr>
          <w:t>PVC</w:t>
        </w:r>
        <w:r w:rsidR="00E02B58" w:rsidRPr="00C37C69">
          <w:rPr>
            <w:rStyle w:val="a5"/>
            <w:rFonts w:hint="eastAsia"/>
            <w:noProof/>
          </w:rPr>
          <w:t>市场价格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06" w:history="1">
        <w:r w:rsidR="00E02B58" w:rsidRPr="00C37C69">
          <w:rPr>
            <w:rStyle w:val="a5"/>
            <w:noProof/>
          </w:rPr>
          <w:t xml:space="preserve">1.5 </w:t>
        </w:r>
        <w:r w:rsidR="00E02B58" w:rsidRPr="00C37C69">
          <w:rPr>
            <w:rStyle w:val="a5"/>
            <w:rFonts w:hint="eastAsia"/>
            <w:noProof/>
          </w:rPr>
          <w:t>本月</w:t>
        </w:r>
        <w:r w:rsidR="00E02B58" w:rsidRPr="00C37C69">
          <w:rPr>
            <w:rStyle w:val="a5"/>
            <w:noProof/>
          </w:rPr>
          <w:t>PVC</w:t>
        </w:r>
        <w:r w:rsidR="00E02B58" w:rsidRPr="00C37C69">
          <w:rPr>
            <w:rStyle w:val="a5"/>
            <w:rFonts w:hint="eastAsia"/>
            <w:noProof/>
          </w:rPr>
          <w:t>市场行情回顾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10"/>
        <w:tabs>
          <w:tab w:val="right" w:leader="dot" w:pos="8302"/>
        </w:tabs>
        <w:rPr>
          <w:b w:val="0"/>
          <w:bCs w:val="0"/>
          <w:caps w:val="0"/>
          <w:noProof/>
          <w:kern w:val="2"/>
          <w:sz w:val="21"/>
          <w:szCs w:val="24"/>
        </w:rPr>
      </w:pPr>
      <w:hyperlink w:anchor="_Toc400618207" w:history="1">
        <w:r w:rsidR="00E02B58" w:rsidRPr="00C37C69">
          <w:rPr>
            <w:rStyle w:val="a5"/>
            <w:rFonts w:hint="eastAsia"/>
            <w:noProof/>
          </w:rPr>
          <w:t>二、</w:t>
        </w:r>
        <w:r w:rsidR="004E631B">
          <w:rPr>
            <w:rStyle w:val="a5"/>
            <w:rFonts w:hint="eastAsia"/>
            <w:noProof/>
          </w:rPr>
          <w:t>2017</w:t>
        </w:r>
        <w:r w:rsidR="004E631B">
          <w:rPr>
            <w:rStyle w:val="a5"/>
            <w:rFonts w:hint="eastAsia"/>
            <w:noProof/>
          </w:rPr>
          <w:t>年</w:t>
        </w:r>
        <w:r w:rsidR="00C30E71">
          <w:rPr>
            <w:rStyle w:val="a5"/>
            <w:rFonts w:hint="eastAsia"/>
            <w:noProof/>
          </w:rPr>
          <w:t>3</w:t>
        </w:r>
        <w:r w:rsidR="009002EA">
          <w:rPr>
            <w:rStyle w:val="a5"/>
            <w:rFonts w:hint="eastAsia"/>
            <w:noProof/>
          </w:rPr>
          <w:t>月份聚氯乙烯</w:t>
        </w:r>
        <w:r w:rsidR="00E02B58" w:rsidRPr="00C37C69">
          <w:rPr>
            <w:rStyle w:val="a5"/>
            <w:rFonts w:hint="eastAsia"/>
            <w:noProof/>
          </w:rPr>
          <w:t>进出口量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09" w:history="1">
        <w:r w:rsidR="00C43E31">
          <w:rPr>
            <w:rStyle w:val="a5"/>
            <w:noProof/>
          </w:rPr>
          <w:t>2.</w:t>
        </w:r>
        <w:r w:rsidR="00C43E31">
          <w:rPr>
            <w:rStyle w:val="a5"/>
            <w:rFonts w:hint="eastAsia"/>
            <w:noProof/>
          </w:rPr>
          <w:t>1</w:t>
        </w:r>
        <w:r w:rsidR="00E02B58" w:rsidRPr="00C37C69">
          <w:rPr>
            <w:rStyle w:val="a5"/>
            <w:noProof/>
          </w:rPr>
          <w:t xml:space="preserve"> </w:t>
        </w:r>
        <w:r w:rsidR="00E02B58" w:rsidRPr="00C37C69">
          <w:rPr>
            <w:rStyle w:val="a5"/>
            <w:rFonts w:hint="eastAsia"/>
            <w:noProof/>
          </w:rPr>
          <w:t>聚氯乙烯进出口量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10"/>
        <w:tabs>
          <w:tab w:val="right" w:leader="dot" w:pos="8302"/>
        </w:tabs>
        <w:rPr>
          <w:b w:val="0"/>
          <w:bCs w:val="0"/>
          <w:caps w:val="0"/>
          <w:noProof/>
          <w:kern w:val="2"/>
          <w:sz w:val="21"/>
          <w:szCs w:val="24"/>
        </w:rPr>
      </w:pPr>
      <w:hyperlink w:anchor="_Toc400618210" w:history="1">
        <w:r w:rsidR="00E02B58" w:rsidRPr="00C37C69">
          <w:rPr>
            <w:rStyle w:val="a5"/>
            <w:rFonts w:hint="eastAsia"/>
            <w:noProof/>
          </w:rPr>
          <w:t>三、上游相关产品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11" w:history="1">
        <w:r w:rsidR="00E02B58" w:rsidRPr="00C37C69">
          <w:rPr>
            <w:rStyle w:val="a5"/>
            <w:noProof/>
          </w:rPr>
          <w:t xml:space="preserve">3.1 </w:t>
        </w:r>
        <w:r w:rsidR="00E02B58" w:rsidRPr="00C37C69">
          <w:rPr>
            <w:rStyle w:val="a5"/>
            <w:rFonts w:hint="eastAsia"/>
            <w:noProof/>
          </w:rPr>
          <w:t>原油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12" w:history="1">
        <w:r w:rsidR="00E02B58" w:rsidRPr="00C37C69">
          <w:rPr>
            <w:rStyle w:val="a5"/>
            <w:noProof/>
          </w:rPr>
          <w:t xml:space="preserve">3.2 </w:t>
        </w:r>
        <w:r w:rsidR="00E02B58" w:rsidRPr="00C37C69">
          <w:rPr>
            <w:rStyle w:val="a5"/>
            <w:rFonts w:hint="eastAsia"/>
            <w:noProof/>
          </w:rPr>
          <w:t>乙烯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13" w:history="1">
        <w:r w:rsidR="00E02B58" w:rsidRPr="00C37C69">
          <w:rPr>
            <w:rStyle w:val="a5"/>
            <w:noProof/>
          </w:rPr>
          <w:t>3.3 EDC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14" w:history="1">
        <w:r w:rsidR="00E02B58" w:rsidRPr="00C37C69">
          <w:rPr>
            <w:rStyle w:val="a5"/>
            <w:noProof/>
          </w:rPr>
          <w:t>3.4 VCM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02B58" w:rsidRDefault="00DE5232">
      <w:pPr>
        <w:pStyle w:val="21"/>
        <w:tabs>
          <w:tab w:val="right" w:leader="dot" w:pos="8302"/>
        </w:tabs>
        <w:rPr>
          <w:smallCaps w:val="0"/>
          <w:noProof/>
          <w:kern w:val="2"/>
          <w:sz w:val="21"/>
          <w:szCs w:val="24"/>
        </w:rPr>
      </w:pPr>
      <w:hyperlink w:anchor="_Toc400618215" w:history="1">
        <w:r w:rsidR="00E02B58" w:rsidRPr="00C37C69">
          <w:rPr>
            <w:rStyle w:val="a5"/>
            <w:noProof/>
          </w:rPr>
          <w:t xml:space="preserve">3.5 </w:t>
        </w:r>
        <w:r w:rsidR="00E02B58" w:rsidRPr="00C37C69">
          <w:rPr>
            <w:rStyle w:val="a5"/>
            <w:rFonts w:hint="eastAsia"/>
            <w:noProof/>
          </w:rPr>
          <w:t>电石</w:t>
        </w:r>
        <w:r w:rsidR="00E02B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2B58">
          <w:rPr>
            <w:noProof/>
            <w:webHidden/>
          </w:rPr>
          <w:instrText xml:space="preserve"> PAGEREF _Toc400618215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2B5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A1161" w:rsidRDefault="00DE5232" w:rsidP="00595EB8">
      <w:pPr>
        <w:pStyle w:val="21"/>
        <w:tabs>
          <w:tab w:val="left" w:pos="2205"/>
        </w:tabs>
        <w:spacing w:line="380" w:lineRule="exact"/>
        <w:rPr>
          <w:b/>
          <w:bCs/>
          <w:sz w:val="28"/>
          <w:szCs w:val="28"/>
        </w:rPr>
      </w:pPr>
      <w:r w:rsidRPr="00D67A6A">
        <w:rPr>
          <w:b/>
          <w:bCs/>
          <w:sz w:val="28"/>
          <w:szCs w:val="28"/>
        </w:rPr>
        <w:fldChar w:fldCharType="end"/>
      </w:r>
      <w:bookmarkStart w:id="0" w:name="_Toc223863984"/>
      <w:bookmarkStart w:id="1" w:name="_Toc223923428"/>
      <w:r w:rsidR="00595EB8">
        <w:rPr>
          <w:b/>
          <w:bCs/>
          <w:sz w:val="28"/>
          <w:szCs w:val="28"/>
        </w:rPr>
        <w:tab/>
      </w:r>
    </w:p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6B7203" w:rsidRDefault="006B7203" w:rsidP="006B7203"/>
    <w:p w:rsidR="000F5597" w:rsidRPr="006B7203" w:rsidRDefault="000F5597" w:rsidP="006B7203"/>
    <w:p w:rsidR="00F00EAA" w:rsidRPr="006B7203" w:rsidRDefault="00F00EAA" w:rsidP="006B7203">
      <w:pPr>
        <w:pStyle w:val="1"/>
        <w:numPr>
          <w:ilvl w:val="0"/>
          <w:numId w:val="36"/>
        </w:numPr>
        <w:rPr>
          <w:sz w:val="28"/>
          <w:szCs w:val="28"/>
        </w:rPr>
      </w:pPr>
      <w:bookmarkStart w:id="2" w:name="_Toc400618200"/>
      <w:r w:rsidRPr="006B7203">
        <w:rPr>
          <w:rFonts w:hint="eastAsia"/>
          <w:sz w:val="28"/>
          <w:szCs w:val="28"/>
        </w:rPr>
        <w:lastRenderedPageBreak/>
        <w:t>专题：宏观统计数据</w:t>
      </w:r>
      <w:bookmarkEnd w:id="2"/>
    </w:p>
    <w:p w:rsidR="00401ADD" w:rsidRPr="00331A37" w:rsidRDefault="001E3950" w:rsidP="00401ADD">
      <w:pPr>
        <w:spacing w:before="100" w:beforeAutospacing="1" w:after="100" w:afterAutospacing="1"/>
        <w:rPr>
          <w:rFonts w:cs="宋体"/>
          <w:szCs w:val="21"/>
        </w:rPr>
      </w:pPr>
      <w:bookmarkStart w:id="3" w:name="_Toc260227055"/>
      <w:bookmarkStart w:id="4" w:name="_Toc260229009"/>
      <w:bookmarkStart w:id="5" w:name="_Toc260734697"/>
      <w:bookmarkStart w:id="6" w:name="_Toc252975332"/>
      <w:r w:rsidRPr="003D4230">
        <w:rPr>
          <w:rFonts w:cs="宋体"/>
          <w:szCs w:val="21"/>
        </w:rPr>
        <w:t xml:space="preserve">　　</w:t>
      </w:r>
      <w:r w:rsidR="00401ADD" w:rsidRPr="00331A37">
        <w:rPr>
          <w:rFonts w:cs="宋体"/>
          <w:szCs w:val="21"/>
        </w:rPr>
        <w:t>2017年1-3月份，商品房销售面积29035万平方米，同比增长19.5%，增速比1-2月份回落5.6个百分点。其中，住宅销售面积增长16.9%，办公楼销售面积增长52.9%，商业营业用房销售面积增长35.6%。商品房销售额23182亿元，增长25.1%，增速回落0.9个百分点。其中，住宅销售额增长20.2%，办公楼销售额增长67.9%，商业营业用房销售额增长49.3%。3月末，商品房待售面积68810万平方米，比2月末减少1745万平方米。其中，住宅待售面积减少1643万平方米，办公楼待售面积增加3万平方米，商业营业用房待售面积减少84万平方米。</w:t>
      </w:r>
    </w:p>
    <w:p w:rsidR="00401ADD" w:rsidRPr="00331A37" w:rsidRDefault="00401ADD" w:rsidP="00401ADD">
      <w:pPr>
        <w:spacing w:before="100" w:beforeAutospacing="1" w:after="100" w:afterAutospacing="1"/>
        <w:rPr>
          <w:rFonts w:cs="宋体"/>
          <w:szCs w:val="21"/>
        </w:rPr>
      </w:pPr>
      <w:r w:rsidRPr="00331A37">
        <w:rPr>
          <w:rFonts w:cs="宋体"/>
          <w:szCs w:val="21"/>
        </w:rPr>
        <w:t xml:space="preserve">　　2017年3月份，全国居民消费价格总水平同比上涨0.9%。其中，城市上涨1.0%，农村上涨0.6%;食品价格下降4.4%，非食品价格上涨2.3%;消费品价格下降0.1%，服务价格上涨2.7%。一季度，全国居民消费价格总水平比去年同期上涨1.4%。3月份，全国居民消费价格总</w:t>
      </w:r>
      <w:proofErr w:type="gramStart"/>
      <w:r w:rsidRPr="00331A37">
        <w:rPr>
          <w:rFonts w:cs="宋体"/>
          <w:szCs w:val="21"/>
        </w:rPr>
        <w:t>水平环</w:t>
      </w:r>
      <w:proofErr w:type="gramEnd"/>
      <w:r w:rsidRPr="00331A37">
        <w:rPr>
          <w:rFonts w:cs="宋体"/>
          <w:szCs w:val="21"/>
        </w:rPr>
        <w:t>比下降0.3%。其中，城市下降0.3%，农村下降0.4%;食品价格下降1.9%，非食品价格上涨0.1%;消费品价格下降0.5%，服务价格上涨0.1%。</w:t>
      </w:r>
    </w:p>
    <w:p w:rsidR="00401ADD" w:rsidRPr="00331A37" w:rsidRDefault="00401ADD" w:rsidP="00401ADD">
      <w:pPr>
        <w:spacing w:before="100" w:beforeAutospacing="1" w:after="100" w:afterAutospacing="1"/>
        <w:rPr>
          <w:rFonts w:cs="宋体"/>
          <w:szCs w:val="21"/>
        </w:rPr>
      </w:pPr>
      <w:r w:rsidRPr="00331A37">
        <w:rPr>
          <w:rFonts w:cs="宋体"/>
          <w:szCs w:val="21"/>
        </w:rPr>
        <w:t xml:space="preserve">　　3月末，广义货币(M2)余额159.96</w:t>
      </w:r>
      <w:proofErr w:type="gramStart"/>
      <w:r w:rsidRPr="00331A37">
        <w:rPr>
          <w:rFonts w:cs="宋体"/>
          <w:szCs w:val="21"/>
        </w:rPr>
        <w:t>万亿</w:t>
      </w:r>
      <w:proofErr w:type="gramEnd"/>
      <w:r w:rsidRPr="00331A37">
        <w:rPr>
          <w:rFonts w:cs="宋体"/>
          <w:szCs w:val="21"/>
        </w:rPr>
        <w:t>元，同比增长10.6%，增速分别比上月末和上年同期低0.5个和2.8个百分点;狭义货币(M1)余额48.88</w:t>
      </w:r>
      <w:proofErr w:type="gramStart"/>
      <w:r w:rsidRPr="00331A37">
        <w:rPr>
          <w:rFonts w:cs="宋体"/>
          <w:szCs w:val="21"/>
        </w:rPr>
        <w:t>万亿</w:t>
      </w:r>
      <w:proofErr w:type="gramEnd"/>
      <w:r w:rsidRPr="00331A37">
        <w:rPr>
          <w:rFonts w:cs="宋体"/>
          <w:szCs w:val="21"/>
        </w:rPr>
        <w:t>元，同比增长18.8%，增速分别比上月末和上年同期低2.6个和3.3个百分点;流通中货币(M0)余额6.86</w:t>
      </w:r>
      <w:proofErr w:type="gramStart"/>
      <w:r w:rsidRPr="00331A37">
        <w:rPr>
          <w:rFonts w:cs="宋体"/>
          <w:szCs w:val="21"/>
        </w:rPr>
        <w:t>万亿</w:t>
      </w:r>
      <w:proofErr w:type="gramEnd"/>
      <w:r w:rsidRPr="00331A37">
        <w:rPr>
          <w:rFonts w:cs="宋体"/>
          <w:szCs w:val="21"/>
        </w:rPr>
        <w:t>元，同比增长6.1%。一季度净投放现金301亿元。</w:t>
      </w:r>
    </w:p>
    <w:p w:rsidR="002A6C34" w:rsidRDefault="002A6C34" w:rsidP="00401ADD">
      <w:pPr>
        <w:spacing w:before="100" w:beforeAutospacing="1" w:after="100" w:afterAutospacing="1"/>
        <w:rPr>
          <w:sz w:val="21"/>
          <w:szCs w:val="21"/>
        </w:rPr>
      </w:pPr>
    </w:p>
    <w:p w:rsidR="006C2F39" w:rsidRDefault="00D73831" w:rsidP="00E70536">
      <w:pPr>
        <w:pStyle w:val="1"/>
      </w:pPr>
      <w:bookmarkStart w:id="7" w:name="_Toc400618201"/>
      <w:bookmarkEnd w:id="3"/>
      <w:bookmarkEnd w:id="4"/>
      <w:bookmarkEnd w:id="5"/>
      <w:r>
        <w:rPr>
          <w:rFonts w:hint="eastAsia"/>
        </w:rPr>
        <w:lastRenderedPageBreak/>
        <w:t>一</w:t>
      </w:r>
      <w:r w:rsidR="006C2F39">
        <w:rPr>
          <w:rFonts w:hint="eastAsia"/>
        </w:rPr>
        <w:t>、</w:t>
      </w:r>
      <w:r w:rsidR="00C30E71">
        <w:rPr>
          <w:rFonts w:hint="eastAsia"/>
        </w:rPr>
        <w:t>4</w:t>
      </w:r>
      <w:r w:rsidR="006C2F39">
        <w:rPr>
          <w:rFonts w:hint="eastAsia"/>
        </w:rPr>
        <w:t>月份聚氯乙烯市场</w:t>
      </w:r>
      <w:bookmarkEnd w:id="7"/>
    </w:p>
    <w:p w:rsidR="0005526D" w:rsidRPr="009605C2" w:rsidRDefault="0005526D" w:rsidP="0005526D">
      <w:pPr>
        <w:pStyle w:val="2"/>
        <w:spacing w:line="360" w:lineRule="auto"/>
      </w:pPr>
      <w:bookmarkStart w:id="8" w:name="_Toc263084469"/>
      <w:bookmarkStart w:id="9" w:name="_Toc400618202"/>
      <w:bookmarkEnd w:id="6"/>
      <w:r w:rsidRPr="00092AB0">
        <w:rPr>
          <w:rFonts w:hint="eastAsia"/>
        </w:rPr>
        <w:t>1.</w:t>
      </w:r>
      <w:r>
        <w:rPr>
          <w:rFonts w:hint="eastAsia"/>
        </w:rPr>
        <w:t xml:space="preserve">1 </w:t>
      </w:r>
      <w:r>
        <w:rPr>
          <w:rFonts w:hint="eastAsia"/>
        </w:rPr>
        <w:t>大商所</w:t>
      </w:r>
      <w:r w:rsidRPr="003C7AE3">
        <w:rPr>
          <w:rFonts w:hint="eastAsia"/>
        </w:rPr>
        <w:t>PVC</w:t>
      </w:r>
      <w:r>
        <w:rPr>
          <w:rFonts w:hint="eastAsia"/>
        </w:rPr>
        <w:t>期货价格</w:t>
      </w:r>
      <w:bookmarkEnd w:id="8"/>
      <w:bookmarkEnd w:id="9"/>
    </w:p>
    <w:p w:rsidR="00CA25F8" w:rsidRPr="00337671" w:rsidRDefault="00A23986" w:rsidP="00CA25F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6850" cy="29051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F8" w:rsidRDefault="00CA25F8" w:rsidP="00CA25F8">
      <w:pPr>
        <w:jc w:val="center"/>
        <w:rPr>
          <w:sz w:val="18"/>
          <w:szCs w:val="18"/>
        </w:rPr>
      </w:pPr>
      <w:r w:rsidRPr="00CB7B77">
        <w:rPr>
          <w:rFonts w:cs="宋体" w:hint="eastAsia"/>
          <w:sz w:val="18"/>
          <w:szCs w:val="18"/>
        </w:rPr>
        <w:t>图：</w:t>
      </w:r>
      <w:r>
        <w:rPr>
          <w:rFonts w:hint="eastAsia"/>
          <w:sz w:val="18"/>
          <w:szCs w:val="18"/>
        </w:rPr>
        <w:t>大商所PVC主力合约收盘价格</w:t>
      </w:r>
    </w:p>
    <w:p w:rsidR="009E09D3" w:rsidRDefault="009E09D3" w:rsidP="00CA25F8">
      <w:pPr>
        <w:jc w:val="center"/>
        <w:rPr>
          <w:sz w:val="18"/>
          <w:szCs w:val="18"/>
        </w:rPr>
      </w:pPr>
    </w:p>
    <w:tbl>
      <w:tblPr>
        <w:tblW w:w="8276" w:type="dxa"/>
        <w:tblInd w:w="93" w:type="dxa"/>
        <w:tblLook w:val="0000"/>
      </w:tblPr>
      <w:tblGrid>
        <w:gridCol w:w="1020"/>
        <w:gridCol w:w="700"/>
        <w:gridCol w:w="820"/>
        <w:gridCol w:w="820"/>
        <w:gridCol w:w="820"/>
        <w:gridCol w:w="820"/>
        <w:gridCol w:w="820"/>
        <w:gridCol w:w="820"/>
        <w:gridCol w:w="820"/>
        <w:gridCol w:w="816"/>
      </w:tblGrid>
      <w:tr w:rsidR="005F0C14" w:rsidRPr="00E50187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 xml:space="preserve">日期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月份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开盘价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最高价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最低价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收盘价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结算价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成交量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持仓量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F0C14" w:rsidRPr="00E50187" w:rsidRDefault="005F0C14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E50187">
              <w:rPr>
                <w:rFonts w:cs="宋体" w:hint="eastAsia"/>
                <w:b/>
                <w:bCs/>
                <w:sz w:val="20"/>
              </w:rPr>
              <w:t>增仓</w:t>
            </w:r>
          </w:p>
        </w:tc>
      </w:tr>
      <w:tr w:rsidR="001153F1" w:rsidRPr="00E5018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17-04-21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5745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206876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145532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-24812</w:t>
            </w:r>
          </w:p>
        </w:tc>
      </w:tr>
      <w:tr w:rsidR="001153F1" w:rsidRPr="00E5018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17-04-24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179946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144630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-902</w:t>
            </w:r>
          </w:p>
        </w:tc>
      </w:tr>
      <w:tr w:rsidR="001153F1" w:rsidRPr="00E5018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17-04-25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117900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143180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-1450</w:t>
            </w:r>
          </w:p>
        </w:tc>
      </w:tr>
      <w:tr w:rsidR="001153F1" w:rsidRPr="00E5018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17-04-26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194886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145486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2306</w:t>
            </w:r>
          </w:p>
        </w:tc>
      </w:tr>
      <w:tr w:rsidR="001153F1" w:rsidRPr="00E5018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17-04-27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5650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187372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143360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F1" w:rsidRPr="00B06DE2" w:rsidRDefault="001153F1" w:rsidP="001153F1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06DE2">
              <w:rPr>
                <w:rFonts w:asciiTheme="majorEastAsia" w:eastAsiaTheme="majorEastAsia" w:hAnsiTheme="majorEastAsia" w:hint="eastAsia"/>
                <w:sz w:val="20"/>
              </w:rPr>
              <w:t>-2126</w:t>
            </w:r>
          </w:p>
        </w:tc>
      </w:tr>
    </w:tbl>
    <w:p w:rsidR="00071D0C" w:rsidRDefault="00071D0C" w:rsidP="004D13B5">
      <w:pPr>
        <w:jc w:val="center"/>
        <w:rPr>
          <w:rFonts w:cs="宋体"/>
          <w:sz w:val="18"/>
          <w:szCs w:val="18"/>
        </w:rPr>
      </w:pPr>
    </w:p>
    <w:p w:rsidR="00CA25F8" w:rsidRPr="0083496F" w:rsidRDefault="00CA25F8" w:rsidP="004D13B5">
      <w:pPr>
        <w:jc w:val="center"/>
      </w:pPr>
      <w:r>
        <w:rPr>
          <w:rFonts w:cs="宋体" w:hint="eastAsia"/>
          <w:sz w:val="18"/>
          <w:szCs w:val="18"/>
        </w:rPr>
        <w:t>表</w:t>
      </w:r>
      <w:r w:rsidRPr="00CB7B77">
        <w:rPr>
          <w:rFonts w:cs="宋体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大商所PVC主力合约价格 单位：元/吨</w:t>
      </w:r>
    </w:p>
    <w:p w:rsidR="00CA25F8" w:rsidRPr="00A221B5" w:rsidRDefault="00CA25F8" w:rsidP="00CA25F8">
      <w:pPr>
        <w:pStyle w:val="2"/>
      </w:pPr>
      <w:bookmarkStart w:id="10" w:name="_Toc252975333"/>
      <w:bookmarkStart w:id="11" w:name="_Toc400618203"/>
      <w:r w:rsidRPr="00092AB0">
        <w:rPr>
          <w:rFonts w:hint="eastAsia"/>
        </w:rPr>
        <w:lastRenderedPageBreak/>
        <w:t>1</w:t>
      </w:r>
      <w:r>
        <w:rPr>
          <w:rFonts w:hint="eastAsia"/>
        </w:rPr>
        <w:t>.2</w:t>
      </w:r>
      <w:r w:rsidRPr="00092AB0">
        <w:rPr>
          <w:rFonts w:hint="eastAsia"/>
        </w:rPr>
        <w:t xml:space="preserve"> </w:t>
      </w:r>
      <w:r w:rsidRPr="005600EB">
        <w:rPr>
          <w:rFonts w:hint="eastAsia"/>
        </w:rPr>
        <w:t>国内</w:t>
      </w:r>
      <w:r>
        <w:rPr>
          <w:rFonts w:hint="eastAsia"/>
        </w:rPr>
        <w:t>重点</w:t>
      </w:r>
      <w:r w:rsidRPr="005600EB">
        <w:rPr>
          <w:rFonts w:hint="eastAsia"/>
        </w:rPr>
        <w:t>PVC</w:t>
      </w:r>
      <w:r w:rsidRPr="005600EB">
        <w:rPr>
          <w:rFonts w:hint="eastAsia"/>
        </w:rPr>
        <w:t>厂家价</w:t>
      </w:r>
      <w:r>
        <w:rPr>
          <w:rFonts w:hint="eastAsia"/>
        </w:rPr>
        <w:t>格</w:t>
      </w:r>
      <w:bookmarkEnd w:id="10"/>
      <w:bookmarkEnd w:id="11"/>
    </w:p>
    <w:p w:rsidR="0084507E" w:rsidRPr="005D7B55" w:rsidRDefault="00A23986" w:rsidP="00A959B7">
      <w:pPr>
        <w:spacing w:beforeAutospacing="1" w:after="375" w:line="420" w:lineRule="atLeast"/>
        <w:ind w:firstLine="420"/>
        <w:jc w:val="center"/>
        <w:rPr>
          <w:rFonts w:cs="宋体"/>
          <w:sz w:val="18"/>
          <w:szCs w:val="18"/>
        </w:rPr>
      </w:pPr>
      <w:r>
        <w:rPr>
          <w:rFonts w:cs="宋体"/>
          <w:noProof/>
          <w:sz w:val="18"/>
          <w:szCs w:val="18"/>
        </w:rPr>
        <w:drawing>
          <wp:inline distT="0" distB="0" distL="0" distR="0">
            <wp:extent cx="5276850" cy="3028950"/>
            <wp:effectExtent l="19050" t="0" r="0" b="0"/>
            <wp:docPr id="1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F8" w:rsidRDefault="00CA25F8" w:rsidP="00A959B7">
      <w:pPr>
        <w:spacing w:beforeAutospacing="1" w:after="375" w:line="420" w:lineRule="atLeast"/>
        <w:ind w:firstLine="420"/>
        <w:jc w:val="center"/>
        <w:rPr>
          <w:sz w:val="18"/>
          <w:szCs w:val="18"/>
        </w:rPr>
      </w:pPr>
      <w:r w:rsidRPr="00CB7B77">
        <w:rPr>
          <w:rFonts w:cs="宋体" w:hint="eastAsia"/>
          <w:sz w:val="18"/>
          <w:szCs w:val="18"/>
        </w:rPr>
        <w:t>图：</w:t>
      </w:r>
      <w:r>
        <w:rPr>
          <w:rFonts w:hint="eastAsia"/>
          <w:sz w:val="18"/>
          <w:szCs w:val="18"/>
        </w:rPr>
        <w:t>重点PVC厂家价格</w:t>
      </w:r>
    </w:p>
    <w:tbl>
      <w:tblPr>
        <w:tblW w:w="5000" w:type="pct"/>
        <w:jc w:val="center"/>
        <w:tblLook w:val="0000"/>
      </w:tblPr>
      <w:tblGrid>
        <w:gridCol w:w="1705"/>
        <w:gridCol w:w="1705"/>
        <w:gridCol w:w="1706"/>
        <w:gridCol w:w="1706"/>
        <w:gridCol w:w="1706"/>
      </w:tblGrid>
      <w:tr w:rsidR="0009573C" w:rsidRPr="005D7B55" w:rsidTr="009018ED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日期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齐鲁石化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上海氯碱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天津大沽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四川金路</w:t>
            </w:r>
          </w:p>
        </w:tc>
      </w:tr>
      <w:tr w:rsidR="0009573C" w:rsidRPr="005D7B55" w:rsidTr="009018ED">
        <w:trPr>
          <w:trHeight w:val="285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rPr>
                <w:rFonts w:cs="宋体"/>
                <w:b/>
                <w:bCs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WS1000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73C" w:rsidRPr="005D7B55" w:rsidRDefault="0009573C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D7B55">
              <w:rPr>
                <w:rFonts w:cs="宋体" w:hint="eastAsia"/>
                <w:b/>
                <w:bCs/>
                <w:sz w:val="20"/>
              </w:rPr>
              <w:t>SG3-5</w:t>
            </w:r>
          </w:p>
        </w:tc>
      </w:tr>
      <w:tr w:rsidR="009018ED" w:rsidRPr="005D7B55" w:rsidTr="009018ED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6050</w:t>
            </w:r>
          </w:p>
        </w:tc>
      </w:tr>
      <w:tr w:rsidR="009018ED" w:rsidRPr="005D7B55" w:rsidTr="009018ED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5850</w:t>
            </w:r>
          </w:p>
        </w:tc>
      </w:tr>
      <w:tr w:rsidR="009018ED" w:rsidRPr="005D7B55" w:rsidTr="009018ED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5850</w:t>
            </w:r>
          </w:p>
        </w:tc>
      </w:tr>
      <w:tr w:rsidR="009018ED" w:rsidRPr="005D7B55" w:rsidTr="009018ED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5850</w:t>
            </w:r>
          </w:p>
        </w:tc>
      </w:tr>
      <w:tr w:rsidR="009018ED" w:rsidRPr="005D7B55" w:rsidTr="009018ED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5850</w:t>
            </w:r>
          </w:p>
        </w:tc>
      </w:tr>
    </w:tbl>
    <w:p w:rsidR="00DE1589" w:rsidRDefault="00DE1589" w:rsidP="00CA25F8">
      <w:pPr>
        <w:jc w:val="center"/>
        <w:rPr>
          <w:rFonts w:cs="宋体"/>
          <w:sz w:val="18"/>
          <w:szCs w:val="18"/>
        </w:rPr>
      </w:pPr>
    </w:p>
    <w:p w:rsidR="00CA25F8" w:rsidRDefault="00CA25F8" w:rsidP="00CA25F8">
      <w:pPr>
        <w:jc w:val="center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表</w:t>
      </w:r>
      <w:r w:rsidRPr="00CB7B77">
        <w:rPr>
          <w:rFonts w:cs="宋体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重点PVC厂家价格 单位：元/吨</w:t>
      </w:r>
    </w:p>
    <w:p w:rsidR="00CA25F8" w:rsidRDefault="00CA25F8" w:rsidP="00CA25F8">
      <w:pPr>
        <w:pStyle w:val="2"/>
      </w:pPr>
      <w:bookmarkStart w:id="12" w:name="_Toc252975334"/>
      <w:bookmarkStart w:id="13" w:name="_Toc400618204"/>
      <w:r w:rsidRPr="00092AB0">
        <w:rPr>
          <w:rFonts w:hint="eastAsia"/>
        </w:rPr>
        <w:t>1.</w:t>
      </w:r>
      <w:r>
        <w:rPr>
          <w:rFonts w:hint="eastAsia"/>
        </w:rPr>
        <w:t xml:space="preserve">3 </w:t>
      </w:r>
      <w:r w:rsidRPr="005600EB">
        <w:rPr>
          <w:rFonts w:hint="eastAsia"/>
        </w:rPr>
        <w:t>国内</w:t>
      </w:r>
      <w:r w:rsidRPr="005600EB">
        <w:rPr>
          <w:rFonts w:hint="eastAsia"/>
        </w:rPr>
        <w:t>PVC</w:t>
      </w:r>
      <w:r>
        <w:rPr>
          <w:rFonts w:hint="eastAsia"/>
        </w:rPr>
        <w:t>现货市场价格</w:t>
      </w:r>
      <w:bookmarkEnd w:id="12"/>
      <w:bookmarkEnd w:id="13"/>
    </w:p>
    <w:p w:rsidR="00CA25F8" w:rsidRDefault="00C8586F" w:rsidP="00CA25F8">
      <w:pPr>
        <w:jc w:val="center"/>
        <w:rPr>
          <w:b/>
        </w:rPr>
      </w:pPr>
      <w:r>
        <w:rPr>
          <w:rFonts w:hint="eastAsia"/>
          <w:b/>
        </w:rPr>
        <w:t>201</w:t>
      </w:r>
      <w:r w:rsidR="00DC395A">
        <w:rPr>
          <w:rFonts w:hint="eastAsia"/>
          <w:b/>
        </w:rPr>
        <w:t>7</w:t>
      </w:r>
      <w:r>
        <w:rPr>
          <w:rFonts w:hint="eastAsia"/>
          <w:b/>
        </w:rPr>
        <w:t>年国内PVC市场价格走势图</w:t>
      </w:r>
    </w:p>
    <w:p w:rsidR="00C8586F" w:rsidRPr="00CF1D56" w:rsidRDefault="00A23986" w:rsidP="00CA25F8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333375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F8" w:rsidRDefault="00CA25F8" w:rsidP="00071D0C">
      <w:pPr>
        <w:jc w:val="center"/>
        <w:rPr>
          <w:sz w:val="18"/>
          <w:szCs w:val="18"/>
        </w:rPr>
      </w:pPr>
      <w:r w:rsidRPr="00CB7B77">
        <w:rPr>
          <w:rFonts w:cs="宋体" w:hint="eastAsia"/>
          <w:sz w:val="18"/>
          <w:szCs w:val="18"/>
        </w:rPr>
        <w:t>图：</w:t>
      </w:r>
      <w:r>
        <w:rPr>
          <w:rFonts w:hint="eastAsia"/>
          <w:sz w:val="18"/>
          <w:szCs w:val="18"/>
        </w:rPr>
        <w:t>国内电石法PVC市场价格</w:t>
      </w:r>
    </w:p>
    <w:p w:rsidR="00071D0C" w:rsidRPr="00E73608" w:rsidRDefault="00071D0C" w:rsidP="00071D0C">
      <w:pPr>
        <w:jc w:val="center"/>
      </w:pPr>
    </w:p>
    <w:tbl>
      <w:tblPr>
        <w:tblW w:w="5000" w:type="pct"/>
        <w:jc w:val="center"/>
        <w:tblLook w:val="0000"/>
      </w:tblPr>
      <w:tblGrid>
        <w:gridCol w:w="1471"/>
        <w:gridCol w:w="1765"/>
        <w:gridCol w:w="1764"/>
        <w:gridCol w:w="1764"/>
        <w:gridCol w:w="1764"/>
      </w:tblGrid>
      <w:tr w:rsidR="00C8586F" w:rsidRPr="000B3FAC" w:rsidTr="005456E0">
        <w:trPr>
          <w:trHeight w:val="28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0B3FAC" w:rsidRDefault="00C8586F" w:rsidP="00DC536A">
            <w:pPr>
              <w:jc w:val="center"/>
              <w:rPr>
                <w:rFonts w:cs="宋体"/>
                <w:b/>
                <w:bCs/>
                <w:color w:val="000000"/>
                <w:sz w:val="20"/>
              </w:rPr>
            </w:pPr>
            <w:r w:rsidRPr="000B3FAC">
              <w:rPr>
                <w:rFonts w:cs="宋体" w:hint="eastAsia"/>
                <w:b/>
                <w:bCs/>
                <w:color w:val="000000"/>
                <w:sz w:val="20"/>
              </w:rPr>
              <w:t>日期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0B3FAC" w:rsidRDefault="00C8586F" w:rsidP="00DC536A">
            <w:pPr>
              <w:jc w:val="center"/>
              <w:rPr>
                <w:rFonts w:cs="宋体"/>
                <w:b/>
                <w:bCs/>
                <w:color w:val="000000"/>
                <w:sz w:val="20"/>
              </w:rPr>
            </w:pPr>
            <w:r w:rsidRPr="000B3FAC">
              <w:rPr>
                <w:rFonts w:cs="宋体" w:hint="eastAsia"/>
                <w:b/>
                <w:bCs/>
                <w:color w:val="000000"/>
                <w:sz w:val="20"/>
              </w:rPr>
              <w:t>华东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0B3FAC" w:rsidRDefault="00C8586F" w:rsidP="00DC536A">
            <w:pPr>
              <w:jc w:val="center"/>
              <w:rPr>
                <w:rFonts w:cs="宋体"/>
                <w:b/>
                <w:bCs/>
                <w:color w:val="000000"/>
                <w:sz w:val="20"/>
              </w:rPr>
            </w:pPr>
            <w:r w:rsidRPr="000B3FAC">
              <w:rPr>
                <w:rFonts w:cs="宋体" w:hint="eastAsia"/>
                <w:b/>
                <w:bCs/>
                <w:color w:val="000000"/>
                <w:sz w:val="20"/>
              </w:rPr>
              <w:t>华南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0B3FAC" w:rsidRDefault="00C8586F" w:rsidP="00DC536A">
            <w:pPr>
              <w:jc w:val="center"/>
              <w:rPr>
                <w:rFonts w:cs="宋体"/>
                <w:b/>
                <w:bCs/>
                <w:color w:val="000000"/>
                <w:sz w:val="20"/>
              </w:rPr>
            </w:pPr>
            <w:r w:rsidRPr="000B3FAC">
              <w:rPr>
                <w:rFonts w:cs="宋体" w:hint="eastAsia"/>
                <w:b/>
                <w:bCs/>
                <w:color w:val="000000"/>
                <w:sz w:val="20"/>
              </w:rPr>
              <w:t>华北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0B3FAC" w:rsidRDefault="00C8586F" w:rsidP="00DC536A">
            <w:pPr>
              <w:jc w:val="center"/>
              <w:rPr>
                <w:rFonts w:cs="宋体"/>
                <w:b/>
                <w:bCs/>
                <w:color w:val="000000"/>
                <w:sz w:val="20"/>
              </w:rPr>
            </w:pPr>
            <w:r w:rsidRPr="000B3FAC">
              <w:rPr>
                <w:rFonts w:cs="宋体" w:hint="eastAsia"/>
                <w:b/>
                <w:bCs/>
                <w:color w:val="000000"/>
                <w:sz w:val="20"/>
              </w:rPr>
              <w:t>东北</w:t>
            </w:r>
          </w:p>
        </w:tc>
      </w:tr>
      <w:tr w:rsidR="009018ED" w:rsidRPr="000B3FAC" w:rsidTr="005456E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5650-5700</w:t>
            </w:r>
          </w:p>
        </w:tc>
      </w:tr>
      <w:tr w:rsidR="009018ED" w:rsidRPr="000B3FAC" w:rsidTr="005456E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5650-5700</w:t>
            </w:r>
          </w:p>
        </w:tc>
      </w:tr>
      <w:tr w:rsidR="009018ED" w:rsidRPr="000B3FAC" w:rsidTr="005456E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5650-5700</w:t>
            </w:r>
          </w:p>
        </w:tc>
      </w:tr>
      <w:tr w:rsidR="009018ED" w:rsidRPr="000B3FAC" w:rsidTr="005456E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5650-5700</w:t>
            </w:r>
          </w:p>
        </w:tc>
      </w:tr>
      <w:tr w:rsidR="009018ED" w:rsidRPr="000B3FAC" w:rsidTr="005456E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5456E0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5650-5700</w:t>
            </w:r>
          </w:p>
        </w:tc>
      </w:tr>
    </w:tbl>
    <w:p w:rsidR="00071D0C" w:rsidRDefault="00071D0C" w:rsidP="00071D0C">
      <w:pPr>
        <w:jc w:val="center"/>
        <w:rPr>
          <w:rFonts w:cs="宋体"/>
          <w:sz w:val="18"/>
          <w:szCs w:val="18"/>
        </w:rPr>
      </w:pPr>
    </w:p>
    <w:p w:rsidR="00CA25F8" w:rsidRDefault="00CA25F8" w:rsidP="00071D0C">
      <w:pPr>
        <w:jc w:val="center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表</w:t>
      </w:r>
      <w:r w:rsidRPr="00CB7B77">
        <w:rPr>
          <w:rFonts w:cs="宋体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国内电石法PVC市场价格 单位：元/吨</w:t>
      </w:r>
    </w:p>
    <w:p w:rsidR="001E3D73" w:rsidRPr="00E41C80" w:rsidRDefault="001E3D73" w:rsidP="00CA25F8">
      <w:pPr>
        <w:jc w:val="center"/>
        <w:rPr>
          <w:sz w:val="18"/>
          <w:szCs w:val="18"/>
        </w:rPr>
      </w:pPr>
    </w:p>
    <w:p w:rsidR="00CA25F8" w:rsidRDefault="00CA25F8" w:rsidP="00CA25F8">
      <w:pPr>
        <w:pStyle w:val="2"/>
        <w:rPr>
          <w:szCs w:val="21"/>
        </w:rPr>
      </w:pPr>
      <w:bookmarkStart w:id="14" w:name="_Toc252975335"/>
      <w:bookmarkStart w:id="15" w:name="_Toc400618205"/>
      <w:r w:rsidRPr="00092AB0">
        <w:rPr>
          <w:rFonts w:hint="eastAsia"/>
        </w:rPr>
        <w:t>1.</w:t>
      </w:r>
      <w:r>
        <w:rPr>
          <w:rFonts w:hint="eastAsia"/>
        </w:rPr>
        <w:t xml:space="preserve">4 </w:t>
      </w:r>
      <w:r w:rsidRPr="005600EB">
        <w:rPr>
          <w:rFonts w:hint="eastAsia"/>
          <w:szCs w:val="21"/>
        </w:rPr>
        <w:t>国</w:t>
      </w:r>
      <w:r>
        <w:rPr>
          <w:rFonts w:hint="eastAsia"/>
          <w:szCs w:val="21"/>
        </w:rPr>
        <w:t>际</w:t>
      </w:r>
      <w:r w:rsidRPr="005600EB">
        <w:rPr>
          <w:rFonts w:hint="eastAsia"/>
          <w:szCs w:val="21"/>
        </w:rPr>
        <w:t>PVC</w:t>
      </w:r>
      <w:r>
        <w:rPr>
          <w:rFonts w:hint="eastAsia"/>
          <w:szCs w:val="21"/>
        </w:rPr>
        <w:t>市场价格</w:t>
      </w:r>
      <w:bookmarkEnd w:id="14"/>
      <w:bookmarkEnd w:id="15"/>
    </w:p>
    <w:p w:rsidR="00CA25F8" w:rsidRDefault="00C8586F" w:rsidP="00C8586F">
      <w:pPr>
        <w:jc w:val="center"/>
        <w:rPr>
          <w:b/>
        </w:rPr>
      </w:pPr>
      <w:r>
        <w:rPr>
          <w:rFonts w:hint="eastAsia"/>
          <w:b/>
        </w:rPr>
        <w:t>201</w:t>
      </w:r>
      <w:r w:rsidR="00DC395A">
        <w:rPr>
          <w:rFonts w:hint="eastAsia"/>
          <w:b/>
        </w:rPr>
        <w:t>7</w:t>
      </w:r>
      <w:r>
        <w:rPr>
          <w:rFonts w:hint="eastAsia"/>
          <w:b/>
        </w:rPr>
        <w:t>年国际PVC价格走势图</w:t>
      </w:r>
    </w:p>
    <w:p w:rsidR="00C8586F" w:rsidRPr="005D7B55" w:rsidRDefault="00A23986" w:rsidP="00C8586F">
      <w:pPr>
        <w:jc w:val="center"/>
      </w:pPr>
      <w:r>
        <w:rPr>
          <w:noProof/>
          <w:szCs w:val="21"/>
        </w:rPr>
        <w:lastRenderedPageBreak/>
        <w:drawing>
          <wp:inline distT="0" distB="0" distL="0" distR="0">
            <wp:extent cx="5276850" cy="3143250"/>
            <wp:effectExtent l="19050" t="0" r="0" b="0"/>
            <wp:docPr id="2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F8" w:rsidRPr="00123942" w:rsidRDefault="00CA25F8" w:rsidP="00CA25F8">
      <w:pPr>
        <w:jc w:val="center"/>
      </w:pPr>
      <w:bookmarkStart w:id="16" w:name="OLE_LINK8"/>
      <w:r w:rsidRPr="00CB7B77">
        <w:rPr>
          <w:rFonts w:cs="宋体" w:hint="eastAsia"/>
          <w:sz w:val="18"/>
          <w:szCs w:val="18"/>
        </w:rPr>
        <w:t>图：</w:t>
      </w:r>
      <w:r>
        <w:rPr>
          <w:rFonts w:hint="eastAsia"/>
          <w:sz w:val="18"/>
          <w:szCs w:val="18"/>
        </w:rPr>
        <w:t>国际悬浮法PVC价格</w:t>
      </w:r>
    </w:p>
    <w:bookmarkEnd w:id="16"/>
    <w:p w:rsidR="00CA25F8" w:rsidRDefault="00CA25F8" w:rsidP="00CA25F8"/>
    <w:tbl>
      <w:tblPr>
        <w:tblW w:w="5000" w:type="pct"/>
        <w:jc w:val="center"/>
        <w:tblLook w:val="0000"/>
      </w:tblPr>
      <w:tblGrid>
        <w:gridCol w:w="2610"/>
        <w:gridCol w:w="2780"/>
        <w:gridCol w:w="3138"/>
      </w:tblGrid>
      <w:tr w:rsidR="00C8586F" w:rsidRPr="00F9698B" w:rsidTr="009018ED">
        <w:trPr>
          <w:trHeight w:val="28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BB095D" w:rsidRDefault="00C8586F" w:rsidP="00DC536A">
            <w:pPr>
              <w:jc w:val="center"/>
              <w:rPr>
                <w:rFonts w:cs="宋体"/>
                <w:b/>
                <w:sz w:val="20"/>
              </w:rPr>
            </w:pPr>
            <w:r w:rsidRPr="00BB095D">
              <w:rPr>
                <w:rFonts w:cs="宋体" w:hint="eastAsia"/>
                <w:b/>
                <w:sz w:val="20"/>
              </w:rPr>
              <w:t>地区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BB095D" w:rsidRDefault="00C8586F" w:rsidP="00DC536A">
            <w:pPr>
              <w:jc w:val="center"/>
              <w:rPr>
                <w:b/>
                <w:sz w:val="20"/>
              </w:rPr>
            </w:pPr>
            <w:r w:rsidRPr="00BB095D">
              <w:rPr>
                <w:b/>
                <w:sz w:val="20"/>
              </w:rPr>
              <w:t xml:space="preserve">CFR </w:t>
            </w:r>
            <w:r w:rsidRPr="00BB095D">
              <w:rPr>
                <w:rFonts w:hint="eastAsia"/>
                <w:b/>
                <w:sz w:val="20"/>
              </w:rPr>
              <w:t>远东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BB095D" w:rsidRDefault="00C8586F" w:rsidP="00DC536A">
            <w:pPr>
              <w:jc w:val="center"/>
              <w:rPr>
                <w:b/>
                <w:sz w:val="20"/>
              </w:rPr>
            </w:pPr>
            <w:r w:rsidRPr="00BB095D">
              <w:rPr>
                <w:b/>
                <w:sz w:val="20"/>
              </w:rPr>
              <w:t xml:space="preserve">FAS </w:t>
            </w:r>
            <w:r w:rsidRPr="00BB095D">
              <w:rPr>
                <w:rFonts w:hint="eastAsia"/>
                <w:b/>
                <w:sz w:val="20"/>
              </w:rPr>
              <w:t>休斯顿</w:t>
            </w:r>
          </w:p>
        </w:tc>
      </w:tr>
      <w:tr w:rsidR="009018ED" w:rsidRPr="00F9698B" w:rsidTr="009018E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17-04-05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909-911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855-865</w:t>
            </w:r>
          </w:p>
        </w:tc>
      </w:tr>
      <w:tr w:rsidR="009018ED" w:rsidRPr="00F9698B" w:rsidTr="009018E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17-04-12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909-911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845-855</w:t>
            </w:r>
          </w:p>
        </w:tc>
      </w:tr>
      <w:tr w:rsidR="009018ED" w:rsidRPr="00F9698B" w:rsidTr="009018E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17-04-19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869-871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840-850</w:t>
            </w:r>
          </w:p>
        </w:tc>
      </w:tr>
      <w:tr w:rsidR="009018ED" w:rsidRPr="00F9698B" w:rsidTr="009018E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17-04-26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869-871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ED" w:rsidRPr="006A4CAB" w:rsidRDefault="009018ED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6A4CAB">
              <w:rPr>
                <w:rFonts w:asciiTheme="majorEastAsia" w:eastAsiaTheme="majorEastAsia" w:hAnsiTheme="majorEastAsia" w:hint="eastAsia"/>
                <w:sz w:val="20"/>
              </w:rPr>
              <w:t>840-850</w:t>
            </w:r>
          </w:p>
        </w:tc>
      </w:tr>
    </w:tbl>
    <w:p w:rsidR="00A959B7" w:rsidRDefault="00A959B7" w:rsidP="00CA25F8"/>
    <w:p w:rsidR="00CA25F8" w:rsidRDefault="00CA25F8" w:rsidP="00DB5CAC">
      <w:pPr>
        <w:jc w:val="center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表</w:t>
      </w:r>
      <w:r w:rsidRPr="00CB7B77">
        <w:rPr>
          <w:rFonts w:cs="宋体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国际悬浮法PVC市场价格 单位：美元/吨</w:t>
      </w:r>
    </w:p>
    <w:p w:rsidR="00CA25F8" w:rsidRPr="005955CC" w:rsidRDefault="00CA25F8" w:rsidP="00CA25F8">
      <w:pPr>
        <w:pStyle w:val="2"/>
        <w:spacing w:line="360" w:lineRule="auto"/>
      </w:pPr>
      <w:bookmarkStart w:id="17" w:name="_Toc252975336"/>
      <w:bookmarkStart w:id="18" w:name="_Toc400618206"/>
      <w:r w:rsidRPr="00092AB0">
        <w:rPr>
          <w:rFonts w:hint="eastAsia"/>
        </w:rPr>
        <w:t>1.</w:t>
      </w:r>
      <w:r w:rsidR="0005526D">
        <w:rPr>
          <w:rFonts w:hint="eastAsia"/>
        </w:rPr>
        <w:t>5</w:t>
      </w:r>
      <w:r w:rsidRPr="00092AB0">
        <w:rPr>
          <w:rFonts w:hint="eastAsia"/>
        </w:rPr>
        <w:t xml:space="preserve"> </w:t>
      </w:r>
      <w:r w:rsidRPr="00A35480">
        <w:rPr>
          <w:rFonts w:hint="eastAsia"/>
        </w:rPr>
        <w:t>本月</w:t>
      </w:r>
      <w:r w:rsidRPr="00A35480">
        <w:rPr>
          <w:rFonts w:hint="eastAsia"/>
        </w:rPr>
        <w:t>PVC</w:t>
      </w:r>
      <w:r w:rsidRPr="00A35480">
        <w:rPr>
          <w:rFonts w:hint="eastAsia"/>
        </w:rPr>
        <w:t>市场行情回顾</w:t>
      </w:r>
      <w:bookmarkEnd w:id="17"/>
      <w:bookmarkEnd w:id="18"/>
    </w:p>
    <w:p w:rsidR="00954C7B" w:rsidRPr="00954C7B" w:rsidRDefault="00954C7B" w:rsidP="00954C7B">
      <w:pPr>
        <w:spacing w:before="100" w:beforeAutospacing="1" w:after="100" w:afterAutospacing="1"/>
        <w:rPr>
          <w:rFonts w:cs="宋体"/>
          <w:b/>
          <w:sz w:val="21"/>
          <w:szCs w:val="21"/>
        </w:rPr>
      </w:pPr>
      <w:bookmarkStart w:id="19" w:name="_Toc252975337"/>
      <w:bookmarkStart w:id="20" w:name="_Toc400618207"/>
      <w:r w:rsidRPr="00954C7B">
        <w:rPr>
          <w:rFonts w:cs="宋体"/>
          <w:b/>
          <w:sz w:val="21"/>
          <w:szCs w:val="21"/>
        </w:rPr>
        <w:t xml:space="preserve">　　原料市场</w:t>
      </w:r>
    </w:p>
    <w:p w:rsidR="007C7E15" w:rsidRPr="00E3456A" w:rsidRDefault="005A773B" w:rsidP="007C7E15">
      <w:pPr>
        <w:pStyle w:val="a3"/>
        <w:rPr>
          <w:rFonts w:cs="宋体"/>
          <w:sz w:val="21"/>
          <w:szCs w:val="21"/>
        </w:rPr>
      </w:pPr>
      <w:r w:rsidRPr="005A773B">
        <w:rPr>
          <w:rFonts w:cs="宋体"/>
          <w:sz w:val="21"/>
          <w:szCs w:val="21"/>
        </w:rPr>
        <w:t xml:space="preserve">　　电石：</w:t>
      </w:r>
      <w:r w:rsidR="00E3456A" w:rsidRPr="00E3456A">
        <w:rPr>
          <w:rFonts w:cs="宋体"/>
          <w:sz w:val="21"/>
          <w:szCs w:val="21"/>
        </w:rPr>
        <w:t>4月份，国内电石市场先抑后扬，行情波动较为频繁，行至月末，各地区主流成交价格略高于月初水平。本月上旬，由于下游氯碱、PVA、BDO 等装置集中检修，需求面逐步明显减少，国内电石市场仍处于供需失衡的矛盾局面，行情难寻支撑，成交价格连续下探，部分西北出厂价格已跌破生产成本线。随着价格一路下行，西北电石厂家生产积极性降低，仅保持维持周边固定客户的负荷，外销量骤减，促进电石市场供需关系逆转。本月中段，华北、华中、东北等主流消费地到货情况不稳，压车卸货的现象消失，部分下游甚至需要消化库存来维持正常生产，采购热情有所恢复，连续上</w:t>
      </w:r>
      <w:proofErr w:type="gramStart"/>
      <w:r w:rsidR="00E3456A" w:rsidRPr="00E3456A">
        <w:rPr>
          <w:rFonts w:cs="宋体"/>
          <w:sz w:val="21"/>
          <w:szCs w:val="21"/>
        </w:rPr>
        <w:t>调进厂</w:t>
      </w:r>
      <w:proofErr w:type="gramEnd"/>
      <w:r w:rsidR="00E3456A" w:rsidRPr="00E3456A">
        <w:rPr>
          <w:rFonts w:cs="宋体"/>
          <w:sz w:val="21"/>
          <w:szCs w:val="21"/>
        </w:rPr>
        <w:t>价格以吸引周边货源。与此同时，西北部分电石装置开工不稳，反而需要采购电石来满足下游配套产品的需要，进一步加剧了货源紧张的局面，推动市场成交重心出现两轮较为明显的普涨。 截止本月末，东北地区电石到货价格为 2930-3000 元/吨;西北地区电石到货价格为 2520-2720 元/吨;华北地区电石到货价格为 2700-2930 元/吨;华中地区电石到货价格为 2750-2950 元/吨;西南地区电石到货价格为 2950-3050 元/吨。</w:t>
      </w:r>
    </w:p>
    <w:p w:rsidR="00025545" w:rsidRPr="00116F18" w:rsidRDefault="007C7E15" w:rsidP="00116F18">
      <w:pPr>
        <w:pStyle w:val="a3"/>
        <w:rPr>
          <w:rFonts w:cs="宋体"/>
          <w:sz w:val="21"/>
          <w:szCs w:val="21"/>
        </w:rPr>
      </w:pPr>
      <w:r w:rsidRPr="007C7E15">
        <w:rPr>
          <w:rFonts w:cs="宋体"/>
          <w:sz w:val="21"/>
          <w:szCs w:val="21"/>
        </w:rPr>
        <w:lastRenderedPageBreak/>
        <w:t xml:space="preserve">　　后市预测：</w:t>
      </w:r>
      <w:r w:rsidR="00116F18" w:rsidRPr="00116F18">
        <w:rPr>
          <w:rFonts w:cs="宋体"/>
          <w:sz w:val="21"/>
          <w:szCs w:val="21"/>
        </w:rPr>
        <w:t>随着采购价格的上调，西北电石厂家开工意愿提升，供应量将有所恢复；波动幅度有限下游电石法 PVC 价格快速走低，在一定程度上限制了电石上涨的空间，因此预计电石市场</w:t>
      </w:r>
      <w:r w:rsidR="00116F18">
        <w:rPr>
          <w:rFonts w:cs="宋体" w:hint="eastAsia"/>
          <w:sz w:val="21"/>
          <w:szCs w:val="21"/>
        </w:rPr>
        <w:t>波动幅度有限</w:t>
      </w:r>
      <w:r w:rsidR="00116F18" w:rsidRPr="00116F18">
        <w:rPr>
          <w:rFonts w:cs="宋体"/>
          <w:sz w:val="21"/>
          <w:szCs w:val="21"/>
        </w:rPr>
        <w:t>。</w:t>
      </w:r>
    </w:p>
    <w:p w:rsidR="00954C7B" w:rsidRPr="00954C7B" w:rsidRDefault="00954C7B" w:rsidP="00954C7B">
      <w:pPr>
        <w:spacing w:before="100" w:beforeAutospacing="1" w:after="100" w:afterAutospacing="1"/>
        <w:rPr>
          <w:rFonts w:cs="宋体"/>
          <w:b/>
          <w:sz w:val="21"/>
          <w:szCs w:val="21"/>
        </w:rPr>
      </w:pPr>
      <w:r w:rsidRPr="00954C7B">
        <w:rPr>
          <w:rFonts w:cs="宋体"/>
          <w:b/>
          <w:sz w:val="21"/>
          <w:szCs w:val="21"/>
        </w:rPr>
        <w:t xml:space="preserve">　　现货市场</w:t>
      </w:r>
    </w:p>
    <w:p w:rsidR="009B6103" w:rsidRPr="00A91983" w:rsidRDefault="005A773B" w:rsidP="009B6103">
      <w:pPr>
        <w:pStyle w:val="a3"/>
        <w:rPr>
          <w:rFonts w:cs="宋体"/>
          <w:sz w:val="21"/>
          <w:szCs w:val="21"/>
        </w:rPr>
      </w:pPr>
      <w:r w:rsidRPr="005A773B">
        <w:rPr>
          <w:rFonts w:cs="宋体"/>
          <w:sz w:val="21"/>
          <w:szCs w:val="21"/>
        </w:rPr>
        <w:t xml:space="preserve">　　PVC：</w:t>
      </w:r>
      <w:r w:rsidR="00A91983" w:rsidRPr="00A91983">
        <w:rPr>
          <w:rFonts w:cs="宋体"/>
          <w:sz w:val="21"/>
          <w:szCs w:val="21"/>
        </w:rPr>
        <w:t>4 月份，受供需失衡矛盾局面的影响，国内 PVC 是市场跌速加快，期间曾出现较大幅度的</w:t>
      </w:r>
      <w:r w:rsidR="00B84FD4">
        <w:rPr>
          <w:rFonts w:cs="宋体" w:hint="eastAsia"/>
          <w:sz w:val="21"/>
          <w:szCs w:val="21"/>
        </w:rPr>
        <w:t>持</w:t>
      </w:r>
      <w:r w:rsidR="00A91983" w:rsidRPr="00A91983">
        <w:rPr>
          <w:rFonts w:cs="宋体"/>
          <w:sz w:val="21"/>
          <w:szCs w:val="21"/>
        </w:rPr>
        <w:t>续下调，造成月末主流成交价格明显低于月初水平。综合分析来：一方面，国内生产企业保持较高的开工负荷，</w:t>
      </w:r>
      <w:proofErr w:type="gramStart"/>
      <w:r w:rsidR="00A91983" w:rsidRPr="00A91983">
        <w:rPr>
          <w:rFonts w:cs="宋体"/>
          <w:sz w:val="21"/>
          <w:szCs w:val="21"/>
        </w:rPr>
        <w:t>供应面</w:t>
      </w:r>
      <w:proofErr w:type="gramEnd"/>
      <w:r w:rsidR="00A91983" w:rsidRPr="00A91983">
        <w:rPr>
          <w:rFonts w:cs="宋体"/>
          <w:sz w:val="21"/>
          <w:szCs w:val="21"/>
        </w:rPr>
        <w:t>持续高位，而下游加工厂商却受到环保检查等因素的影响，生产受限，使供需矛盾不断激化，厂家和主流贸易商库存压力难减，对外报盘心态不</w:t>
      </w:r>
      <w:r w:rsidR="00A91983">
        <w:rPr>
          <w:rFonts w:cs="宋体" w:hint="eastAsia"/>
          <w:sz w:val="21"/>
          <w:szCs w:val="21"/>
        </w:rPr>
        <w:t>佳</w:t>
      </w:r>
      <w:r w:rsidR="00A91983" w:rsidRPr="00A91983">
        <w:rPr>
          <w:rFonts w:cs="宋体"/>
          <w:sz w:val="21"/>
          <w:szCs w:val="21"/>
        </w:rPr>
        <w:t>。另一方面，进入 4 月后，主力期货 1705 经过小幅上调后快速下跌，月中转为 1709 后，同样表现黯淡，对现货交易的信心造成较大影响。由于烧碱价格高稳，氯</w:t>
      </w:r>
      <w:proofErr w:type="gramStart"/>
      <w:r w:rsidR="00A91983" w:rsidRPr="00A91983">
        <w:rPr>
          <w:rFonts w:cs="宋体"/>
          <w:sz w:val="21"/>
          <w:szCs w:val="21"/>
        </w:rPr>
        <w:t>碱企业</w:t>
      </w:r>
      <w:proofErr w:type="gramEnd"/>
      <w:r w:rsidR="00A91983" w:rsidRPr="00A91983">
        <w:rPr>
          <w:rFonts w:cs="宋体"/>
          <w:sz w:val="21"/>
          <w:szCs w:val="21"/>
        </w:rPr>
        <w:t>仍可保证充裕的盈利空间，后期装置的开工负荷难有主动下调，且部分新增产</w:t>
      </w:r>
      <w:proofErr w:type="gramStart"/>
      <w:r w:rsidR="00A91983" w:rsidRPr="00A91983">
        <w:rPr>
          <w:rFonts w:cs="宋体"/>
          <w:sz w:val="21"/>
          <w:szCs w:val="21"/>
        </w:rPr>
        <w:t>能即将</w:t>
      </w:r>
      <w:proofErr w:type="gramEnd"/>
      <w:r w:rsidR="00A91983" w:rsidRPr="00A91983">
        <w:rPr>
          <w:rFonts w:cs="宋体"/>
          <w:sz w:val="21"/>
          <w:szCs w:val="21"/>
        </w:rPr>
        <w:t>释放。截止本周末，华东地区电石法五型料的一般出库报价在 5600-5650 元/吨，部分高端报价在 5680 元/吨左右，乙烯</w:t>
      </w:r>
      <w:proofErr w:type="gramStart"/>
      <w:r w:rsidR="00A91983" w:rsidRPr="00A91983">
        <w:rPr>
          <w:rFonts w:cs="宋体"/>
          <w:sz w:val="21"/>
          <w:szCs w:val="21"/>
        </w:rPr>
        <w:t>料产品</w:t>
      </w:r>
      <w:proofErr w:type="gramEnd"/>
      <w:r w:rsidR="00A91983" w:rsidRPr="00A91983">
        <w:rPr>
          <w:rFonts w:cs="宋体"/>
          <w:sz w:val="21"/>
          <w:szCs w:val="21"/>
        </w:rPr>
        <w:t>在华东地区的送到价格 6100-6300 元/吨，个别低端价格在 6050 元/ 吨左右。华南地区电石法五型料出库自</w:t>
      </w:r>
      <w:proofErr w:type="gramStart"/>
      <w:r w:rsidR="00A91983" w:rsidRPr="00A91983">
        <w:rPr>
          <w:rFonts w:cs="宋体"/>
          <w:sz w:val="21"/>
          <w:szCs w:val="21"/>
        </w:rPr>
        <w:t>提价格</w:t>
      </w:r>
      <w:proofErr w:type="gramEnd"/>
      <w:r w:rsidR="00A91983" w:rsidRPr="00A91983">
        <w:rPr>
          <w:rFonts w:cs="宋体"/>
          <w:sz w:val="21"/>
          <w:szCs w:val="21"/>
        </w:rPr>
        <w:t>在 5700-5780 元 /吨，成交重心偏向高端;乙烯</w:t>
      </w:r>
      <w:proofErr w:type="gramStart"/>
      <w:r w:rsidR="00A91983" w:rsidRPr="00A91983">
        <w:rPr>
          <w:rFonts w:cs="宋体"/>
          <w:sz w:val="21"/>
          <w:szCs w:val="21"/>
        </w:rPr>
        <w:t>料产品</w:t>
      </w:r>
      <w:proofErr w:type="gramEnd"/>
      <w:r w:rsidR="00A91983" w:rsidRPr="00A91983">
        <w:rPr>
          <w:rFonts w:cs="宋体"/>
          <w:sz w:val="21"/>
          <w:szCs w:val="21"/>
        </w:rPr>
        <w:t>在华南地区的送到价格在 6100-6300 元/吨。</w:t>
      </w:r>
    </w:p>
    <w:p w:rsidR="004E3ECA" w:rsidRPr="004E3ECA" w:rsidRDefault="009B6103" w:rsidP="004E3ECA">
      <w:pPr>
        <w:pStyle w:val="a3"/>
        <w:rPr>
          <w:rFonts w:cs="宋体"/>
          <w:sz w:val="21"/>
          <w:szCs w:val="21"/>
        </w:rPr>
      </w:pPr>
      <w:r w:rsidRPr="009B6103">
        <w:rPr>
          <w:rFonts w:cs="宋体"/>
          <w:sz w:val="21"/>
          <w:szCs w:val="21"/>
        </w:rPr>
        <w:t xml:space="preserve">　　后市预测：</w:t>
      </w:r>
      <w:r w:rsidR="004E3ECA" w:rsidRPr="004E3ECA">
        <w:rPr>
          <w:rFonts w:cs="宋体"/>
          <w:sz w:val="21"/>
          <w:szCs w:val="21"/>
        </w:rPr>
        <w:t>华北、华中等地加强环保检查力度，部分下游客户开工受限。由于烧碱价格高稳，氯</w:t>
      </w:r>
      <w:proofErr w:type="gramStart"/>
      <w:r w:rsidR="004E3ECA" w:rsidRPr="004E3ECA">
        <w:rPr>
          <w:rFonts w:cs="宋体"/>
          <w:sz w:val="21"/>
          <w:szCs w:val="21"/>
        </w:rPr>
        <w:t>碱企业</w:t>
      </w:r>
      <w:proofErr w:type="gramEnd"/>
      <w:r w:rsidR="004E3ECA" w:rsidRPr="004E3ECA">
        <w:rPr>
          <w:rFonts w:cs="宋体"/>
          <w:sz w:val="21"/>
          <w:szCs w:val="21"/>
        </w:rPr>
        <w:t>仍可保证充裕的盈利空间，后期装置的开工负荷难有主动下调，且部分新增产</w:t>
      </w:r>
      <w:proofErr w:type="gramStart"/>
      <w:r w:rsidR="004E3ECA" w:rsidRPr="004E3ECA">
        <w:rPr>
          <w:rFonts w:cs="宋体"/>
          <w:sz w:val="21"/>
          <w:szCs w:val="21"/>
        </w:rPr>
        <w:t>能即将</w:t>
      </w:r>
      <w:proofErr w:type="gramEnd"/>
      <w:r w:rsidR="004E3ECA" w:rsidRPr="004E3ECA">
        <w:rPr>
          <w:rFonts w:cs="宋体"/>
          <w:sz w:val="21"/>
          <w:szCs w:val="21"/>
        </w:rPr>
        <w:t>释放，由此预计，下月国内 PVC 市场仍将持续供需失衡的矛盾局面，价格回暖有限。</w:t>
      </w:r>
    </w:p>
    <w:p w:rsidR="00840E95" w:rsidRPr="00884538" w:rsidRDefault="00840E95" w:rsidP="004E3ECA">
      <w:pPr>
        <w:spacing w:before="100" w:beforeAutospacing="1" w:after="100" w:afterAutospacing="1"/>
        <w:rPr>
          <w:b/>
          <w:bCs/>
          <w:color w:val="FF0000"/>
          <w:sz w:val="21"/>
          <w:szCs w:val="21"/>
        </w:rPr>
      </w:pPr>
      <w:r w:rsidRPr="00314B58">
        <w:rPr>
          <w:rFonts w:hint="eastAsia"/>
        </w:rPr>
        <w:t>二、</w:t>
      </w:r>
      <w:r w:rsidR="006F4F79">
        <w:rPr>
          <w:rFonts w:hint="eastAsia"/>
        </w:rPr>
        <w:t>2017年</w:t>
      </w:r>
      <w:r w:rsidR="004B69DE">
        <w:rPr>
          <w:rFonts w:hint="eastAsia"/>
        </w:rPr>
        <w:t>3</w:t>
      </w:r>
      <w:r w:rsidR="00C43E31">
        <w:rPr>
          <w:rFonts w:hint="eastAsia"/>
        </w:rPr>
        <w:t>月份聚氯乙烯</w:t>
      </w:r>
      <w:r w:rsidRPr="00214440">
        <w:rPr>
          <w:rFonts w:hint="eastAsia"/>
        </w:rPr>
        <w:t>进出口</w:t>
      </w:r>
      <w:bookmarkEnd w:id="19"/>
      <w:r w:rsidR="00590A11" w:rsidRPr="00214440">
        <w:rPr>
          <w:rFonts w:hint="eastAsia"/>
        </w:rPr>
        <w:t>量</w:t>
      </w:r>
      <w:bookmarkEnd w:id="20"/>
    </w:p>
    <w:p w:rsidR="005F366F" w:rsidRPr="005F366F" w:rsidRDefault="00C75BC6" w:rsidP="00D34850">
      <w:pPr>
        <w:jc w:val="right"/>
      </w:pPr>
      <w:r>
        <w:rPr>
          <w:rFonts w:hint="eastAsia"/>
          <w:sz w:val="18"/>
          <w:szCs w:val="18"/>
        </w:rPr>
        <w:t>单位：</w:t>
      </w:r>
      <w:r w:rsidR="005F366F" w:rsidRPr="005F366F">
        <w:rPr>
          <w:rFonts w:hint="eastAsia"/>
          <w:sz w:val="18"/>
          <w:szCs w:val="18"/>
        </w:rPr>
        <w:t>吨</w:t>
      </w:r>
    </w:p>
    <w:p w:rsidR="00180A73" w:rsidRDefault="00180A73" w:rsidP="000B7909">
      <w:pPr>
        <w:jc w:val="center"/>
        <w:rPr>
          <w:rFonts w:cs="宋体"/>
          <w:sz w:val="18"/>
          <w:szCs w:val="18"/>
        </w:rPr>
      </w:pPr>
    </w:p>
    <w:p w:rsidR="00840E95" w:rsidRPr="004D0401" w:rsidRDefault="00840E95" w:rsidP="00840E95">
      <w:pPr>
        <w:pStyle w:val="2"/>
      </w:pPr>
      <w:bookmarkStart w:id="21" w:name="_Toc252975339"/>
      <w:bookmarkStart w:id="22" w:name="_Toc400618209"/>
      <w:r w:rsidRPr="00A90877">
        <w:rPr>
          <w:rFonts w:hint="eastAsia"/>
        </w:rPr>
        <w:t>2.</w:t>
      </w:r>
      <w:r w:rsidR="00C43E31">
        <w:rPr>
          <w:rFonts w:hint="eastAsia"/>
        </w:rPr>
        <w:t>1</w:t>
      </w:r>
      <w:r w:rsidRPr="00A90877">
        <w:rPr>
          <w:rFonts w:hint="eastAsia"/>
        </w:rPr>
        <w:t xml:space="preserve"> </w:t>
      </w:r>
      <w:r w:rsidRPr="00E25F0D">
        <w:rPr>
          <w:rFonts w:hint="eastAsia"/>
        </w:rPr>
        <w:t>聚氯乙烯进出口量</w:t>
      </w:r>
      <w:bookmarkEnd w:id="21"/>
      <w:bookmarkEnd w:id="22"/>
    </w:p>
    <w:p w:rsidR="00840E95" w:rsidRPr="002D77A2" w:rsidRDefault="004B69DE" w:rsidP="00840E95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5278120" cy="2732977"/>
            <wp:effectExtent l="19050" t="0" r="0" b="0"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3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95" w:rsidRDefault="00840E95" w:rsidP="00840E95">
      <w:pPr>
        <w:spacing w:line="360" w:lineRule="auto"/>
        <w:jc w:val="center"/>
      </w:pPr>
      <w:r w:rsidRPr="00CB7B77">
        <w:rPr>
          <w:rFonts w:cs="宋体" w:hint="eastAsia"/>
          <w:sz w:val="18"/>
          <w:szCs w:val="18"/>
        </w:rPr>
        <w:lastRenderedPageBreak/>
        <w:t>图：</w:t>
      </w:r>
      <w:r>
        <w:rPr>
          <w:rFonts w:hint="eastAsia"/>
          <w:sz w:val="18"/>
          <w:szCs w:val="18"/>
        </w:rPr>
        <w:t>中国聚氯乙烯粉末月度进出口量</w:t>
      </w:r>
    </w:p>
    <w:p w:rsidR="00F638FF" w:rsidRPr="00437DB6" w:rsidRDefault="00840E95" w:rsidP="00437DB6">
      <w:pPr>
        <w:jc w:val="center"/>
        <w:rPr>
          <w:color w:val="FF0000"/>
          <w:sz w:val="18"/>
          <w:szCs w:val="18"/>
        </w:rPr>
      </w:pPr>
      <w:r w:rsidRPr="00437DB6">
        <w:rPr>
          <w:rFonts w:hint="eastAsia"/>
          <w:color w:val="FF0000"/>
          <w:sz w:val="18"/>
          <w:szCs w:val="18"/>
        </w:rPr>
        <w:t>备注：初级形状的聚氯乙烯</w:t>
      </w:r>
      <w:r w:rsidRPr="00437DB6">
        <w:rPr>
          <w:color w:val="FF0000"/>
          <w:sz w:val="18"/>
          <w:szCs w:val="18"/>
        </w:rPr>
        <w:t>,未掺其他物质  代号39041090</w:t>
      </w:r>
    </w:p>
    <w:p w:rsidR="00437DB6" w:rsidRPr="00437DB6" w:rsidRDefault="00437DB6" w:rsidP="00437DB6">
      <w:pPr>
        <w:jc w:val="center"/>
        <w:rPr>
          <w:sz w:val="18"/>
          <w:szCs w:val="18"/>
        </w:rPr>
      </w:pPr>
    </w:p>
    <w:p w:rsidR="007A3350" w:rsidRPr="00B509C8" w:rsidRDefault="006758C7" w:rsidP="007A3350">
      <w:pPr>
        <w:pStyle w:val="a3"/>
        <w:rPr>
          <w:rFonts w:cs="宋体"/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B509C8" w:rsidRPr="00B509C8">
        <w:rPr>
          <w:rFonts w:cs="宋体"/>
          <w:sz w:val="21"/>
          <w:szCs w:val="21"/>
        </w:rPr>
        <w:t>2017年3月中国粉状聚氯乙烯进口7.4万吨，同比增24%,环比增2.3%,出口16.8万吨，同比增36.3%,环比增40.6%。2017年1-3月累计进口总量85.6万吨，同比增441.2%，累计出口总量9167.3万吨，同比增40011.6%。</w:t>
      </w:r>
    </w:p>
    <w:p w:rsidR="001A2E27" w:rsidRDefault="001A2E27" w:rsidP="00F638FF">
      <w:pPr>
        <w:spacing w:line="360" w:lineRule="auto"/>
      </w:pPr>
    </w:p>
    <w:p w:rsidR="00840E95" w:rsidRPr="009A16D6" w:rsidRDefault="004B69DE" w:rsidP="00F638FF">
      <w:pPr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8120" cy="2722988"/>
            <wp:effectExtent l="19050" t="0" r="0" b="0"/>
            <wp:docPr id="1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95" w:rsidRPr="00476034" w:rsidRDefault="00840E95" w:rsidP="00840E95">
      <w:pPr>
        <w:spacing w:line="360" w:lineRule="auto"/>
        <w:jc w:val="center"/>
      </w:pPr>
      <w:r w:rsidRPr="00476034">
        <w:rPr>
          <w:rFonts w:cs="宋体" w:hint="eastAsia"/>
          <w:sz w:val="18"/>
          <w:szCs w:val="18"/>
        </w:rPr>
        <w:t>图：</w:t>
      </w:r>
      <w:r w:rsidRPr="00476034">
        <w:rPr>
          <w:rFonts w:hint="eastAsia"/>
          <w:sz w:val="18"/>
          <w:szCs w:val="18"/>
        </w:rPr>
        <w:t>中国聚氯乙烯糊树脂月度进出口量</w:t>
      </w:r>
    </w:p>
    <w:p w:rsidR="00E65102" w:rsidRDefault="00840E95" w:rsidP="0071050E">
      <w:pPr>
        <w:jc w:val="center"/>
        <w:rPr>
          <w:color w:val="FF0000"/>
          <w:sz w:val="18"/>
          <w:szCs w:val="18"/>
        </w:rPr>
      </w:pPr>
      <w:r w:rsidRPr="0086405C">
        <w:rPr>
          <w:rFonts w:hint="eastAsia"/>
          <w:color w:val="FF0000"/>
          <w:sz w:val="18"/>
          <w:szCs w:val="18"/>
        </w:rPr>
        <w:t>备注：聚氯乙烯糊树脂</w:t>
      </w:r>
      <w:r w:rsidRPr="0086405C">
        <w:rPr>
          <w:color w:val="FF0000"/>
          <w:sz w:val="18"/>
          <w:szCs w:val="18"/>
        </w:rPr>
        <w:t xml:space="preserve">  产品代码39041010</w:t>
      </w:r>
    </w:p>
    <w:p w:rsidR="00437DB6" w:rsidRPr="0086405C" w:rsidRDefault="00437DB6" w:rsidP="0071050E">
      <w:pPr>
        <w:jc w:val="center"/>
        <w:rPr>
          <w:color w:val="FF0000"/>
          <w:sz w:val="18"/>
          <w:szCs w:val="18"/>
        </w:rPr>
      </w:pPr>
    </w:p>
    <w:p w:rsidR="00764A8A" w:rsidRPr="004B69DE" w:rsidRDefault="006758C7" w:rsidP="00764A8A">
      <w:pPr>
        <w:pStyle w:val="a3"/>
        <w:rPr>
          <w:rFonts w:cs="宋体"/>
          <w:sz w:val="21"/>
          <w:szCs w:val="21"/>
        </w:rPr>
      </w:pPr>
      <w:r w:rsidRPr="00DE22F5">
        <w:rPr>
          <w:rFonts w:cs="宋体"/>
          <w:sz w:val="21"/>
          <w:szCs w:val="21"/>
        </w:rPr>
        <w:t xml:space="preserve">　　</w:t>
      </w:r>
      <w:r w:rsidR="004B69DE" w:rsidRPr="004B69DE">
        <w:rPr>
          <w:rFonts w:cs="宋体"/>
          <w:sz w:val="21"/>
          <w:szCs w:val="21"/>
        </w:rPr>
        <w:t>2017年3月中国聚氯乙烯糊树脂进口1.5万吨，同比增36.9%,环比增10.9%,出口0万吨，同比减50.4%,</w:t>
      </w:r>
      <w:proofErr w:type="gramStart"/>
      <w:r w:rsidR="004B69DE" w:rsidRPr="004B69DE">
        <w:rPr>
          <w:rFonts w:cs="宋体"/>
          <w:sz w:val="21"/>
          <w:szCs w:val="21"/>
        </w:rPr>
        <w:t>环比减</w:t>
      </w:r>
      <w:proofErr w:type="gramEnd"/>
      <w:r w:rsidR="004B69DE" w:rsidRPr="004B69DE">
        <w:rPr>
          <w:rFonts w:cs="宋体"/>
          <w:sz w:val="21"/>
          <w:szCs w:val="21"/>
        </w:rPr>
        <w:t>22%。2017年1-3月累计进口总量16.3万吨，同比增466.6%，累计出口总量1.3万吨，同比增464.2%。</w:t>
      </w:r>
    </w:p>
    <w:p w:rsidR="006758C7" w:rsidRPr="006758C7" w:rsidRDefault="006758C7" w:rsidP="006758C7">
      <w:pPr>
        <w:spacing w:before="100" w:beforeAutospacing="1" w:after="100" w:afterAutospacing="1"/>
        <w:rPr>
          <w:rFonts w:cs="宋体"/>
          <w:sz w:val="21"/>
          <w:szCs w:val="21"/>
        </w:rPr>
      </w:pPr>
    </w:p>
    <w:p w:rsidR="00DB5CAC" w:rsidRDefault="00DB5CAC" w:rsidP="00DB5CAC">
      <w:pPr>
        <w:pStyle w:val="1"/>
      </w:pPr>
      <w:bookmarkStart w:id="23" w:name="_Toc400618210"/>
      <w:r>
        <w:rPr>
          <w:rFonts w:hint="eastAsia"/>
        </w:rPr>
        <w:lastRenderedPageBreak/>
        <w:t>三、上游相关产品</w:t>
      </w:r>
      <w:bookmarkEnd w:id="23"/>
    </w:p>
    <w:p w:rsidR="00DB5CAC" w:rsidRPr="008325E9" w:rsidRDefault="00DB5CAC" w:rsidP="00DB5CAC">
      <w:pPr>
        <w:pStyle w:val="2"/>
      </w:pPr>
      <w:bookmarkStart w:id="24" w:name="_Toc400618211"/>
      <w:r w:rsidRPr="008325E9">
        <w:rPr>
          <w:rFonts w:hint="eastAsia"/>
        </w:rPr>
        <w:t xml:space="preserve">3.1 </w:t>
      </w:r>
      <w:r w:rsidRPr="008325E9">
        <w:rPr>
          <w:rFonts w:hint="eastAsia"/>
        </w:rPr>
        <w:t>原油</w:t>
      </w:r>
      <w:bookmarkEnd w:id="24"/>
    </w:p>
    <w:p w:rsidR="00DB5CAC" w:rsidRPr="0050403A" w:rsidRDefault="00A23986" w:rsidP="00DB5CAC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4876800" cy="3381375"/>
            <wp:effectExtent l="1905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AC" w:rsidRPr="00CB7B77" w:rsidRDefault="00DB5CAC" w:rsidP="00DB5CAC">
      <w:pPr>
        <w:spacing w:line="360" w:lineRule="auto"/>
        <w:jc w:val="center"/>
        <w:rPr>
          <w:color w:val="FF0000"/>
          <w:sz w:val="18"/>
          <w:szCs w:val="18"/>
        </w:rPr>
      </w:pPr>
      <w:r w:rsidRPr="00CB7B77">
        <w:rPr>
          <w:rFonts w:cs="宋体" w:hint="eastAsia"/>
          <w:sz w:val="18"/>
          <w:szCs w:val="18"/>
        </w:rPr>
        <w:t>图：国际原油期货价格</w:t>
      </w:r>
    </w:p>
    <w:p w:rsidR="00DB5CAC" w:rsidRPr="005F14CB" w:rsidRDefault="00DB5CAC" w:rsidP="00DB5CAC">
      <w:pPr>
        <w:rPr>
          <w:sz w:val="21"/>
          <w:szCs w:val="21"/>
        </w:rPr>
      </w:pPr>
      <w:r w:rsidRPr="005F14CB">
        <w:rPr>
          <w:rFonts w:hint="eastAsia"/>
          <w:sz w:val="21"/>
          <w:szCs w:val="21"/>
        </w:rPr>
        <w:t>说明：1.NYMEX：美国纽约商品交易所西德州轻原油期货价格</w:t>
      </w:r>
    </w:p>
    <w:p w:rsidR="00DB5CAC" w:rsidRDefault="00DB5CAC" w:rsidP="00DB5CAC">
      <w:pPr>
        <w:ind w:firstLineChars="312" w:firstLine="655"/>
        <w:rPr>
          <w:sz w:val="21"/>
          <w:szCs w:val="21"/>
        </w:rPr>
      </w:pPr>
      <w:r w:rsidRPr="005F14CB">
        <w:rPr>
          <w:rFonts w:hint="eastAsia"/>
          <w:sz w:val="21"/>
          <w:szCs w:val="21"/>
        </w:rPr>
        <w:t>2.ICE：英国伦敦洲际交易所布伦</w:t>
      </w:r>
      <w:proofErr w:type="gramStart"/>
      <w:r w:rsidRPr="005F14CB">
        <w:rPr>
          <w:rFonts w:hint="eastAsia"/>
          <w:sz w:val="21"/>
          <w:szCs w:val="21"/>
        </w:rPr>
        <w:t>特</w:t>
      </w:r>
      <w:proofErr w:type="gramEnd"/>
      <w:r w:rsidRPr="005F14CB">
        <w:rPr>
          <w:rFonts w:hint="eastAsia"/>
          <w:sz w:val="21"/>
          <w:szCs w:val="21"/>
        </w:rPr>
        <w:t>原油期货价格</w:t>
      </w:r>
    </w:p>
    <w:p w:rsidR="001D2A7D" w:rsidRDefault="001D2A7D" w:rsidP="00DB5CAC">
      <w:pPr>
        <w:jc w:val="center"/>
        <w:rPr>
          <w:rFonts w:cs="宋体"/>
          <w:sz w:val="18"/>
          <w:szCs w:val="18"/>
        </w:rPr>
      </w:pPr>
    </w:p>
    <w:tbl>
      <w:tblPr>
        <w:tblW w:w="5000" w:type="pct"/>
        <w:jc w:val="center"/>
        <w:tblLook w:val="0000"/>
      </w:tblPr>
      <w:tblGrid>
        <w:gridCol w:w="2843"/>
        <w:gridCol w:w="2843"/>
        <w:gridCol w:w="2842"/>
      </w:tblGrid>
      <w:tr w:rsidR="00C8586F" w:rsidRPr="00566342" w:rsidTr="00B26E8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66342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66342">
              <w:rPr>
                <w:rFonts w:cs="宋体" w:hint="eastAsia"/>
                <w:b/>
                <w:bCs/>
                <w:sz w:val="20"/>
              </w:rPr>
              <w:t>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66342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66342">
              <w:rPr>
                <w:rFonts w:cs="宋体" w:hint="eastAsia"/>
                <w:b/>
                <w:bCs/>
                <w:sz w:val="20"/>
              </w:rPr>
              <w:t>NYMEX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66342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66342">
              <w:rPr>
                <w:rFonts w:cs="宋体" w:hint="eastAsia"/>
                <w:b/>
                <w:bCs/>
                <w:sz w:val="20"/>
              </w:rPr>
              <w:t>ICE</w:t>
            </w:r>
          </w:p>
        </w:tc>
      </w:tr>
      <w:tr w:rsidR="00B26E89" w:rsidRPr="00566342" w:rsidTr="00B26E8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>17-04-24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49.23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51.60 </w:t>
            </w:r>
          </w:p>
        </w:tc>
      </w:tr>
      <w:tr w:rsidR="00B26E89" w:rsidRPr="00566342" w:rsidTr="00B26E8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>17-04-25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49.56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52.10 </w:t>
            </w:r>
          </w:p>
        </w:tc>
      </w:tr>
      <w:tr w:rsidR="00B26E89" w:rsidRPr="00566342" w:rsidTr="00B26E8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>17-04-26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49.62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51.82 </w:t>
            </w:r>
          </w:p>
        </w:tc>
      </w:tr>
      <w:tr w:rsidR="00B26E89" w:rsidRPr="00566342" w:rsidTr="00B26E8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67E6F" w:rsidRDefault="00B26E89" w:rsidP="00752B64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>17-04-21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52B64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49.62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52B64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51.96 </w:t>
            </w:r>
          </w:p>
        </w:tc>
      </w:tr>
      <w:tr w:rsidR="00B26E89" w:rsidRPr="00566342" w:rsidTr="00B26E8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>17-04-27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48.97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E89" w:rsidRPr="00567E6F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67E6F">
              <w:rPr>
                <w:rFonts w:asciiTheme="majorEastAsia" w:eastAsiaTheme="majorEastAsia" w:hAnsiTheme="majorEastAsia" w:hint="eastAsia"/>
                <w:sz w:val="20"/>
              </w:rPr>
              <w:t xml:space="preserve">51.44 </w:t>
            </w:r>
          </w:p>
        </w:tc>
      </w:tr>
    </w:tbl>
    <w:p w:rsidR="00A959B7" w:rsidRDefault="00A959B7" w:rsidP="00DB5CAC">
      <w:pPr>
        <w:jc w:val="center"/>
        <w:rPr>
          <w:rFonts w:cs="宋体"/>
          <w:sz w:val="18"/>
          <w:szCs w:val="18"/>
        </w:rPr>
      </w:pPr>
    </w:p>
    <w:p w:rsidR="00DB5CAC" w:rsidRPr="007E5DCB" w:rsidRDefault="00DB5CAC" w:rsidP="007E5DCB">
      <w:pPr>
        <w:jc w:val="center"/>
      </w:pPr>
      <w:r>
        <w:rPr>
          <w:rFonts w:cs="宋体" w:hint="eastAsia"/>
          <w:sz w:val="18"/>
          <w:szCs w:val="18"/>
        </w:rPr>
        <w:t>表</w:t>
      </w:r>
      <w:r w:rsidRPr="00CB7B77">
        <w:rPr>
          <w:rFonts w:cs="宋体" w:hint="eastAsia"/>
          <w:sz w:val="18"/>
          <w:szCs w:val="18"/>
        </w:rPr>
        <w:t>：国际原油期货价格</w:t>
      </w:r>
      <w:r>
        <w:rPr>
          <w:rFonts w:cs="宋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单位：美元/桶</w:t>
      </w:r>
    </w:p>
    <w:p w:rsidR="00DB5CAC" w:rsidRPr="00092AB0" w:rsidRDefault="00DB5CAC" w:rsidP="00DB5CAC">
      <w:pPr>
        <w:pStyle w:val="2"/>
      </w:pPr>
      <w:bookmarkStart w:id="25" w:name="_Toc400618212"/>
      <w:r>
        <w:rPr>
          <w:rFonts w:hint="eastAsia"/>
        </w:rPr>
        <w:lastRenderedPageBreak/>
        <w:t>3</w:t>
      </w:r>
      <w:r w:rsidRPr="00092AB0">
        <w:rPr>
          <w:rFonts w:hint="eastAsia"/>
        </w:rPr>
        <w:t>.</w:t>
      </w:r>
      <w:r>
        <w:rPr>
          <w:rFonts w:hint="eastAsia"/>
        </w:rPr>
        <w:t>2</w:t>
      </w:r>
      <w:r w:rsidRPr="00092AB0">
        <w:rPr>
          <w:rFonts w:hint="eastAsia"/>
        </w:rPr>
        <w:t xml:space="preserve"> </w:t>
      </w:r>
      <w:r>
        <w:rPr>
          <w:rFonts w:hint="eastAsia"/>
        </w:rPr>
        <w:t>乙烯</w:t>
      </w:r>
      <w:bookmarkEnd w:id="25"/>
    </w:p>
    <w:p w:rsidR="009B5218" w:rsidRDefault="00B26E89" w:rsidP="005A6F00">
      <w:pPr>
        <w:spacing w:line="360" w:lineRule="auto"/>
        <w:jc w:val="center"/>
        <w:rPr>
          <w:sz w:val="18"/>
          <w:szCs w:val="18"/>
        </w:rPr>
      </w:pPr>
      <w:r w:rsidRPr="00B26E89">
        <w:rPr>
          <w:rFonts w:hint="eastAsia"/>
          <w:noProof/>
        </w:rPr>
        <w:drawing>
          <wp:inline distT="0" distB="0" distL="0" distR="0">
            <wp:extent cx="5274310" cy="320226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59" w:rsidRDefault="00C814CC" w:rsidP="005A6F00">
      <w:pPr>
        <w:spacing w:line="360" w:lineRule="auto"/>
        <w:jc w:val="center"/>
        <w:rPr>
          <w:sz w:val="18"/>
          <w:szCs w:val="18"/>
        </w:rPr>
      </w:pPr>
      <w:r w:rsidRPr="00CB7B77">
        <w:rPr>
          <w:rFonts w:hint="eastAsia"/>
          <w:sz w:val="18"/>
          <w:szCs w:val="18"/>
        </w:rPr>
        <w:t>图：国际</w:t>
      </w:r>
      <w:r>
        <w:rPr>
          <w:rFonts w:hint="eastAsia"/>
          <w:sz w:val="18"/>
          <w:szCs w:val="18"/>
        </w:rPr>
        <w:t>乙烯单体</w:t>
      </w:r>
      <w:r w:rsidRPr="00CB7B77">
        <w:rPr>
          <w:rFonts w:hint="eastAsia"/>
          <w:sz w:val="18"/>
          <w:szCs w:val="18"/>
        </w:rPr>
        <w:t>价格</w:t>
      </w:r>
    </w:p>
    <w:p w:rsidR="00A959B7" w:rsidRDefault="00A959B7" w:rsidP="005A6F00">
      <w:pPr>
        <w:spacing w:line="360" w:lineRule="auto"/>
        <w:jc w:val="center"/>
        <w:rPr>
          <w:sz w:val="18"/>
          <w:szCs w:val="18"/>
        </w:rPr>
      </w:pPr>
    </w:p>
    <w:tbl>
      <w:tblPr>
        <w:tblW w:w="5000" w:type="pct"/>
        <w:jc w:val="center"/>
        <w:tblLook w:val="0000"/>
      </w:tblPr>
      <w:tblGrid>
        <w:gridCol w:w="1612"/>
        <w:gridCol w:w="2178"/>
        <w:gridCol w:w="2178"/>
        <w:gridCol w:w="2560"/>
      </w:tblGrid>
      <w:tr w:rsidR="00C8586F" w:rsidRPr="007C18CA" w:rsidTr="00B26E89">
        <w:trPr>
          <w:trHeight w:val="28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7C18CA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7C18CA">
              <w:rPr>
                <w:rFonts w:cs="宋体" w:hint="eastAsia"/>
                <w:b/>
                <w:bCs/>
                <w:sz w:val="20"/>
              </w:rPr>
              <w:t>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7C18CA" w:rsidRDefault="00C8586F" w:rsidP="00DC536A">
            <w:pPr>
              <w:jc w:val="center"/>
              <w:rPr>
                <w:b/>
                <w:bCs/>
                <w:sz w:val="20"/>
              </w:rPr>
            </w:pPr>
            <w:r w:rsidRPr="007C18CA">
              <w:rPr>
                <w:b/>
                <w:bCs/>
                <w:sz w:val="20"/>
              </w:rPr>
              <w:t>CFR</w:t>
            </w:r>
            <w:r w:rsidRPr="007C18CA">
              <w:rPr>
                <w:rFonts w:hint="eastAsia"/>
                <w:b/>
                <w:bCs/>
                <w:sz w:val="20"/>
              </w:rPr>
              <w:t>东北亚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7C18CA" w:rsidRDefault="00C8586F" w:rsidP="00DC536A">
            <w:pPr>
              <w:jc w:val="center"/>
              <w:rPr>
                <w:b/>
                <w:bCs/>
                <w:sz w:val="20"/>
              </w:rPr>
            </w:pPr>
            <w:r w:rsidRPr="007C18CA">
              <w:rPr>
                <w:b/>
                <w:bCs/>
                <w:sz w:val="20"/>
              </w:rPr>
              <w:t>CFR</w:t>
            </w:r>
            <w:r w:rsidRPr="007C18CA">
              <w:rPr>
                <w:rFonts w:hint="eastAsia"/>
                <w:b/>
                <w:bCs/>
                <w:sz w:val="20"/>
              </w:rPr>
              <w:t>东南亚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7C18CA" w:rsidRDefault="00C8586F" w:rsidP="00DC536A">
            <w:pPr>
              <w:jc w:val="center"/>
              <w:rPr>
                <w:b/>
                <w:bCs/>
                <w:sz w:val="20"/>
              </w:rPr>
            </w:pPr>
            <w:r w:rsidRPr="007C18CA">
              <w:rPr>
                <w:b/>
                <w:bCs/>
                <w:sz w:val="20"/>
              </w:rPr>
              <w:t>CIF</w:t>
            </w:r>
            <w:r w:rsidRPr="007C18CA">
              <w:rPr>
                <w:rFonts w:hint="eastAsia"/>
                <w:b/>
                <w:bCs/>
                <w:sz w:val="20"/>
              </w:rPr>
              <w:t>西北欧</w:t>
            </w:r>
          </w:p>
        </w:tc>
      </w:tr>
      <w:tr w:rsidR="00B26E89" w:rsidRPr="007C18CA" w:rsidTr="00B26E8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17-04-21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1186.00-1191.00</w:t>
            </w:r>
          </w:p>
        </w:tc>
      </w:tr>
      <w:tr w:rsidR="00B26E89" w:rsidRPr="007C18CA" w:rsidTr="00B26E8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17-04-24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1202.50-1207.50</w:t>
            </w:r>
          </w:p>
        </w:tc>
      </w:tr>
      <w:tr w:rsidR="00B26E89" w:rsidRPr="007C18CA" w:rsidTr="00B26E8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17-04-25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1216.50-1221.50</w:t>
            </w:r>
          </w:p>
        </w:tc>
      </w:tr>
      <w:tr w:rsidR="00B26E89" w:rsidRPr="007C18CA" w:rsidTr="00B26E8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17-04-26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1209.50-1214.50</w:t>
            </w:r>
          </w:p>
        </w:tc>
      </w:tr>
      <w:tr w:rsidR="00B26E89" w:rsidRPr="007C18CA" w:rsidTr="00B26E8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17-04-27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F50F5A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F50F5A">
              <w:rPr>
                <w:rFonts w:asciiTheme="majorEastAsia" w:eastAsiaTheme="majorEastAsia" w:hAnsiTheme="majorEastAsia" w:hint="eastAsia"/>
                <w:sz w:val="20"/>
              </w:rPr>
              <w:t>1208.50-1213.50</w:t>
            </w:r>
          </w:p>
        </w:tc>
      </w:tr>
    </w:tbl>
    <w:p w:rsidR="00094B59" w:rsidRDefault="00094B59" w:rsidP="00C814CC">
      <w:pPr>
        <w:jc w:val="center"/>
        <w:rPr>
          <w:sz w:val="18"/>
          <w:szCs w:val="18"/>
        </w:rPr>
      </w:pPr>
    </w:p>
    <w:p w:rsidR="00DA553A" w:rsidRDefault="00C814CC" w:rsidP="00DA553A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 w:rsidRPr="00CB7B77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 w:rsidRPr="00CB7B77">
        <w:rPr>
          <w:rFonts w:hint="eastAsia"/>
          <w:sz w:val="18"/>
          <w:szCs w:val="18"/>
        </w:rPr>
        <w:t>国际</w:t>
      </w:r>
      <w:r>
        <w:rPr>
          <w:rFonts w:hint="eastAsia"/>
          <w:sz w:val="18"/>
          <w:szCs w:val="18"/>
        </w:rPr>
        <w:t>乙烯单体</w:t>
      </w:r>
      <w:r w:rsidRPr="00CB7B77">
        <w:rPr>
          <w:rFonts w:hint="eastAsia"/>
          <w:sz w:val="18"/>
          <w:szCs w:val="18"/>
        </w:rPr>
        <w:t>价格</w:t>
      </w:r>
      <w:r>
        <w:rPr>
          <w:rFonts w:hint="eastAsia"/>
          <w:sz w:val="18"/>
          <w:szCs w:val="18"/>
        </w:rPr>
        <w:t xml:space="preserve"> 单位：美元/吨</w:t>
      </w:r>
    </w:p>
    <w:p w:rsidR="00DB5CAC" w:rsidRPr="00DD2CAA" w:rsidRDefault="00DB5CAC" w:rsidP="00DB5CAC">
      <w:pPr>
        <w:pStyle w:val="2"/>
      </w:pPr>
      <w:bookmarkStart w:id="26" w:name="_Toc400618213"/>
      <w:r w:rsidRPr="00BF3FA0">
        <w:rPr>
          <w:rFonts w:hint="eastAsia"/>
        </w:rPr>
        <w:lastRenderedPageBreak/>
        <w:t>3.3</w:t>
      </w:r>
      <w:r w:rsidRPr="00D5390E">
        <w:rPr>
          <w:rFonts w:hint="eastAsia"/>
        </w:rPr>
        <w:t xml:space="preserve"> </w:t>
      </w:r>
      <w:r w:rsidRPr="00DD2CAA">
        <w:rPr>
          <w:rFonts w:hint="eastAsia"/>
        </w:rPr>
        <w:t>EDC</w:t>
      </w:r>
      <w:bookmarkEnd w:id="26"/>
    </w:p>
    <w:p w:rsidR="00C814CC" w:rsidRPr="00E77A3C" w:rsidRDefault="00B26E89" w:rsidP="00C814CC">
      <w:pPr>
        <w:spacing w:line="360" w:lineRule="auto"/>
        <w:jc w:val="center"/>
      </w:pPr>
      <w:r w:rsidRPr="00B26E89">
        <w:rPr>
          <w:rFonts w:hint="eastAsia"/>
          <w:noProof/>
        </w:rPr>
        <w:drawing>
          <wp:inline distT="0" distB="0" distL="0" distR="0">
            <wp:extent cx="5274310" cy="3145749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63E" w:rsidRDefault="00C814CC" w:rsidP="006377EE">
      <w:pPr>
        <w:spacing w:line="360" w:lineRule="auto"/>
        <w:jc w:val="center"/>
        <w:rPr>
          <w:sz w:val="18"/>
          <w:szCs w:val="18"/>
        </w:rPr>
      </w:pPr>
      <w:r w:rsidRPr="00CB7B77">
        <w:rPr>
          <w:rFonts w:hint="eastAsia"/>
          <w:sz w:val="18"/>
          <w:szCs w:val="18"/>
        </w:rPr>
        <w:t>图：国际</w:t>
      </w:r>
      <w:r>
        <w:rPr>
          <w:rFonts w:hint="eastAsia"/>
          <w:sz w:val="18"/>
          <w:szCs w:val="18"/>
        </w:rPr>
        <w:t>EDC</w:t>
      </w:r>
      <w:r w:rsidRPr="00CB7B77">
        <w:rPr>
          <w:rFonts w:hint="eastAsia"/>
          <w:sz w:val="18"/>
          <w:szCs w:val="18"/>
        </w:rPr>
        <w:t>价格</w:t>
      </w:r>
    </w:p>
    <w:p w:rsidR="00A959B7" w:rsidRDefault="00A959B7" w:rsidP="006377EE">
      <w:pPr>
        <w:spacing w:line="360" w:lineRule="auto"/>
        <w:jc w:val="center"/>
        <w:rPr>
          <w:sz w:val="18"/>
          <w:szCs w:val="18"/>
        </w:rPr>
      </w:pPr>
    </w:p>
    <w:tbl>
      <w:tblPr>
        <w:tblW w:w="5000" w:type="pct"/>
        <w:jc w:val="center"/>
        <w:tblLook w:val="0000"/>
      </w:tblPr>
      <w:tblGrid>
        <w:gridCol w:w="2081"/>
        <w:gridCol w:w="1893"/>
        <w:gridCol w:w="2134"/>
        <w:gridCol w:w="2420"/>
      </w:tblGrid>
      <w:tr w:rsidR="00C8586F" w:rsidRPr="00522966" w:rsidTr="005456E0">
        <w:trPr>
          <w:trHeight w:val="48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522966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22966">
              <w:rPr>
                <w:rFonts w:cs="宋体" w:hint="eastAsia"/>
                <w:b/>
                <w:bCs/>
                <w:sz w:val="20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522966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22966">
              <w:rPr>
                <w:rFonts w:cs="宋体" w:hint="eastAsia"/>
                <w:b/>
                <w:bCs/>
                <w:sz w:val="20"/>
              </w:rPr>
              <w:t>CFR远东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522966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22966">
              <w:rPr>
                <w:rFonts w:cs="宋体" w:hint="eastAsia"/>
                <w:b/>
                <w:bCs/>
                <w:sz w:val="20"/>
              </w:rPr>
              <w:t>FOB西北欧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586F" w:rsidRPr="00522966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22966">
              <w:rPr>
                <w:rFonts w:cs="宋体" w:hint="eastAsia"/>
                <w:b/>
                <w:bCs/>
                <w:sz w:val="20"/>
              </w:rPr>
              <w:t>FOB美国海湾</w:t>
            </w:r>
          </w:p>
        </w:tc>
      </w:tr>
      <w:tr w:rsidR="00B26E89" w:rsidRPr="00522966" w:rsidTr="005456E0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17-04-06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339-341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333-337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280-290</w:t>
            </w:r>
          </w:p>
        </w:tc>
      </w:tr>
      <w:tr w:rsidR="00B26E89" w:rsidRPr="00522966" w:rsidTr="005456E0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17-04-13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334-336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333-337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275-285</w:t>
            </w:r>
          </w:p>
        </w:tc>
      </w:tr>
      <w:tr w:rsidR="00B26E89" w:rsidRPr="00522966" w:rsidTr="005456E0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17-04-20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339-341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318-322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280-290</w:t>
            </w:r>
          </w:p>
        </w:tc>
      </w:tr>
      <w:tr w:rsidR="00B26E89" w:rsidRPr="00522966" w:rsidTr="005456E0">
        <w:trPr>
          <w:trHeight w:val="172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17-04-27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304-306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318-322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B64C38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B64C38">
              <w:rPr>
                <w:rFonts w:asciiTheme="majorEastAsia" w:eastAsiaTheme="majorEastAsia" w:hAnsiTheme="majorEastAsia" w:hint="eastAsia"/>
                <w:sz w:val="20"/>
              </w:rPr>
              <w:t>235-245</w:t>
            </w:r>
          </w:p>
        </w:tc>
      </w:tr>
    </w:tbl>
    <w:p w:rsidR="00A959B7" w:rsidRPr="006377EE" w:rsidRDefault="00A959B7" w:rsidP="006377EE">
      <w:pPr>
        <w:spacing w:line="360" w:lineRule="auto"/>
        <w:jc w:val="center"/>
        <w:rPr>
          <w:sz w:val="18"/>
          <w:szCs w:val="18"/>
        </w:rPr>
      </w:pPr>
    </w:p>
    <w:p w:rsidR="00C814CC" w:rsidRDefault="00C814CC" w:rsidP="004A27A3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 w:rsidRPr="00CB7B77">
        <w:rPr>
          <w:rFonts w:hint="eastAsia"/>
          <w:sz w:val="18"/>
          <w:szCs w:val="18"/>
        </w:rPr>
        <w:t>：国际</w:t>
      </w:r>
      <w:r>
        <w:rPr>
          <w:rFonts w:hint="eastAsia"/>
          <w:sz w:val="18"/>
          <w:szCs w:val="18"/>
        </w:rPr>
        <w:t>EDC</w:t>
      </w:r>
      <w:r w:rsidRPr="00CB7B77">
        <w:rPr>
          <w:rFonts w:hint="eastAsia"/>
          <w:sz w:val="18"/>
          <w:szCs w:val="18"/>
        </w:rPr>
        <w:t>价格</w:t>
      </w:r>
      <w:r>
        <w:rPr>
          <w:rFonts w:hint="eastAsia"/>
          <w:sz w:val="18"/>
          <w:szCs w:val="18"/>
        </w:rPr>
        <w:t xml:space="preserve"> 单位：美元/吨</w:t>
      </w:r>
    </w:p>
    <w:p w:rsidR="00DB5CAC" w:rsidRPr="00FF78BB" w:rsidRDefault="00DB5CAC" w:rsidP="00DB5CAC">
      <w:pPr>
        <w:pStyle w:val="2"/>
        <w:rPr>
          <w:color w:val="FF0000"/>
        </w:rPr>
      </w:pPr>
      <w:bookmarkStart w:id="27" w:name="_Toc400618214"/>
      <w:r w:rsidRPr="00BF3FA0">
        <w:rPr>
          <w:rFonts w:hint="eastAsia"/>
        </w:rPr>
        <w:lastRenderedPageBreak/>
        <w:t>3.4</w:t>
      </w:r>
      <w:r w:rsidRPr="00FF78BB">
        <w:rPr>
          <w:rFonts w:hint="eastAsia"/>
          <w:color w:val="FF0000"/>
        </w:rPr>
        <w:t xml:space="preserve"> </w:t>
      </w:r>
      <w:r w:rsidRPr="00DD2CAA">
        <w:rPr>
          <w:rFonts w:hint="eastAsia"/>
        </w:rPr>
        <w:t>VCM</w:t>
      </w:r>
      <w:bookmarkEnd w:id="27"/>
    </w:p>
    <w:p w:rsidR="00C814CC" w:rsidRPr="0050403A" w:rsidRDefault="00B26E89" w:rsidP="00C814CC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5278120" cy="3155602"/>
            <wp:effectExtent l="19050" t="0" r="0" b="0"/>
            <wp:docPr id="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15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D2" w:rsidRDefault="00C814CC" w:rsidP="004D0401">
      <w:pPr>
        <w:spacing w:line="360" w:lineRule="auto"/>
        <w:jc w:val="center"/>
        <w:rPr>
          <w:sz w:val="18"/>
          <w:szCs w:val="18"/>
        </w:rPr>
      </w:pPr>
      <w:r w:rsidRPr="00CB7B77">
        <w:rPr>
          <w:rFonts w:hint="eastAsia"/>
          <w:sz w:val="18"/>
          <w:szCs w:val="18"/>
        </w:rPr>
        <w:t>图：国际</w:t>
      </w:r>
      <w:r>
        <w:rPr>
          <w:rFonts w:hint="eastAsia"/>
          <w:sz w:val="18"/>
          <w:szCs w:val="18"/>
        </w:rPr>
        <w:t>VCM</w:t>
      </w:r>
      <w:r w:rsidRPr="00CB7B77">
        <w:rPr>
          <w:rFonts w:hint="eastAsia"/>
          <w:sz w:val="18"/>
          <w:szCs w:val="18"/>
        </w:rPr>
        <w:t>价格</w:t>
      </w:r>
    </w:p>
    <w:tbl>
      <w:tblPr>
        <w:tblW w:w="5000" w:type="pct"/>
        <w:jc w:val="center"/>
        <w:tblLook w:val="0000"/>
      </w:tblPr>
      <w:tblGrid>
        <w:gridCol w:w="1878"/>
        <w:gridCol w:w="1917"/>
        <w:gridCol w:w="2251"/>
        <w:gridCol w:w="2482"/>
      </w:tblGrid>
      <w:tr w:rsidR="00C8586F" w:rsidRPr="00522966" w:rsidTr="005456E0">
        <w:trPr>
          <w:trHeight w:val="285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F7362F" w:rsidRDefault="00C8586F" w:rsidP="00DC536A">
            <w:pPr>
              <w:jc w:val="center"/>
              <w:rPr>
                <w:b/>
                <w:sz w:val="20"/>
              </w:rPr>
            </w:pPr>
            <w:r w:rsidRPr="00F7362F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8586F" w:rsidRPr="00F7362F" w:rsidRDefault="00C8586F" w:rsidP="00DC536A">
            <w:pPr>
              <w:jc w:val="center"/>
              <w:rPr>
                <w:b/>
                <w:sz w:val="20"/>
              </w:rPr>
            </w:pPr>
            <w:r w:rsidRPr="00F7362F">
              <w:rPr>
                <w:b/>
                <w:sz w:val="20"/>
              </w:rPr>
              <w:t>CFR</w:t>
            </w:r>
            <w:r w:rsidRPr="00F7362F">
              <w:rPr>
                <w:rFonts w:hint="eastAsia"/>
                <w:b/>
                <w:sz w:val="20"/>
              </w:rPr>
              <w:t>远东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8586F" w:rsidRPr="00F7362F" w:rsidRDefault="00C8586F" w:rsidP="00DC536A">
            <w:pPr>
              <w:jc w:val="center"/>
              <w:rPr>
                <w:b/>
                <w:sz w:val="20"/>
              </w:rPr>
            </w:pPr>
            <w:r w:rsidRPr="00F7362F">
              <w:rPr>
                <w:b/>
                <w:sz w:val="20"/>
              </w:rPr>
              <w:t>FOB</w:t>
            </w:r>
            <w:r w:rsidRPr="00F7362F">
              <w:rPr>
                <w:rFonts w:hint="eastAsia"/>
                <w:b/>
                <w:sz w:val="20"/>
              </w:rPr>
              <w:t>西北欧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8586F" w:rsidRPr="00F7362F" w:rsidRDefault="00C8586F" w:rsidP="00DC536A">
            <w:pPr>
              <w:jc w:val="center"/>
              <w:rPr>
                <w:b/>
                <w:sz w:val="20"/>
              </w:rPr>
            </w:pPr>
            <w:r w:rsidRPr="00F7362F">
              <w:rPr>
                <w:b/>
                <w:sz w:val="20"/>
              </w:rPr>
              <w:t>FOB</w:t>
            </w:r>
            <w:r w:rsidRPr="00F7362F">
              <w:rPr>
                <w:rFonts w:hint="eastAsia"/>
                <w:b/>
                <w:sz w:val="20"/>
              </w:rPr>
              <w:t>美国海湾</w:t>
            </w:r>
          </w:p>
        </w:tc>
      </w:tr>
      <w:tr w:rsidR="00B26E89" w:rsidRPr="00522966" w:rsidTr="005456E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17-04-06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769-771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758-762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700-710</w:t>
            </w:r>
          </w:p>
        </w:tc>
      </w:tr>
      <w:tr w:rsidR="00B26E89" w:rsidRPr="00522966" w:rsidTr="005456E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17-04-13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769-771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758-762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690-700</w:t>
            </w:r>
          </w:p>
        </w:tc>
      </w:tr>
      <w:tr w:rsidR="00B26E89" w:rsidRPr="00522966" w:rsidTr="005456E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17-04-20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719-721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743-747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685-695</w:t>
            </w:r>
          </w:p>
        </w:tc>
      </w:tr>
      <w:tr w:rsidR="00B26E89" w:rsidRPr="00522966" w:rsidTr="005456E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17-04-27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699-701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743-747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E89" w:rsidRPr="005F7B34" w:rsidRDefault="00B26E89" w:rsidP="007278B6">
            <w:pPr>
              <w:jc w:val="center"/>
              <w:rPr>
                <w:rFonts w:asciiTheme="majorEastAsia" w:eastAsiaTheme="majorEastAsia" w:hAnsiTheme="majorEastAsia" w:cs="宋体"/>
                <w:sz w:val="20"/>
              </w:rPr>
            </w:pPr>
            <w:r w:rsidRPr="005F7B34">
              <w:rPr>
                <w:rFonts w:asciiTheme="majorEastAsia" w:eastAsiaTheme="majorEastAsia" w:hAnsiTheme="majorEastAsia" w:hint="eastAsia"/>
                <w:sz w:val="20"/>
              </w:rPr>
              <w:t>685-695</w:t>
            </w:r>
          </w:p>
        </w:tc>
      </w:tr>
    </w:tbl>
    <w:p w:rsidR="00A959B7" w:rsidRPr="004D0401" w:rsidRDefault="00A959B7" w:rsidP="004D0401">
      <w:pPr>
        <w:spacing w:line="360" w:lineRule="auto"/>
        <w:jc w:val="center"/>
        <w:rPr>
          <w:sz w:val="18"/>
          <w:szCs w:val="18"/>
        </w:rPr>
      </w:pPr>
    </w:p>
    <w:p w:rsidR="00C814CC" w:rsidRDefault="00C814CC" w:rsidP="00C814CC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 w:rsidRPr="00CB7B77">
        <w:rPr>
          <w:rFonts w:hint="eastAsia"/>
          <w:sz w:val="18"/>
          <w:szCs w:val="18"/>
        </w:rPr>
        <w:t>：国际</w:t>
      </w:r>
      <w:r>
        <w:rPr>
          <w:rFonts w:hint="eastAsia"/>
          <w:sz w:val="18"/>
          <w:szCs w:val="18"/>
        </w:rPr>
        <w:t>VCM</w:t>
      </w:r>
      <w:r w:rsidRPr="00CB7B77">
        <w:rPr>
          <w:rFonts w:hint="eastAsia"/>
          <w:sz w:val="18"/>
          <w:szCs w:val="18"/>
        </w:rPr>
        <w:t>价格</w:t>
      </w:r>
      <w:r>
        <w:rPr>
          <w:rFonts w:hint="eastAsia"/>
          <w:sz w:val="18"/>
          <w:szCs w:val="18"/>
        </w:rPr>
        <w:t xml:space="preserve"> 单位：美元/吨</w:t>
      </w:r>
    </w:p>
    <w:p w:rsidR="00DB5CAC" w:rsidRDefault="00DB5CAC" w:rsidP="00DB5CAC">
      <w:pPr>
        <w:pStyle w:val="2"/>
      </w:pPr>
      <w:bookmarkStart w:id="28" w:name="_Toc400618215"/>
      <w:r>
        <w:rPr>
          <w:rFonts w:hint="eastAsia"/>
        </w:rPr>
        <w:lastRenderedPageBreak/>
        <w:t xml:space="preserve">3.5 </w:t>
      </w:r>
      <w:r>
        <w:rPr>
          <w:rFonts w:hint="eastAsia"/>
        </w:rPr>
        <w:t>电石</w:t>
      </w:r>
      <w:bookmarkEnd w:id="28"/>
    </w:p>
    <w:p w:rsidR="00C814CC" w:rsidRPr="0050403A" w:rsidRDefault="00B26E89" w:rsidP="00C0402C">
      <w:pPr>
        <w:spacing w:beforeAutospacing="1" w:after="375" w:line="420" w:lineRule="atLeast"/>
        <w:ind w:firstLine="420"/>
        <w:jc w:val="center"/>
        <w:rPr>
          <w:szCs w:val="21"/>
        </w:rPr>
      </w:pPr>
      <w:r w:rsidRPr="00B26E89">
        <w:rPr>
          <w:noProof/>
          <w:szCs w:val="21"/>
        </w:rPr>
        <w:drawing>
          <wp:inline distT="0" distB="0" distL="0" distR="0">
            <wp:extent cx="5274310" cy="2809854"/>
            <wp:effectExtent l="19050" t="0" r="254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CC" w:rsidRDefault="00C814CC" w:rsidP="00C814CC">
      <w:pPr>
        <w:spacing w:line="360" w:lineRule="auto"/>
        <w:jc w:val="center"/>
        <w:rPr>
          <w:sz w:val="18"/>
          <w:szCs w:val="18"/>
        </w:rPr>
      </w:pPr>
      <w:r w:rsidRPr="00CB7B77">
        <w:rPr>
          <w:rFonts w:hint="eastAsia"/>
          <w:sz w:val="18"/>
          <w:szCs w:val="18"/>
        </w:rPr>
        <w:t>图：</w:t>
      </w:r>
      <w:r>
        <w:rPr>
          <w:rFonts w:hint="eastAsia"/>
          <w:sz w:val="18"/>
          <w:szCs w:val="18"/>
        </w:rPr>
        <w:t>国内电石市场</w:t>
      </w:r>
      <w:r w:rsidRPr="00CB7B77">
        <w:rPr>
          <w:rFonts w:hint="eastAsia"/>
          <w:sz w:val="18"/>
          <w:szCs w:val="18"/>
        </w:rPr>
        <w:t>价格</w:t>
      </w:r>
    </w:p>
    <w:tbl>
      <w:tblPr>
        <w:tblW w:w="5176" w:type="pct"/>
        <w:tblLook w:val="0000"/>
      </w:tblPr>
      <w:tblGrid>
        <w:gridCol w:w="1016"/>
        <w:gridCol w:w="1116"/>
        <w:gridCol w:w="1116"/>
        <w:gridCol w:w="1116"/>
        <w:gridCol w:w="1116"/>
        <w:gridCol w:w="1116"/>
        <w:gridCol w:w="1116"/>
        <w:gridCol w:w="1116"/>
      </w:tblGrid>
      <w:tr w:rsidR="00C8586F" w:rsidRPr="005744E0" w:rsidTr="0042190E">
        <w:trPr>
          <w:trHeight w:val="28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744E0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744E0">
              <w:rPr>
                <w:rFonts w:cs="宋体" w:hint="eastAsia"/>
                <w:b/>
                <w:bCs/>
                <w:sz w:val="20"/>
              </w:rPr>
              <w:t>日期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744E0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744E0">
              <w:rPr>
                <w:rFonts w:cs="宋体" w:hint="eastAsia"/>
                <w:b/>
                <w:bCs/>
                <w:sz w:val="20"/>
              </w:rPr>
              <w:t>东北地区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744E0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744E0">
              <w:rPr>
                <w:rFonts w:cs="宋体" w:hint="eastAsia"/>
                <w:b/>
                <w:bCs/>
                <w:sz w:val="20"/>
              </w:rPr>
              <w:t>华北地区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744E0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744E0">
              <w:rPr>
                <w:rFonts w:cs="宋体" w:hint="eastAsia"/>
                <w:b/>
                <w:bCs/>
                <w:sz w:val="20"/>
              </w:rPr>
              <w:t>华东地区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744E0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744E0">
              <w:rPr>
                <w:rFonts w:cs="宋体" w:hint="eastAsia"/>
                <w:b/>
                <w:bCs/>
                <w:sz w:val="20"/>
              </w:rPr>
              <w:t>西北地区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744E0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744E0">
              <w:rPr>
                <w:rFonts w:cs="宋体" w:hint="eastAsia"/>
                <w:b/>
                <w:bCs/>
                <w:sz w:val="20"/>
              </w:rPr>
              <w:t>西南地区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744E0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744E0">
              <w:rPr>
                <w:rFonts w:cs="宋体" w:hint="eastAsia"/>
                <w:b/>
                <w:bCs/>
                <w:sz w:val="20"/>
              </w:rPr>
              <w:t>华中地区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8586F" w:rsidRPr="005744E0" w:rsidRDefault="00C8586F" w:rsidP="00DC536A">
            <w:pPr>
              <w:jc w:val="center"/>
              <w:rPr>
                <w:rFonts w:cs="宋体"/>
                <w:b/>
                <w:bCs/>
                <w:sz w:val="20"/>
              </w:rPr>
            </w:pPr>
            <w:r w:rsidRPr="005744E0">
              <w:rPr>
                <w:rFonts w:cs="宋体" w:hint="eastAsia"/>
                <w:b/>
                <w:bCs/>
                <w:sz w:val="20"/>
              </w:rPr>
              <w:t>华南地区</w:t>
            </w:r>
          </w:p>
        </w:tc>
      </w:tr>
      <w:tr w:rsidR="00B26E89" w:rsidRPr="005744E0" w:rsidTr="0042190E">
        <w:trPr>
          <w:trHeight w:val="28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2880-2930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2650-2900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2950-3050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2480-2680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2900-3050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2700-2900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3100-3200</w:t>
            </w:r>
          </w:p>
        </w:tc>
      </w:tr>
      <w:tr w:rsidR="00B26E89" w:rsidRPr="005744E0" w:rsidTr="009D6BDD">
        <w:trPr>
          <w:trHeight w:val="28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2880-2930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2650-2900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2950-3050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2480-2680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2900-3050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2700-2900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3100-3200</w:t>
            </w:r>
          </w:p>
        </w:tc>
      </w:tr>
      <w:tr w:rsidR="00B26E89" w:rsidRPr="005744E0" w:rsidTr="009D6BDD">
        <w:trPr>
          <w:trHeight w:val="28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2880-2930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2650-2900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2950-3050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2480-2680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2900-3050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2700-2900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3100-3200</w:t>
            </w:r>
          </w:p>
        </w:tc>
      </w:tr>
      <w:tr w:rsidR="00B26E89" w:rsidRPr="005744E0" w:rsidTr="009D6BDD">
        <w:trPr>
          <w:trHeight w:val="28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2880-2930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2650-2900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2950-3050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2480-2680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2900-3050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2700-2900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3100-3200</w:t>
            </w:r>
          </w:p>
        </w:tc>
      </w:tr>
      <w:tr w:rsidR="00B26E89" w:rsidRPr="005744E0" w:rsidTr="009D6BDD">
        <w:trPr>
          <w:trHeight w:val="28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17-04-27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2880-2930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2650-2900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2950-3050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2480-2680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2900-3050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2700-2900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E89" w:rsidRPr="005456E0" w:rsidRDefault="00B26E89" w:rsidP="005456E0">
            <w:pPr>
              <w:rPr>
                <w:rFonts w:asciiTheme="majorEastAsia" w:eastAsiaTheme="majorEastAsia" w:hAnsiTheme="majorEastAsia" w:cs="宋体"/>
                <w:sz w:val="20"/>
              </w:rPr>
            </w:pPr>
            <w:r w:rsidRPr="005456E0">
              <w:rPr>
                <w:rFonts w:asciiTheme="majorEastAsia" w:eastAsiaTheme="majorEastAsia" w:hAnsiTheme="majorEastAsia" w:hint="eastAsia"/>
                <w:sz w:val="20"/>
              </w:rPr>
              <w:t>3100-3200</w:t>
            </w:r>
          </w:p>
        </w:tc>
      </w:tr>
    </w:tbl>
    <w:p w:rsidR="001846C0" w:rsidRDefault="001846C0" w:rsidP="00C814CC">
      <w:pPr>
        <w:spacing w:line="360" w:lineRule="auto"/>
        <w:jc w:val="center"/>
        <w:rPr>
          <w:sz w:val="18"/>
          <w:szCs w:val="18"/>
        </w:rPr>
      </w:pPr>
    </w:p>
    <w:p w:rsidR="003E451A" w:rsidRPr="0036761F" w:rsidRDefault="00C814CC" w:rsidP="0036761F">
      <w:pPr>
        <w:jc w:val="center"/>
        <w:rPr>
          <w:sz w:val="21"/>
          <w:szCs w:val="21"/>
        </w:rPr>
      </w:pPr>
      <w:r w:rsidRPr="00E17AA3">
        <w:rPr>
          <w:rFonts w:hint="eastAsia"/>
          <w:sz w:val="18"/>
          <w:szCs w:val="18"/>
        </w:rPr>
        <w:t>表：</w:t>
      </w:r>
      <w:r>
        <w:rPr>
          <w:rFonts w:hint="eastAsia"/>
          <w:sz w:val="18"/>
          <w:szCs w:val="18"/>
        </w:rPr>
        <w:t>国内电石市场</w:t>
      </w:r>
      <w:r w:rsidRPr="00E17AA3">
        <w:rPr>
          <w:rFonts w:hint="eastAsia"/>
          <w:sz w:val="18"/>
          <w:szCs w:val="18"/>
        </w:rPr>
        <w:t>价格</w:t>
      </w:r>
      <w:r>
        <w:rPr>
          <w:rFonts w:hint="eastAsia"/>
          <w:sz w:val="18"/>
          <w:szCs w:val="18"/>
        </w:rPr>
        <w:t xml:space="preserve"> 单位：元/吨</w:t>
      </w:r>
      <w:bookmarkEnd w:id="0"/>
      <w:bookmarkEnd w:id="1"/>
    </w:p>
    <w:sectPr w:rsidR="003E451A" w:rsidRPr="0036761F" w:rsidSect="00BA685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D0" w:rsidRDefault="00717FD0">
      <w:r>
        <w:separator/>
      </w:r>
    </w:p>
  </w:endnote>
  <w:endnote w:type="continuationSeparator" w:id="0">
    <w:p w:rsidR="00717FD0" w:rsidRDefault="0071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E" w:rsidRDefault="00DE5232" w:rsidP="000B4AF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3B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3B2E" w:rsidRDefault="00173B2E" w:rsidP="000B4AF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E" w:rsidRPr="00746824" w:rsidRDefault="00173B2E" w:rsidP="009D5010">
    <w:pPr>
      <w:rPr>
        <w:color w:val="000000"/>
        <w:sz w:val="21"/>
        <w:szCs w:val="21"/>
      </w:rPr>
    </w:pPr>
    <w:r>
      <w:rPr>
        <w:rFonts w:hint="eastAsia"/>
        <w:color w:val="000000"/>
        <w:sz w:val="21"/>
        <w:szCs w:val="21"/>
      </w:rPr>
      <w:t xml:space="preserve">   电话：010-58303567                             m</w:t>
    </w:r>
    <w:r w:rsidRPr="00746824">
      <w:rPr>
        <w:rFonts w:hint="eastAsia"/>
        <w:color w:val="000000"/>
        <w:sz w:val="21"/>
        <w:szCs w:val="21"/>
      </w:rPr>
      <w:t xml:space="preserve">ail: </w:t>
    </w:r>
    <w:hyperlink r:id="rId1" w:history="1">
      <w:r w:rsidRPr="00C66C34">
        <w:rPr>
          <w:rStyle w:val="a5"/>
          <w:rFonts w:hint="eastAsia"/>
          <w:sz w:val="21"/>
          <w:szCs w:val="21"/>
        </w:rPr>
        <w:t>niujm@chinaccm.com</w:t>
      </w:r>
    </w:hyperlink>
  </w:p>
  <w:p w:rsidR="00173B2E" w:rsidRPr="00F52A19" w:rsidRDefault="00173B2E" w:rsidP="00111C8C">
    <w:pPr>
      <w:jc w:val="center"/>
      <w:rPr>
        <w:b/>
        <w:sz w:val="21"/>
        <w:szCs w:val="21"/>
      </w:rPr>
    </w:pPr>
    <w:r w:rsidRPr="00F52A19">
      <w:rPr>
        <w:rStyle w:val="a7"/>
        <w:rFonts w:hint="eastAsia"/>
        <w:b/>
        <w:sz w:val="21"/>
        <w:szCs w:val="21"/>
      </w:rPr>
      <w:t>第</w:t>
    </w:r>
    <w:r w:rsidR="00DE5232">
      <w:rPr>
        <w:rStyle w:val="a7"/>
        <w:sz w:val="18"/>
        <w:szCs w:val="18"/>
      </w:rPr>
      <w:fldChar w:fldCharType="begin"/>
    </w:r>
    <w:r>
      <w:rPr>
        <w:rStyle w:val="a7"/>
        <w:sz w:val="18"/>
        <w:szCs w:val="18"/>
      </w:rPr>
      <w:instrText xml:space="preserve"> PAGE </w:instrText>
    </w:r>
    <w:r w:rsidR="00DE5232">
      <w:rPr>
        <w:rStyle w:val="a7"/>
        <w:sz w:val="18"/>
        <w:szCs w:val="18"/>
      </w:rPr>
      <w:fldChar w:fldCharType="separate"/>
    </w:r>
    <w:r w:rsidR="00C30E71">
      <w:rPr>
        <w:rStyle w:val="a7"/>
        <w:noProof/>
        <w:sz w:val="18"/>
        <w:szCs w:val="18"/>
      </w:rPr>
      <w:t>7</w:t>
    </w:r>
    <w:r w:rsidR="00DE5232">
      <w:rPr>
        <w:rStyle w:val="a7"/>
        <w:sz w:val="18"/>
        <w:szCs w:val="18"/>
      </w:rPr>
      <w:fldChar w:fldCharType="end"/>
    </w:r>
    <w:r w:rsidRPr="00F52A19">
      <w:rPr>
        <w:rStyle w:val="a7"/>
        <w:rFonts w:hint="eastAsia"/>
        <w:b/>
        <w:sz w:val="21"/>
        <w:szCs w:val="21"/>
      </w:rPr>
      <w:t>页(共</w:t>
    </w:r>
    <w:r w:rsidR="00DE5232" w:rsidRPr="00F52A19">
      <w:rPr>
        <w:rStyle w:val="a7"/>
        <w:b/>
        <w:sz w:val="21"/>
        <w:szCs w:val="21"/>
      </w:rPr>
      <w:fldChar w:fldCharType="begin"/>
    </w:r>
    <w:r w:rsidRPr="00F52A19">
      <w:rPr>
        <w:rStyle w:val="a7"/>
        <w:b/>
        <w:sz w:val="21"/>
        <w:szCs w:val="21"/>
      </w:rPr>
      <w:instrText xml:space="preserve"> NUMPAGES </w:instrText>
    </w:r>
    <w:r w:rsidR="00DE5232" w:rsidRPr="00F52A19">
      <w:rPr>
        <w:rStyle w:val="a7"/>
        <w:b/>
        <w:sz w:val="21"/>
        <w:szCs w:val="21"/>
      </w:rPr>
      <w:fldChar w:fldCharType="separate"/>
    </w:r>
    <w:r w:rsidR="00C30E71">
      <w:rPr>
        <w:rStyle w:val="a7"/>
        <w:b/>
        <w:noProof/>
        <w:sz w:val="21"/>
        <w:szCs w:val="21"/>
      </w:rPr>
      <w:t>14</w:t>
    </w:r>
    <w:r w:rsidR="00DE5232" w:rsidRPr="00F52A19">
      <w:rPr>
        <w:rStyle w:val="a7"/>
        <w:b/>
        <w:sz w:val="21"/>
        <w:szCs w:val="21"/>
      </w:rPr>
      <w:fldChar w:fldCharType="end"/>
    </w:r>
    <w:r w:rsidRPr="00F52A19">
      <w:rPr>
        <w:rStyle w:val="a7"/>
        <w:rFonts w:hint="eastAsia"/>
        <w:b/>
        <w:sz w:val="21"/>
        <w:szCs w:val="21"/>
      </w:rPr>
      <w:t>页)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D0" w:rsidRDefault="00717FD0">
      <w:r>
        <w:separator/>
      </w:r>
    </w:p>
  </w:footnote>
  <w:footnote w:type="continuationSeparator" w:id="0">
    <w:p w:rsidR="00717FD0" w:rsidRDefault="00717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E" w:rsidRDefault="00DE523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87.95pt;height:97.55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华文中宋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E" w:rsidRPr="00CA7F94" w:rsidRDefault="00A23986" w:rsidP="00E03F75">
    <w:pPr>
      <w:pStyle w:val="a6"/>
      <w:jc w:val="left"/>
      <w:rPr>
        <w:rFonts w:ascii="黑体" w:eastAsia="黑体" w:hAnsi="华文仿宋"/>
        <w:b/>
        <w:sz w:val="44"/>
        <w:szCs w:val="44"/>
      </w:rPr>
    </w:pPr>
    <w:r>
      <w:rPr>
        <w:rFonts w:hAnsi="华文中宋" w:hint="eastAsia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5372100</wp:posOffset>
          </wp:positionH>
          <wp:positionV relativeFrom="page">
            <wp:posOffset>466725</wp:posOffset>
          </wp:positionV>
          <wp:extent cx="1257300" cy="447675"/>
          <wp:effectExtent l="19050" t="0" r="0" b="0"/>
          <wp:wrapNone/>
          <wp:docPr id="6" name="图片 6" descr="中华商务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中华商务网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5232" w:rsidRPr="00DE5232">
      <w:rPr>
        <w:rFonts w:ascii="黑体" w:eastAsia="黑体"/>
        <w:b/>
        <w:noProof/>
        <w:sz w:val="44"/>
        <w:szCs w:val="4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3" type="#_x0000_t136" style="position:absolute;margin-left:0;margin-top:0;width:487.95pt;height:97.5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华文中宋&quot;;font-size:1pt" string="CHINACCM"/>
          <w10:wrap anchorx="margin" anchory="margin"/>
        </v:shape>
      </w:pict>
    </w:r>
    <w:r w:rsidR="00173B2E">
      <w:rPr>
        <w:rFonts w:ascii="黑体" w:eastAsia="黑体" w:hint="eastAsia"/>
        <w:b/>
        <w:sz w:val="44"/>
        <w:szCs w:val="44"/>
      </w:rPr>
      <w:t>PVC-9月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E" w:rsidRDefault="00DE523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87.95pt;height:97.55pt;rotation:315;z-index:-251660288;mso-position-horizontal:center;mso-position-horizontal-relative:margin;mso-position-vertical:center;mso-position-vertical-relative:margin" o:allowincell="f" fillcolor="gray" stroked="f">
          <v:fill opacity=".5"/>
          <v:textpath style="font-family:&quot;华文中宋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971C71"/>
    <w:multiLevelType w:val="hybridMultilevel"/>
    <w:tmpl w:val="9D9CE106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280064E"/>
    <w:multiLevelType w:val="hybridMultilevel"/>
    <w:tmpl w:val="C3D4221A"/>
    <w:lvl w:ilvl="0" w:tplc="C982109E">
      <w:start w:val="1"/>
      <w:numFmt w:val="japaneseCounting"/>
      <w:lvlText w:val="%1、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7"/>
        </w:tabs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7"/>
        </w:tabs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7"/>
        </w:tabs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20"/>
      </w:pPr>
    </w:lvl>
  </w:abstractNum>
  <w:abstractNum w:abstractNumId="3">
    <w:nsid w:val="0AA765D1"/>
    <w:multiLevelType w:val="hybridMultilevel"/>
    <w:tmpl w:val="6EE6D32A"/>
    <w:lvl w:ilvl="0" w:tplc="A5844AAE">
      <w:start w:val="1"/>
      <w:numFmt w:val="japaneseCounting"/>
      <w:lvlText w:val="%1、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>
    <w:nsid w:val="14507834"/>
    <w:multiLevelType w:val="hybridMultilevel"/>
    <w:tmpl w:val="C1FEE166"/>
    <w:lvl w:ilvl="0" w:tplc="771E44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9D41212"/>
    <w:multiLevelType w:val="hybridMultilevel"/>
    <w:tmpl w:val="7B3638E4"/>
    <w:lvl w:ilvl="0" w:tplc="C538A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AF4467C"/>
    <w:multiLevelType w:val="hybridMultilevel"/>
    <w:tmpl w:val="0A1E99EE"/>
    <w:lvl w:ilvl="0" w:tplc="6112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D394245"/>
    <w:multiLevelType w:val="hybridMultilevel"/>
    <w:tmpl w:val="BE4AA72C"/>
    <w:lvl w:ilvl="0" w:tplc="8F647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D625F72"/>
    <w:multiLevelType w:val="hybridMultilevel"/>
    <w:tmpl w:val="69462B70"/>
    <w:lvl w:ilvl="0" w:tplc="BAC005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0EC3172"/>
    <w:multiLevelType w:val="hybridMultilevel"/>
    <w:tmpl w:val="D666A5B8"/>
    <w:lvl w:ilvl="0" w:tplc="1AE4E04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47972F3"/>
    <w:multiLevelType w:val="hybridMultilevel"/>
    <w:tmpl w:val="6F36D5D6"/>
    <w:lvl w:ilvl="0" w:tplc="BD109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B063D3B"/>
    <w:multiLevelType w:val="multilevel"/>
    <w:tmpl w:val="123A8C9E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12D46D0"/>
    <w:multiLevelType w:val="hybridMultilevel"/>
    <w:tmpl w:val="9AFC29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1BE7929"/>
    <w:multiLevelType w:val="hybridMultilevel"/>
    <w:tmpl w:val="21A6286C"/>
    <w:lvl w:ilvl="0" w:tplc="5AC8479C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32285E3A"/>
    <w:multiLevelType w:val="multilevel"/>
    <w:tmpl w:val="67B6485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3EC643E"/>
    <w:multiLevelType w:val="hybridMultilevel"/>
    <w:tmpl w:val="8A2E9336"/>
    <w:lvl w:ilvl="0" w:tplc="8E62EB96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16">
    <w:nsid w:val="46904CE9"/>
    <w:multiLevelType w:val="hybridMultilevel"/>
    <w:tmpl w:val="A606ACEE"/>
    <w:lvl w:ilvl="0" w:tplc="28221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AFA2D29"/>
    <w:multiLevelType w:val="hybridMultilevel"/>
    <w:tmpl w:val="0A5CB9A6"/>
    <w:lvl w:ilvl="0" w:tplc="2EFAA6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C7A1771"/>
    <w:multiLevelType w:val="hybridMultilevel"/>
    <w:tmpl w:val="DD0832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CD53C3E"/>
    <w:multiLevelType w:val="hybridMultilevel"/>
    <w:tmpl w:val="8D48672A"/>
    <w:lvl w:ilvl="0" w:tplc="89F29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212491B"/>
    <w:multiLevelType w:val="hybridMultilevel"/>
    <w:tmpl w:val="A3568ABC"/>
    <w:lvl w:ilvl="0" w:tplc="EB060970">
      <w:start w:val="1"/>
      <w:numFmt w:val="japaneseCounting"/>
      <w:lvlText w:val="%1，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E9B45A5A">
      <w:start w:val="3"/>
      <w:numFmt w:val="japaneseCounting"/>
      <w:lvlText w:val="%2、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54F05598"/>
    <w:multiLevelType w:val="hybridMultilevel"/>
    <w:tmpl w:val="DC1A498C"/>
    <w:lvl w:ilvl="0" w:tplc="E75C4EAE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6041F18"/>
    <w:multiLevelType w:val="multilevel"/>
    <w:tmpl w:val="117C06E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E45511B"/>
    <w:multiLevelType w:val="hybridMultilevel"/>
    <w:tmpl w:val="A5181124"/>
    <w:lvl w:ilvl="0" w:tplc="A31C1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07F461C"/>
    <w:multiLevelType w:val="hybridMultilevel"/>
    <w:tmpl w:val="8D30FCF6"/>
    <w:lvl w:ilvl="0" w:tplc="76D4215E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5">
    <w:nsid w:val="63BE296D"/>
    <w:multiLevelType w:val="hybridMultilevel"/>
    <w:tmpl w:val="0CFA5504"/>
    <w:lvl w:ilvl="0" w:tplc="F024397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64845A3B"/>
    <w:multiLevelType w:val="hybridMultilevel"/>
    <w:tmpl w:val="A492DE6E"/>
    <w:lvl w:ilvl="0" w:tplc="3042E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ˎ̥" w:hAnsi="ˎ̥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5886FFD"/>
    <w:multiLevelType w:val="multilevel"/>
    <w:tmpl w:val="E85C927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61D29B9"/>
    <w:multiLevelType w:val="hybridMultilevel"/>
    <w:tmpl w:val="2380459A"/>
    <w:lvl w:ilvl="0" w:tplc="5F7A3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6CC7330"/>
    <w:multiLevelType w:val="hybridMultilevel"/>
    <w:tmpl w:val="268E69EA"/>
    <w:lvl w:ilvl="0" w:tplc="C6B47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D5D66AD"/>
    <w:multiLevelType w:val="hybridMultilevel"/>
    <w:tmpl w:val="48C65D42"/>
    <w:lvl w:ilvl="0" w:tplc="7A14C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EE80768"/>
    <w:multiLevelType w:val="hybridMultilevel"/>
    <w:tmpl w:val="5402524C"/>
    <w:lvl w:ilvl="0" w:tplc="E6107FCE">
      <w:start w:val="2"/>
      <w:numFmt w:val="none"/>
      <w:lvlText w:val="二、"/>
      <w:lvlJc w:val="left"/>
      <w:pPr>
        <w:tabs>
          <w:tab w:val="num" w:pos="405"/>
        </w:tabs>
        <w:ind w:left="405" w:hanging="405"/>
      </w:pPr>
      <w:rPr>
        <w:rFonts w:hint="default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03449FE"/>
    <w:multiLevelType w:val="hybridMultilevel"/>
    <w:tmpl w:val="69CAD62A"/>
    <w:lvl w:ilvl="0" w:tplc="27265C0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54B1C9B"/>
    <w:multiLevelType w:val="hybridMultilevel"/>
    <w:tmpl w:val="AA6EB572"/>
    <w:lvl w:ilvl="0" w:tplc="A34E7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65F7040"/>
    <w:multiLevelType w:val="hybridMultilevel"/>
    <w:tmpl w:val="F5FEC346"/>
    <w:lvl w:ilvl="0" w:tplc="9B1CE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B6065ED"/>
    <w:multiLevelType w:val="hybridMultilevel"/>
    <w:tmpl w:val="A43E45F6"/>
    <w:lvl w:ilvl="0" w:tplc="F55C7716">
      <w:start w:val="1"/>
      <w:numFmt w:val="none"/>
      <w:lvlText w:val="一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C0B0C20"/>
    <w:multiLevelType w:val="hybridMultilevel"/>
    <w:tmpl w:val="C4F43EDA"/>
    <w:lvl w:ilvl="0" w:tplc="896EEC7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>
    <w:nsid w:val="7F094FF2"/>
    <w:multiLevelType w:val="hybridMultilevel"/>
    <w:tmpl w:val="8E246CA2"/>
    <w:lvl w:ilvl="0" w:tplc="FEBCF84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num w:numId="1">
    <w:abstractNumId w:val="2"/>
  </w:num>
  <w:num w:numId="2">
    <w:abstractNumId w:val="31"/>
  </w:num>
  <w:num w:numId="3">
    <w:abstractNumId w:val="19"/>
  </w:num>
  <w:num w:numId="4">
    <w:abstractNumId w:val="26"/>
  </w:num>
  <w:num w:numId="5">
    <w:abstractNumId w:val="7"/>
  </w:num>
  <w:num w:numId="6">
    <w:abstractNumId w:val="28"/>
  </w:num>
  <w:num w:numId="7">
    <w:abstractNumId w:val="5"/>
  </w:num>
  <w:num w:numId="8">
    <w:abstractNumId w:val="33"/>
  </w:num>
  <w:num w:numId="9">
    <w:abstractNumId w:val="6"/>
  </w:num>
  <w:num w:numId="10">
    <w:abstractNumId w:val="29"/>
  </w:num>
  <w:num w:numId="11">
    <w:abstractNumId w:val="16"/>
  </w:num>
  <w:num w:numId="12">
    <w:abstractNumId w:val="30"/>
  </w:num>
  <w:num w:numId="13">
    <w:abstractNumId w:val="23"/>
  </w:num>
  <w:num w:numId="14">
    <w:abstractNumId w:val="34"/>
  </w:num>
  <w:num w:numId="15">
    <w:abstractNumId w:val="10"/>
  </w:num>
  <w:num w:numId="16">
    <w:abstractNumId w:val="11"/>
  </w:num>
  <w:num w:numId="17">
    <w:abstractNumId w:val="27"/>
  </w:num>
  <w:num w:numId="18">
    <w:abstractNumId w:val="8"/>
  </w:num>
  <w:num w:numId="19">
    <w:abstractNumId w:val="17"/>
  </w:num>
  <w:num w:numId="20">
    <w:abstractNumId w:val="20"/>
  </w:num>
  <w:num w:numId="21">
    <w:abstractNumId w:val="35"/>
  </w:num>
  <w:num w:numId="22">
    <w:abstractNumId w:val="25"/>
  </w:num>
  <w:num w:numId="23">
    <w:abstractNumId w:val="9"/>
  </w:num>
  <w:num w:numId="24">
    <w:abstractNumId w:val="32"/>
  </w:num>
  <w:num w:numId="25">
    <w:abstractNumId w:val="13"/>
  </w:num>
  <w:num w:numId="26">
    <w:abstractNumId w:val="22"/>
  </w:num>
  <w:num w:numId="27">
    <w:abstractNumId w:val="14"/>
  </w:num>
  <w:num w:numId="28">
    <w:abstractNumId w:val="24"/>
  </w:num>
  <w:num w:numId="29">
    <w:abstractNumId w:val="0"/>
  </w:num>
  <w:num w:numId="30">
    <w:abstractNumId w:val="21"/>
  </w:num>
  <w:num w:numId="31">
    <w:abstractNumId w:val="3"/>
  </w:num>
  <w:num w:numId="32">
    <w:abstractNumId w:val="37"/>
  </w:num>
  <w:num w:numId="33">
    <w:abstractNumId w:val="15"/>
  </w:num>
  <w:num w:numId="34">
    <w:abstractNumId w:val="4"/>
  </w:num>
  <w:num w:numId="35">
    <w:abstractNumId w:val="12"/>
  </w:num>
  <w:num w:numId="36">
    <w:abstractNumId w:val="1"/>
  </w:num>
  <w:num w:numId="37">
    <w:abstractNumId w:val="3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D31"/>
    <w:rsid w:val="000007ED"/>
    <w:rsid w:val="00000C5F"/>
    <w:rsid w:val="00001C84"/>
    <w:rsid w:val="0000396E"/>
    <w:rsid w:val="000040C4"/>
    <w:rsid w:val="000078EA"/>
    <w:rsid w:val="00007C39"/>
    <w:rsid w:val="00007E7F"/>
    <w:rsid w:val="00007EAC"/>
    <w:rsid w:val="00007FC1"/>
    <w:rsid w:val="00010084"/>
    <w:rsid w:val="0001107E"/>
    <w:rsid w:val="00011390"/>
    <w:rsid w:val="00012191"/>
    <w:rsid w:val="00012255"/>
    <w:rsid w:val="00012432"/>
    <w:rsid w:val="0001255B"/>
    <w:rsid w:val="00013532"/>
    <w:rsid w:val="00015535"/>
    <w:rsid w:val="00015803"/>
    <w:rsid w:val="000163A4"/>
    <w:rsid w:val="00017DED"/>
    <w:rsid w:val="00021977"/>
    <w:rsid w:val="00021B2A"/>
    <w:rsid w:val="000224A8"/>
    <w:rsid w:val="00023119"/>
    <w:rsid w:val="0002374A"/>
    <w:rsid w:val="00024A1B"/>
    <w:rsid w:val="00025545"/>
    <w:rsid w:val="000258B1"/>
    <w:rsid w:val="000300CC"/>
    <w:rsid w:val="0003094C"/>
    <w:rsid w:val="00030D45"/>
    <w:rsid w:val="00030FA1"/>
    <w:rsid w:val="00031AD5"/>
    <w:rsid w:val="00031F4D"/>
    <w:rsid w:val="00032562"/>
    <w:rsid w:val="00032E17"/>
    <w:rsid w:val="00033236"/>
    <w:rsid w:val="00033B0E"/>
    <w:rsid w:val="00036D8B"/>
    <w:rsid w:val="000412F1"/>
    <w:rsid w:val="0004172F"/>
    <w:rsid w:val="00041C9D"/>
    <w:rsid w:val="00041CF3"/>
    <w:rsid w:val="00042959"/>
    <w:rsid w:val="00043CE2"/>
    <w:rsid w:val="0004432D"/>
    <w:rsid w:val="00044605"/>
    <w:rsid w:val="00044C66"/>
    <w:rsid w:val="00044E98"/>
    <w:rsid w:val="0004598F"/>
    <w:rsid w:val="00047805"/>
    <w:rsid w:val="00050F98"/>
    <w:rsid w:val="000515FF"/>
    <w:rsid w:val="00051E96"/>
    <w:rsid w:val="00052FC8"/>
    <w:rsid w:val="00053137"/>
    <w:rsid w:val="0005345E"/>
    <w:rsid w:val="00053ED1"/>
    <w:rsid w:val="000542BE"/>
    <w:rsid w:val="000549FD"/>
    <w:rsid w:val="00054D44"/>
    <w:rsid w:val="00054D5C"/>
    <w:rsid w:val="0005526D"/>
    <w:rsid w:val="000555D2"/>
    <w:rsid w:val="000558F8"/>
    <w:rsid w:val="00055D38"/>
    <w:rsid w:val="0005737C"/>
    <w:rsid w:val="00060829"/>
    <w:rsid w:val="000611FB"/>
    <w:rsid w:val="00061F18"/>
    <w:rsid w:val="00062171"/>
    <w:rsid w:val="000625F3"/>
    <w:rsid w:val="00063356"/>
    <w:rsid w:val="00063620"/>
    <w:rsid w:val="0006401F"/>
    <w:rsid w:val="000642B8"/>
    <w:rsid w:val="00064A9D"/>
    <w:rsid w:val="00064B89"/>
    <w:rsid w:val="00064EA6"/>
    <w:rsid w:val="000665C6"/>
    <w:rsid w:val="0006665A"/>
    <w:rsid w:val="00066AF4"/>
    <w:rsid w:val="00066CB1"/>
    <w:rsid w:val="0006733B"/>
    <w:rsid w:val="00067731"/>
    <w:rsid w:val="0007041B"/>
    <w:rsid w:val="00071A0B"/>
    <w:rsid w:val="00071D0C"/>
    <w:rsid w:val="00074134"/>
    <w:rsid w:val="00074BC7"/>
    <w:rsid w:val="00074C2E"/>
    <w:rsid w:val="00076B87"/>
    <w:rsid w:val="00080B21"/>
    <w:rsid w:val="0008345F"/>
    <w:rsid w:val="00084594"/>
    <w:rsid w:val="00084C73"/>
    <w:rsid w:val="00085339"/>
    <w:rsid w:val="00086634"/>
    <w:rsid w:val="00090428"/>
    <w:rsid w:val="00090831"/>
    <w:rsid w:val="00091F7B"/>
    <w:rsid w:val="00092659"/>
    <w:rsid w:val="00092AB0"/>
    <w:rsid w:val="00092DF4"/>
    <w:rsid w:val="0009326C"/>
    <w:rsid w:val="000938FB"/>
    <w:rsid w:val="00094B59"/>
    <w:rsid w:val="00095683"/>
    <w:rsid w:val="0009573C"/>
    <w:rsid w:val="00096EEE"/>
    <w:rsid w:val="000A0D57"/>
    <w:rsid w:val="000A0DAA"/>
    <w:rsid w:val="000A0E22"/>
    <w:rsid w:val="000A17B5"/>
    <w:rsid w:val="000A1CD5"/>
    <w:rsid w:val="000A2315"/>
    <w:rsid w:val="000A2C22"/>
    <w:rsid w:val="000A3044"/>
    <w:rsid w:val="000A3C4E"/>
    <w:rsid w:val="000A3F83"/>
    <w:rsid w:val="000A4688"/>
    <w:rsid w:val="000A5E92"/>
    <w:rsid w:val="000A6217"/>
    <w:rsid w:val="000B0255"/>
    <w:rsid w:val="000B035A"/>
    <w:rsid w:val="000B0500"/>
    <w:rsid w:val="000B236F"/>
    <w:rsid w:val="000B287E"/>
    <w:rsid w:val="000B2F51"/>
    <w:rsid w:val="000B3309"/>
    <w:rsid w:val="000B4AF8"/>
    <w:rsid w:val="000B4B1D"/>
    <w:rsid w:val="000B4BB5"/>
    <w:rsid w:val="000B4F24"/>
    <w:rsid w:val="000B542C"/>
    <w:rsid w:val="000B5943"/>
    <w:rsid w:val="000B5A60"/>
    <w:rsid w:val="000B5D4F"/>
    <w:rsid w:val="000B60F4"/>
    <w:rsid w:val="000B77CD"/>
    <w:rsid w:val="000B7909"/>
    <w:rsid w:val="000C019B"/>
    <w:rsid w:val="000C0212"/>
    <w:rsid w:val="000C1107"/>
    <w:rsid w:val="000C1289"/>
    <w:rsid w:val="000C22CB"/>
    <w:rsid w:val="000C248F"/>
    <w:rsid w:val="000C3460"/>
    <w:rsid w:val="000C4AF5"/>
    <w:rsid w:val="000C675F"/>
    <w:rsid w:val="000C77F2"/>
    <w:rsid w:val="000C79C0"/>
    <w:rsid w:val="000C79EC"/>
    <w:rsid w:val="000C7F2F"/>
    <w:rsid w:val="000D0307"/>
    <w:rsid w:val="000D07C7"/>
    <w:rsid w:val="000D0B07"/>
    <w:rsid w:val="000D13A2"/>
    <w:rsid w:val="000D1920"/>
    <w:rsid w:val="000D1A90"/>
    <w:rsid w:val="000D1EE9"/>
    <w:rsid w:val="000D22C5"/>
    <w:rsid w:val="000D2671"/>
    <w:rsid w:val="000D2719"/>
    <w:rsid w:val="000D348B"/>
    <w:rsid w:val="000D3E22"/>
    <w:rsid w:val="000D43D2"/>
    <w:rsid w:val="000D43DE"/>
    <w:rsid w:val="000D47B5"/>
    <w:rsid w:val="000D5E39"/>
    <w:rsid w:val="000D5FE4"/>
    <w:rsid w:val="000D6ED5"/>
    <w:rsid w:val="000D7038"/>
    <w:rsid w:val="000D7642"/>
    <w:rsid w:val="000D786D"/>
    <w:rsid w:val="000D7CA9"/>
    <w:rsid w:val="000E0165"/>
    <w:rsid w:val="000E0B23"/>
    <w:rsid w:val="000E1D42"/>
    <w:rsid w:val="000E1DCC"/>
    <w:rsid w:val="000E4A7B"/>
    <w:rsid w:val="000E51C9"/>
    <w:rsid w:val="000E6284"/>
    <w:rsid w:val="000E6440"/>
    <w:rsid w:val="000E6C21"/>
    <w:rsid w:val="000E6FC6"/>
    <w:rsid w:val="000F0264"/>
    <w:rsid w:val="000F0C80"/>
    <w:rsid w:val="000F2516"/>
    <w:rsid w:val="000F3499"/>
    <w:rsid w:val="000F385F"/>
    <w:rsid w:val="000F3B0F"/>
    <w:rsid w:val="000F4265"/>
    <w:rsid w:val="000F5346"/>
    <w:rsid w:val="000F5597"/>
    <w:rsid w:val="000F5E20"/>
    <w:rsid w:val="000F7478"/>
    <w:rsid w:val="000F75BA"/>
    <w:rsid w:val="0010027D"/>
    <w:rsid w:val="00101168"/>
    <w:rsid w:val="00101AA2"/>
    <w:rsid w:val="0010246E"/>
    <w:rsid w:val="00102694"/>
    <w:rsid w:val="0010279D"/>
    <w:rsid w:val="00102B00"/>
    <w:rsid w:val="00102C17"/>
    <w:rsid w:val="001035D1"/>
    <w:rsid w:val="001045BF"/>
    <w:rsid w:val="001059EB"/>
    <w:rsid w:val="00106123"/>
    <w:rsid w:val="001063B9"/>
    <w:rsid w:val="00106685"/>
    <w:rsid w:val="00110DCD"/>
    <w:rsid w:val="001111BE"/>
    <w:rsid w:val="001112CE"/>
    <w:rsid w:val="001119A5"/>
    <w:rsid w:val="00111C8C"/>
    <w:rsid w:val="0011221E"/>
    <w:rsid w:val="00113125"/>
    <w:rsid w:val="0011319B"/>
    <w:rsid w:val="00113657"/>
    <w:rsid w:val="00114DC7"/>
    <w:rsid w:val="001153F1"/>
    <w:rsid w:val="00115763"/>
    <w:rsid w:val="00115875"/>
    <w:rsid w:val="00115D8C"/>
    <w:rsid w:val="00116092"/>
    <w:rsid w:val="00116295"/>
    <w:rsid w:val="00116F18"/>
    <w:rsid w:val="0011798A"/>
    <w:rsid w:val="0012039B"/>
    <w:rsid w:val="00120E18"/>
    <w:rsid w:val="00121030"/>
    <w:rsid w:val="00121071"/>
    <w:rsid w:val="00121142"/>
    <w:rsid w:val="00121631"/>
    <w:rsid w:val="001218B2"/>
    <w:rsid w:val="00122355"/>
    <w:rsid w:val="00122C0E"/>
    <w:rsid w:val="00123670"/>
    <w:rsid w:val="00123942"/>
    <w:rsid w:val="0012449C"/>
    <w:rsid w:val="00124D79"/>
    <w:rsid w:val="0012540D"/>
    <w:rsid w:val="0012616B"/>
    <w:rsid w:val="00130B97"/>
    <w:rsid w:val="001315DD"/>
    <w:rsid w:val="00132BA9"/>
    <w:rsid w:val="00132EDA"/>
    <w:rsid w:val="00136714"/>
    <w:rsid w:val="00136A25"/>
    <w:rsid w:val="00136A2C"/>
    <w:rsid w:val="001378C9"/>
    <w:rsid w:val="001378D4"/>
    <w:rsid w:val="00137B1C"/>
    <w:rsid w:val="00137F0F"/>
    <w:rsid w:val="00141C9D"/>
    <w:rsid w:val="001428A4"/>
    <w:rsid w:val="00144DC7"/>
    <w:rsid w:val="001451C4"/>
    <w:rsid w:val="00145725"/>
    <w:rsid w:val="00146404"/>
    <w:rsid w:val="001465CE"/>
    <w:rsid w:val="00146D46"/>
    <w:rsid w:val="00147D68"/>
    <w:rsid w:val="0015009F"/>
    <w:rsid w:val="0015065E"/>
    <w:rsid w:val="00151523"/>
    <w:rsid w:val="0015172F"/>
    <w:rsid w:val="00152014"/>
    <w:rsid w:val="00154B3E"/>
    <w:rsid w:val="00154E38"/>
    <w:rsid w:val="00154EF5"/>
    <w:rsid w:val="00156B27"/>
    <w:rsid w:val="00156C05"/>
    <w:rsid w:val="001579F4"/>
    <w:rsid w:val="00161470"/>
    <w:rsid w:val="001628BC"/>
    <w:rsid w:val="00165034"/>
    <w:rsid w:val="0016549C"/>
    <w:rsid w:val="00166780"/>
    <w:rsid w:val="001679F9"/>
    <w:rsid w:val="00167FB4"/>
    <w:rsid w:val="001705AE"/>
    <w:rsid w:val="0017086B"/>
    <w:rsid w:val="0017116C"/>
    <w:rsid w:val="001714DB"/>
    <w:rsid w:val="00173146"/>
    <w:rsid w:val="00173B2E"/>
    <w:rsid w:val="00174E33"/>
    <w:rsid w:val="001752D6"/>
    <w:rsid w:val="00175D65"/>
    <w:rsid w:val="0017707B"/>
    <w:rsid w:val="001779D4"/>
    <w:rsid w:val="00177B53"/>
    <w:rsid w:val="00180A73"/>
    <w:rsid w:val="00180FDC"/>
    <w:rsid w:val="0018240F"/>
    <w:rsid w:val="001826BC"/>
    <w:rsid w:val="00182D04"/>
    <w:rsid w:val="00183AC2"/>
    <w:rsid w:val="00183D9A"/>
    <w:rsid w:val="001846C0"/>
    <w:rsid w:val="001847C5"/>
    <w:rsid w:val="00185BAB"/>
    <w:rsid w:val="00185D91"/>
    <w:rsid w:val="001860A9"/>
    <w:rsid w:val="00186294"/>
    <w:rsid w:val="00187013"/>
    <w:rsid w:val="001873B7"/>
    <w:rsid w:val="00187662"/>
    <w:rsid w:val="00187D44"/>
    <w:rsid w:val="001913CB"/>
    <w:rsid w:val="00191AFA"/>
    <w:rsid w:val="00191C07"/>
    <w:rsid w:val="001925F3"/>
    <w:rsid w:val="00194109"/>
    <w:rsid w:val="001942B4"/>
    <w:rsid w:val="001958D4"/>
    <w:rsid w:val="00195CC0"/>
    <w:rsid w:val="00196024"/>
    <w:rsid w:val="00196194"/>
    <w:rsid w:val="0019656D"/>
    <w:rsid w:val="001974D0"/>
    <w:rsid w:val="001A013F"/>
    <w:rsid w:val="001A2DCA"/>
    <w:rsid w:val="001A2E27"/>
    <w:rsid w:val="001A3567"/>
    <w:rsid w:val="001A3B71"/>
    <w:rsid w:val="001A3CA1"/>
    <w:rsid w:val="001A508C"/>
    <w:rsid w:val="001A59FF"/>
    <w:rsid w:val="001A683F"/>
    <w:rsid w:val="001A7276"/>
    <w:rsid w:val="001A7817"/>
    <w:rsid w:val="001B10C1"/>
    <w:rsid w:val="001B1940"/>
    <w:rsid w:val="001B2243"/>
    <w:rsid w:val="001B3378"/>
    <w:rsid w:val="001B37C6"/>
    <w:rsid w:val="001B3E75"/>
    <w:rsid w:val="001B4349"/>
    <w:rsid w:val="001B4BDF"/>
    <w:rsid w:val="001B53DA"/>
    <w:rsid w:val="001B5A8B"/>
    <w:rsid w:val="001B61B7"/>
    <w:rsid w:val="001B66B3"/>
    <w:rsid w:val="001B765F"/>
    <w:rsid w:val="001B76E5"/>
    <w:rsid w:val="001B7732"/>
    <w:rsid w:val="001B7821"/>
    <w:rsid w:val="001C00C2"/>
    <w:rsid w:val="001C0165"/>
    <w:rsid w:val="001C0928"/>
    <w:rsid w:val="001C1E9D"/>
    <w:rsid w:val="001C22CA"/>
    <w:rsid w:val="001C300D"/>
    <w:rsid w:val="001C3110"/>
    <w:rsid w:val="001C34E1"/>
    <w:rsid w:val="001C39C7"/>
    <w:rsid w:val="001C4084"/>
    <w:rsid w:val="001C40F2"/>
    <w:rsid w:val="001C45D7"/>
    <w:rsid w:val="001C468A"/>
    <w:rsid w:val="001C49F0"/>
    <w:rsid w:val="001C6506"/>
    <w:rsid w:val="001C6838"/>
    <w:rsid w:val="001C70F7"/>
    <w:rsid w:val="001C72E9"/>
    <w:rsid w:val="001D0445"/>
    <w:rsid w:val="001D11B4"/>
    <w:rsid w:val="001D1EC9"/>
    <w:rsid w:val="001D29DC"/>
    <w:rsid w:val="001D2A7D"/>
    <w:rsid w:val="001D3858"/>
    <w:rsid w:val="001D3981"/>
    <w:rsid w:val="001D433E"/>
    <w:rsid w:val="001D4A7A"/>
    <w:rsid w:val="001D4F4D"/>
    <w:rsid w:val="001D5807"/>
    <w:rsid w:val="001D61EE"/>
    <w:rsid w:val="001D682B"/>
    <w:rsid w:val="001D690D"/>
    <w:rsid w:val="001D6A5A"/>
    <w:rsid w:val="001D70D4"/>
    <w:rsid w:val="001D7116"/>
    <w:rsid w:val="001D7FD9"/>
    <w:rsid w:val="001E0558"/>
    <w:rsid w:val="001E2E32"/>
    <w:rsid w:val="001E3950"/>
    <w:rsid w:val="001E3D73"/>
    <w:rsid w:val="001E4F18"/>
    <w:rsid w:val="001E5CCD"/>
    <w:rsid w:val="001E750D"/>
    <w:rsid w:val="001E7A04"/>
    <w:rsid w:val="001F013F"/>
    <w:rsid w:val="001F0330"/>
    <w:rsid w:val="001F0390"/>
    <w:rsid w:val="001F2381"/>
    <w:rsid w:val="001F23E0"/>
    <w:rsid w:val="001F2DFD"/>
    <w:rsid w:val="001F3B61"/>
    <w:rsid w:val="001F3DE0"/>
    <w:rsid w:val="001F56A8"/>
    <w:rsid w:val="001F5716"/>
    <w:rsid w:val="001F5A46"/>
    <w:rsid w:val="001F5BB0"/>
    <w:rsid w:val="001F5F17"/>
    <w:rsid w:val="002006ED"/>
    <w:rsid w:val="0020236A"/>
    <w:rsid w:val="00202785"/>
    <w:rsid w:val="00202F8E"/>
    <w:rsid w:val="00203C9C"/>
    <w:rsid w:val="002042C9"/>
    <w:rsid w:val="00204E9C"/>
    <w:rsid w:val="002063A9"/>
    <w:rsid w:val="0020736B"/>
    <w:rsid w:val="00210C39"/>
    <w:rsid w:val="00211A1C"/>
    <w:rsid w:val="00211BCA"/>
    <w:rsid w:val="00212774"/>
    <w:rsid w:val="002133C3"/>
    <w:rsid w:val="00213FB2"/>
    <w:rsid w:val="00214177"/>
    <w:rsid w:val="00214440"/>
    <w:rsid w:val="002147E4"/>
    <w:rsid w:val="00214CEE"/>
    <w:rsid w:val="00214D7B"/>
    <w:rsid w:val="00215027"/>
    <w:rsid w:val="00215C9E"/>
    <w:rsid w:val="00215CD3"/>
    <w:rsid w:val="002167C5"/>
    <w:rsid w:val="00216904"/>
    <w:rsid w:val="00216E68"/>
    <w:rsid w:val="002204D8"/>
    <w:rsid w:val="00220F0D"/>
    <w:rsid w:val="002219D3"/>
    <w:rsid w:val="002230ED"/>
    <w:rsid w:val="00223741"/>
    <w:rsid w:val="0022490D"/>
    <w:rsid w:val="00224ACF"/>
    <w:rsid w:val="002250E1"/>
    <w:rsid w:val="0022590E"/>
    <w:rsid w:val="00226923"/>
    <w:rsid w:val="00231107"/>
    <w:rsid w:val="00231794"/>
    <w:rsid w:val="0023187D"/>
    <w:rsid w:val="00231BF7"/>
    <w:rsid w:val="0023256A"/>
    <w:rsid w:val="00232D72"/>
    <w:rsid w:val="00232F78"/>
    <w:rsid w:val="0023370E"/>
    <w:rsid w:val="00233F6C"/>
    <w:rsid w:val="0023469F"/>
    <w:rsid w:val="00235BD3"/>
    <w:rsid w:val="00235BEB"/>
    <w:rsid w:val="00236C35"/>
    <w:rsid w:val="002373D5"/>
    <w:rsid w:val="0023776D"/>
    <w:rsid w:val="002407CB"/>
    <w:rsid w:val="00240DC2"/>
    <w:rsid w:val="00241733"/>
    <w:rsid w:val="00241AAB"/>
    <w:rsid w:val="002433FB"/>
    <w:rsid w:val="00244218"/>
    <w:rsid w:val="0024466C"/>
    <w:rsid w:val="00245275"/>
    <w:rsid w:val="002462C3"/>
    <w:rsid w:val="0024776F"/>
    <w:rsid w:val="002500DE"/>
    <w:rsid w:val="00251284"/>
    <w:rsid w:val="002522DE"/>
    <w:rsid w:val="00252562"/>
    <w:rsid w:val="00252699"/>
    <w:rsid w:val="00252E11"/>
    <w:rsid w:val="00254471"/>
    <w:rsid w:val="002544E9"/>
    <w:rsid w:val="00255950"/>
    <w:rsid w:val="0025683D"/>
    <w:rsid w:val="002569F5"/>
    <w:rsid w:val="00257689"/>
    <w:rsid w:val="0025776D"/>
    <w:rsid w:val="00257981"/>
    <w:rsid w:val="00257D4B"/>
    <w:rsid w:val="00257DDA"/>
    <w:rsid w:val="00257EE6"/>
    <w:rsid w:val="0026048C"/>
    <w:rsid w:val="002608CA"/>
    <w:rsid w:val="00261245"/>
    <w:rsid w:val="002624B0"/>
    <w:rsid w:val="0026260D"/>
    <w:rsid w:val="002627E9"/>
    <w:rsid w:val="002635E5"/>
    <w:rsid w:val="00263C40"/>
    <w:rsid w:val="00264EB0"/>
    <w:rsid w:val="00264F75"/>
    <w:rsid w:val="002662A8"/>
    <w:rsid w:val="00266FEA"/>
    <w:rsid w:val="0027082D"/>
    <w:rsid w:val="002709B1"/>
    <w:rsid w:val="00270BFD"/>
    <w:rsid w:val="002727E7"/>
    <w:rsid w:val="00272E1A"/>
    <w:rsid w:val="0027510F"/>
    <w:rsid w:val="002752A6"/>
    <w:rsid w:val="00276F73"/>
    <w:rsid w:val="00277391"/>
    <w:rsid w:val="002774BB"/>
    <w:rsid w:val="002802F4"/>
    <w:rsid w:val="00280BB0"/>
    <w:rsid w:val="00280D64"/>
    <w:rsid w:val="002821AF"/>
    <w:rsid w:val="00283A13"/>
    <w:rsid w:val="00283F43"/>
    <w:rsid w:val="00284D1B"/>
    <w:rsid w:val="002855BB"/>
    <w:rsid w:val="00286BEA"/>
    <w:rsid w:val="0028773E"/>
    <w:rsid w:val="00287DD3"/>
    <w:rsid w:val="002903E3"/>
    <w:rsid w:val="002906BD"/>
    <w:rsid w:val="0029125A"/>
    <w:rsid w:val="002913B1"/>
    <w:rsid w:val="00291509"/>
    <w:rsid w:val="00292CF4"/>
    <w:rsid w:val="00292D58"/>
    <w:rsid w:val="0029348C"/>
    <w:rsid w:val="002943EE"/>
    <w:rsid w:val="002948D9"/>
    <w:rsid w:val="002A0448"/>
    <w:rsid w:val="002A12A7"/>
    <w:rsid w:val="002A1423"/>
    <w:rsid w:val="002A160D"/>
    <w:rsid w:val="002A2453"/>
    <w:rsid w:val="002A3036"/>
    <w:rsid w:val="002A358E"/>
    <w:rsid w:val="002A3EA8"/>
    <w:rsid w:val="002A470C"/>
    <w:rsid w:val="002A4E77"/>
    <w:rsid w:val="002A4FCC"/>
    <w:rsid w:val="002A55C8"/>
    <w:rsid w:val="002A6B3E"/>
    <w:rsid w:val="002A6C34"/>
    <w:rsid w:val="002B2C91"/>
    <w:rsid w:val="002B2DE2"/>
    <w:rsid w:val="002B3164"/>
    <w:rsid w:val="002B3181"/>
    <w:rsid w:val="002B376E"/>
    <w:rsid w:val="002B4561"/>
    <w:rsid w:val="002B484B"/>
    <w:rsid w:val="002B5B5D"/>
    <w:rsid w:val="002B788E"/>
    <w:rsid w:val="002C0C81"/>
    <w:rsid w:val="002C3154"/>
    <w:rsid w:val="002C3848"/>
    <w:rsid w:val="002C3926"/>
    <w:rsid w:val="002C3A87"/>
    <w:rsid w:val="002C7F03"/>
    <w:rsid w:val="002D2BBE"/>
    <w:rsid w:val="002D36D6"/>
    <w:rsid w:val="002D45A6"/>
    <w:rsid w:val="002D4E33"/>
    <w:rsid w:val="002D66BA"/>
    <w:rsid w:val="002D68B8"/>
    <w:rsid w:val="002D6AFC"/>
    <w:rsid w:val="002D73DA"/>
    <w:rsid w:val="002D77A2"/>
    <w:rsid w:val="002E07FA"/>
    <w:rsid w:val="002E09B7"/>
    <w:rsid w:val="002E165D"/>
    <w:rsid w:val="002E1C3E"/>
    <w:rsid w:val="002E335B"/>
    <w:rsid w:val="002E3B65"/>
    <w:rsid w:val="002E3D59"/>
    <w:rsid w:val="002E4C96"/>
    <w:rsid w:val="002E4D8C"/>
    <w:rsid w:val="002E5399"/>
    <w:rsid w:val="002E6142"/>
    <w:rsid w:val="002E65D6"/>
    <w:rsid w:val="002F10DE"/>
    <w:rsid w:val="002F1313"/>
    <w:rsid w:val="002F1AB6"/>
    <w:rsid w:val="002F2B55"/>
    <w:rsid w:val="002F2DF4"/>
    <w:rsid w:val="002F3096"/>
    <w:rsid w:val="002F312D"/>
    <w:rsid w:val="002F32BC"/>
    <w:rsid w:val="002F3452"/>
    <w:rsid w:val="002F357F"/>
    <w:rsid w:val="002F3A5B"/>
    <w:rsid w:val="002F3DFA"/>
    <w:rsid w:val="002F3F54"/>
    <w:rsid w:val="002F543E"/>
    <w:rsid w:val="002F554B"/>
    <w:rsid w:val="002F597A"/>
    <w:rsid w:val="002F5E80"/>
    <w:rsid w:val="002F61B0"/>
    <w:rsid w:val="002F64AD"/>
    <w:rsid w:val="0030043A"/>
    <w:rsid w:val="003005BB"/>
    <w:rsid w:val="00301253"/>
    <w:rsid w:val="0030189B"/>
    <w:rsid w:val="003018B1"/>
    <w:rsid w:val="00301B61"/>
    <w:rsid w:val="0030245D"/>
    <w:rsid w:val="00302B85"/>
    <w:rsid w:val="00302D77"/>
    <w:rsid w:val="00303078"/>
    <w:rsid w:val="003033FE"/>
    <w:rsid w:val="00303515"/>
    <w:rsid w:val="003045A9"/>
    <w:rsid w:val="00305A78"/>
    <w:rsid w:val="00306517"/>
    <w:rsid w:val="0030687D"/>
    <w:rsid w:val="00311CE6"/>
    <w:rsid w:val="00314A46"/>
    <w:rsid w:val="00314B58"/>
    <w:rsid w:val="003156B2"/>
    <w:rsid w:val="00316B99"/>
    <w:rsid w:val="00317EA5"/>
    <w:rsid w:val="003200AF"/>
    <w:rsid w:val="00320AAF"/>
    <w:rsid w:val="00320D8E"/>
    <w:rsid w:val="0032120A"/>
    <w:rsid w:val="0032158C"/>
    <w:rsid w:val="00321668"/>
    <w:rsid w:val="00322604"/>
    <w:rsid w:val="00323149"/>
    <w:rsid w:val="00323B87"/>
    <w:rsid w:val="00323DA1"/>
    <w:rsid w:val="00324A92"/>
    <w:rsid w:val="00325BD3"/>
    <w:rsid w:val="00326B2C"/>
    <w:rsid w:val="0032725B"/>
    <w:rsid w:val="003277FA"/>
    <w:rsid w:val="00327B21"/>
    <w:rsid w:val="00327DA1"/>
    <w:rsid w:val="00330A9E"/>
    <w:rsid w:val="003319B1"/>
    <w:rsid w:val="003319D9"/>
    <w:rsid w:val="003320CF"/>
    <w:rsid w:val="00332259"/>
    <w:rsid w:val="00332AFD"/>
    <w:rsid w:val="00332E86"/>
    <w:rsid w:val="0033312F"/>
    <w:rsid w:val="00334061"/>
    <w:rsid w:val="003349BA"/>
    <w:rsid w:val="00335752"/>
    <w:rsid w:val="003364FF"/>
    <w:rsid w:val="003368B5"/>
    <w:rsid w:val="00336B38"/>
    <w:rsid w:val="0033711F"/>
    <w:rsid w:val="0033738F"/>
    <w:rsid w:val="00337671"/>
    <w:rsid w:val="0034064C"/>
    <w:rsid w:val="00342421"/>
    <w:rsid w:val="00342687"/>
    <w:rsid w:val="003428B7"/>
    <w:rsid w:val="003429ED"/>
    <w:rsid w:val="003432B1"/>
    <w:rsid w:val="003432FA"/>
    <w:rsid w:val="00343E84"/>
    <w:rsid w:val="0034465D"/>
    <w:rsid w:val="003447FD"/>
    <w:rsid w:val="00347BEF"/>
    <w:rsid w:val="00350F51"/>
    <w:rsid w:val="00351B80"/>
    <w:rsid w:val="00351EA7"/>
    <w:rsid w:val="00351FDF"/>
    <w:rsid w:val="00352581"/>
    <w:rsid w:val="00352B28"/>
    <w:rsid w:val="00352DFE"/>
    <w:rsid w:val="0035595D"/>
    <w:rsid w:val="0035753B"/>
    <w:rsid w:val="003577DA"/>
    <w:rsid w:val="0036178B"/>
    <w:rsid w:val="00362B36"/>
    <w:rsid w:val="003637A6"/>
    <w:rsid w:val="00363BE0"/>
    <w:rsid w:val="00364DCA"/>
    <w:rsid w:val="0036583C"/>
    <w:rsid w:val="0036761F"/>
    <w:rsid w:val="00370359"/>
    <w:rsid w:val="003708B9"/>
    <w:rsid w:val="003714B0"/>
    <w:rsid w:val="00371C1F"/>
    <w:rsid w:val="00372402"/>
    <w:rsid w:val="00372935"/>
    <w:rsid w:val="00373510"/>
    <w:rsid w:val="00373E8F"/>
    <w:rsid w:val="003805A8"/>
    <w:rsid w:val="0038171D"/>
    <w:rsid w:val="003820EC"/>
    <w:rsid w:val="00382569"/>
    <w:rsid w:val="00382CD3"/>
    <w:rsid w:val="00383BF8"/>
    <w:rsid w:val="00386122"/>
    <w:rsid w:val="00391B16"/>
    <w:rsid w:val="003921CC"/>
    <w:rsid w:val="00392BBF"/>
    <w:rsid w:val="003933AE"/>
    <w:rsid w:val="00393B9B"/>
    <w:rsid w:val="00393FE8"/>
    <w:rsid w:val="00394CBF"/>
    <w:rsid w:val="003950B7"/>
    <w:rsid w:val="00395382"/>
    <w:rsid w:val="00396937"/>
    <w:rsid w:val="00397D1C"/>
    <w:rsid w:val="003A01F3"/>
    <w:rsid w:val="003A028C"/>
    <w:rsid w:val="003A06D2"/>
    <w:rsid w:val="003A2016"/>
    <w:rsid w:val="003A2137"/>
    <w:rsid w:val="003A2262"/>
    <w:rsid w:val="003A2705"/>
    <w:rsid w:val="003A2A87"/>
    <w:rsid w:val="003A3270"/>
    <w:rsid w:val="003A3611"/>
    <w:rsid w:val="003A374D"/>
    <w:rsid w:val="003A3A3D"/>
    <w:rsid w:val="003A4113"/>
    <w:rsid w:val="003A4548"/>
    <w:rsid w:val="003A6D78"/>
    <w:rsid w:val="003A73A0"/>
    <w:rsid w:val="003A7B5A"/>
    <w:rsid w:val="003A7E32"/>
    <w:rsid w:val="003B025C"/>
    <w:rsid w:val="003B05EE"/>
    <w:rsid w:val="003B0BD9"/>
    <w:rsid w:val="003B2F84"/>
    <w:rsid w:val="003B31A7"/>
    <w:rsid w:val="003B3DDA"/>
    <w:rsid w:val="003B498C"/>
    <w:rsid w:val="003B5000"/>
    <w:rsid w:val="003B7184"/>
    <w:rsid w:val="003C0201"/>
    <w:rsid w:val="003C02B1"/>
    <w:rsid w:val="003C0ADC"/>
    <w:rsid w:val="003C0EB5"/>
    <w:rsid w:val="003C1C91"/>
    <w:rsid w:val="003C2F2E"/>
    <w:rsid w:val="003C308A"/>
    <w:rsid w:val="003C3796"/>
    <w:rsid w:val="003C510C"/>
    <w:rsid w:val="003C66D7"/>
    <w:rsid w:val="003C6C5A"/>
    <w:rsid w:val="003D064C"/>
    <w:rsid w:val="003D0C19"/>
    <w:rsid w:val="003D1300"/>
    <w:rsid w:val="003D1422"/>
    <w:rsid w:val="003D320B"/>
    <w:rsid w:val="003D3460"/>
    <w:rsid w:val="003D349C"/>
    <w:rsid w:val="003D4C91"/>
    <w:rsid w:val="003D50FF"/>
    <w:rsid w:val="003D632B"/>
    <w:rsid w:val="003D67ED"/>
    <w:rsid w:val="003D6EFA"/>
    <w:rsid w:val="003D7D29"/>
    <w:rsid w:val="003E1B3E"/>
    <w:rsid w:val="003E2E52"/>
    <w:rsid w:val="003E3F64"/>
    <w:rsid w:val="003E44A0"/>
    <w:rsid w:val="003E451A"/>
    <w:rsid w:val="003E45F2"/>
    <w:rsid w:val="003E47F9"/>
    <w:rsid w:val="003E50FB"/>
    <w:rsid w:val="003E52AE"/>
    <w:rsid w:val="003E5E15"/>
    <w:rsid w:val="003E62B0"/>
    <w:rsid w:val="003E6FE2"/>
    <w:rsid w:val="003E7177"/>
    <w:rsid w:val="003E7CF0"/>
    <w:rsid w:val="003F041B"/>
    <w:rsid w:val="003F0F22"/>
    <w:rsid w:val="003F2080"/>
    <w:rsid w:val="003F22C9"/>
    <w:rsid w:val="003F479C"/>
    <w:rsid w:val="003F4D90"/>
    <w:rsid w:val="003F5632"/>
    <w:rsid w:val="003F6DFF"/>
    <w:rsid w:val="003F7ED1"/>
    <w:rsid w:val="00400B02"/>
    <w:rsid w:val="004013D6"/>
    <w:rsid w:val="00401ADD"/>
    <w:rsid w:val="00404E59"/>
    <w:rsid w:val="004063B7"/>
    <w:rsid w:val="00406F36"/>
    <w:rsid w:val="0040797C"/>
    <w:rsid w:val="00411A8E"/>
    <w:rsid w:val="004128B8"/>
    <w:rsid w:val="00412EDA"/>
    <w:rsid w:val="004134D8"/>
    <w:rsid w:val="004141B6"/>
    <w:rsid w:val="00415599"/>
    <w:rsid w:val="00416297"/>
    <w:rsid w:val="004206D3"/>
    <w:rsid w:val="00421585"/>
    <w:rsid w:val="0042190E"/>
    <w:rsid w:val="0042212D"/>
    <w:rsid w:val="00422255"/>
    <w:rsid w:val="004224A1"/>
    <w:rsid w:val="00422BA3"/>
    <w:rsid w:val="00422E94"/>
    <w:rsid w:val="00424E24"/>
    <w:rsid w:val="00425A8B"/>
    <w:rsid w:val="00426BFA"/>
    <w:rsid w:val="004272CF"/>
    <w:rsid w:val="00430274"/>
    <w:rsid w:val="004316E6"/>
    <w:rsid w:val="00432533"/>
    <w:rsid w:val="00432998"/>
    <w:rsid w:val="00432B4D"/>
    <w:rsid w:val="00432FD7"/>
    <w:rsid w:val="004330DA"/>
    <w:rsid w:val="0043313F"/>
    <w:rsid w:val="0043383E"/>
    <w:rsid w:val="00436D0B"/>
    <w:rsid w:val="00437DB6"/>
    <w:rsid w:val="0044148C"/>
    <w:rsid w:val="00442EFD"/>
    <w:rsid w:val="00443479"/>
    <w:rsid w:val="00444976"/>
    <w:rsid w:val="00444E83"/>
    <w:rsid w:val="00445F82"/>
    <w:rsid w:val="0044648F"/>
    <w:rsid w:val="00447F72"/>
    <w:rsid w:val="0045039E"/>
    <w:rsid w:val="0045044D"/>
    <w:rsid w:val="0045134C"/>
    <w:rsid w:val="004524C8"/>
    <w:rsid w:val="00452DF5"/>
    <w:rsid w:val="00452F92"/>
    <w:rsid w:val="00453807"/>
    <w:rsid w:val="00453B16"/>
    <w:rsid w:val="00453DA7"/>
    <w:rsid w:val="00454288"/>
    <w:rsid w:val="00454EF3"/>
    <w:rsid w:val="004550FE"/>
    <w:rsid w:val="0045672C"/>
    <w:rsid w:val="004570D7"/>
    <w:rsid w:val="00457E9A"/>
    <w:rsid w:val="00460F38"/>
    <w:rsid w:val="004635E1"/>
    <w:rsid w:val="004636A8"/>
    <w:rsid w:val="00466985"/>
    <w:rsid w:val="00467C45"/>
    <w:rsid w:val="0047034F"/>
    <w:rsid w:val="00470A59"/>
    <w:rsid w:val="00470E02"/>
    <w:rsid w:val="00472B8A"/>
    <w:rsid w:val="004736DA"/>
    <w:rsid w:val="004737AD"/>
    <w:rsid w:val="00475142"/>
    <w:rsid w:val="0047517A"/>
    <w:rsid w:val="00476034"/>
    <w:rsid w:val="00476464"/>
    <w:rsid w:val="004765FA"/>
    <w:rsid w:val="00476C93"/>
    <w:rsid w:val="00477A27"/>
    <w:rsid w:val="00477AC4"/>
    <w:rsid w:val="00480D53"/>
    <w:rsid w:val="0048121A"/>
    <w:rsid w:val="0048128A"/>
    <w:rsid w:val="00481D92"/>
    <w:rsid w:val="00482D3E"/>
    <w:rsid w:val="00482DA6"/>
    <w:rsid w:val="00483559"/>
    <w:rsid w:val="00483C8C"/>
    <w:rsid w:val="00483F64"/>
    <w:rsid w:val="0048471D"/>
    <w:rsid w:val="00486400"/>
    <w:rsid w:val="00486CF3"/>
    <w:rsid w:val="00487C4D"/>
    <w:rsid w:val="0049043A"/>
    <w:rsid w:val="00490A6D"/>
    <w:rsid w:val="00491A6E"/>
    <w:rsid w:val="00492814"/>
    <w:rsid w:val="00492EC6"/>
    <w:rsid w:val="0049329E"/>
    <w:rsid w:val="00494FFE"/>
    <w:rsid w:val="00495353"/>
    <w:rsid w:val="004961C4"/>
    <w:rsid w:val="004A0750"/>
    <w:rsid w:val="004A1371"/>
    <w:rsid w:val="004A27A3"/>
    <w:rsid w:val="004A27FA"/>
    <w:rsid w:val="004A3BFB"/>
    <w:rsid w:val="004A426D"/>
    <w:rsid w:val="004A4797"/>
    <w:rsid w:val="004A6B33"/>
    <w:rsid w:val="004A7148"/>
    <w:rsid w:val="004B03D5"/>
    <w:rsid w:val="004B0DD4"/>
    <w:rsid w:val="004B1816"/>
    <w:rsid w:val="004B1A0C"/>
    <w:rsid w:val="004B1B6F"/>
    <w:rsid w:val="004B1DC0"/>
    <w:rsid w:val="004B24E3"/>
    <w:rsid w:val="004B2A44"/>
    <w:rsid w:val="004B33C4"/>
    <w:rsid w:val="004B37C2"/>
    <w:rsid w:val="004B5B6D"/>
    <w:rsid w:val="004B62EE"/>
    <w:rsid w:val="004B69DE"/>
    <w:rsid w:val="004C0B54"/>
    <w:rsid w:val="004C0F09"/>
    <w:rsid w:val="004C248D"/>
    <w:rsid w:val="004C3659"/>
    <w:rsid w:val="004C404D"/>
    <w:rsid w:val="004C42DD"/>
    <w:rsid w:val="004C43B2"/>
    <w:rsid w:val="004C47CB"/>
    <w:rsid w:val="004C72C9"/>
    <w:rsid w:val="004D0118"/>
    <w:rsid w:val="004D03E9"/>
    <w:rsid w:val="004D0401"/>
    <w:rsid w:val="004D06E9"/>
    <w:rsid w:val="004D0F93"/>
    <w:rsid w:val="004D13B5"/>
    <w:rsid w:val="004D1776"/>
    <w:rsid w:val="004D17EF"/>
    <w:rsid w:val="004D2290"/>
    <w:rsid w:val="004D46C4"/>
    <w:rsid w:val="004D4BFD"/>
    <w:rsid w:val="004D5553"/>
    <w:rsid w:val="004D5676"/>
    <w:rsid w:val="004D589F"/>
    <w:rsid w:val="004D5FEA"/>
    <w:rsid w:val="004D61CA"/>
    <w:rsid w:val="004D63B9"/>
    <w:rsid w:val="004D6C66"/>
    <w:rsid w:val="004E0246"/>
    <w:rsid w:val="004E17D8"/>
    <w:rsid w:val="004E1A15"/>
    <w:rsid w:val="004E1D5B"/>
    <w:rsid w:val="004E1EE6"/>
    <w:rsid w:val="004E3ECA"/>
    <w:rsid w:val="004E5613"/>
    <w:rsid w:val="004E631B"/>
    <w:rsid w:val="004E6AD2"/>
    <w:rsid w:val="004E6D96"/>
    <w:rsid w:val="004E6DA8"/>
    <w:rsid w:val="004E7EB4"/>
    <w:rsid w:val="004F0094"/>
    <w:rsid w:val="004F02B3"/>
    <w:rsid w:val="004F0DC6"/>
    <w:rsid w:val="004F1931"/>
    <w:rsid w:val="004F1CA9"/>
    <w:rsid w:val="004F2A49"/>
    <w:rsid w:val="004F2B8C"/>
    <w:rsid w:val="004F4023"/>
    <w:rsid w:val="004F45DA"/>
    <w:rsid w:val="004F483B"/>
    <w:rsid w:val="004F486F"/>
    <w:rsid w:val="004F4C1C"/>
    <w:rsid w:val="004F4D09"/>
    <w:rsid w:val="004F55C2"/>
    <w:rsid w:val="004F62CA"/>
    <w:rsid w:val="004F646D"/>
    <w:rsid w:val="004F66B4"/>
    <w:rsid w:val="004F6C92"/>
    <w:rsid w:val="00500B06"/>
    <w:rsid w:val="0050155D"/>
    <w:rsid w:val="00501C3B"/>
    <w:rsid w:val="00502489"/>
    <w:rsid w:val="0050403A"/>
    <w:rsid w:val="00504F7D"/>
    <w:rsid w:val="00507021"/>
    <w:rsid w:val="00507D77"/>
    <w:rsid w:val="005113CF"/>
    <w:rsid w:val="00512235"/>
    <w:rsid w:val="00512A76"/>
    <w:rsid w:val="00513097"/>
    <w:rsid w:val="0051421D"/>
    <w:rsid w:val="00514DCB"/>
    <w:rsid w:val="00514E01"/>
    <w:rsid w:val="0051512B"/>
    <w:rsid w:val="0051608A"/>
    <w:rsid w:val="005162AC"/>
    <w:rsid w:val="0051639E"/>
    <w:rsid w:val="005167DF"/>
    <w:rsid w:val="00516F63"/>
    <w:rsid w:val="00517678"/>
    <w:rsid w:val="00520209"/>
    <w:rsid w:val="0052099B"/>
    <w:rsid w:val="005219FC"/>
    <w:rsid w:val="00522110"/>
    <w:rsid w:val="00522497"/>
    <w:rsid w:val="00522C7D"/>
    <w:rsid w:val="00522E24"/>
    <w:rsid w:val="00522ECE"/>
    <w:rsid w:val="005248F1"/>
    <w:rsid w:val="005250EB"/>
    <w:rsid w:val="005252DB"/>
    <w:rsid w:val="00525C73"/>
    <w:rsid w:val="005270A9"/>
    <w:rsid w:val="0052749A"/>
    <w:rsid w:val="00530029"/>
    <w:rsid w:val="00530227"/>
    <w:rsid w:val="00531905"/>
    <w:rsid w:val="00531DFB"/>
    <w:rsid w:val="00532B9E"/>
    <w:rsid w:val="00532D59"/>
    <w:rsid w:val="005331C9"/>
    <w:rsid w:val="0053533F"/>
    <w:rsid w:val="005353F8"/>
    <w:rsid w:val="00535CE9"/>
    <w:rsid w:val="00536605"/>
    <w:rsid w:val="00536945"/>
    <w:rsid w:val="00536C8F"/>
    <w:rsid w:val="005376AB"/>
    <w:rsid w:val="00537748"/>
    <w:rsid w:val="0054031F"/>
    <w:rsid w:val="00540902"/>
    <w:rsid w:val="00541332"/>
    <w:rsid w:val="00541802"/>
    <w:rsid w:val="0054222E"/>
    <w:rsid w:val="00542C21"/>
    <w:rsid w:val="00542EBA"/>
    <w:rsid w:val="0054310C"/>
    <w:rsid w:val="005435D0"/>
    <w:rsid w:val="00543F7C"/>
    <w:rsid w:val="005445F5"/>
    <w:rsid w:val="005456E0"/>
    <w:rsid w:val="00545BF5"/>
    <w:rsid w:val="00546D06"/>
    <w:rsid w:val="005470DA"/>
    <w:rsid w:val="005500EA"/>
    <w:rsid w:val="0055096A"/>
    <w:rsid w:val="0055100B"/>
    <w:rsid w:val="00551262"/>
    <w:rsid w:val="005519DC"/>
    <w:rsid w:val="00552908"/>
    <w:rsid w:val="00552EF8"/>
    <w:rsid w:val="005548AA"/>
    <w:rsid w:val="00555A4A"/>
    <w:rsid w:val="00555DF8"/>
    <w:rsid w:val="0055672C"/>
    <w:rsid w:val="00557228"/>
    <w:rsid w:val="005575C0"/>
    <w:rsid w:val="00557FBC"/>
    <w:rsid w:val="00560540"/>
    <w:rsid w:val="00560E89"/>
    <w:rsid w:val="00562208"/>
    <w:rsid w:val="00564288"/>
    <w:rsid w:val="00564877"/>
    <w:rsid w:val="005672E1"/>
    <w:rsid w:val="00567D09"/>
    <w:rsid w:val="00567D4B"/>
    <w:rsid w:val="005704AC"/>
    <w:rsid w:val="0057069F"/>
    <w:rsid w:val="00571584"/>
    <w:rsid w:val="005718DB"/>
    <w:rsid w:val="005721B7"/>
    <w:rsid w:val="00572330"/>
    <w:rsid w:val="0057239D"/>
    <w:rsid w:val="005744E0"/>
    <w:rsid w:val="00574517"/>
    <w:rsid w:val="005747DC"/>
    <w:rsid w:val="005749F3"/>
    <w:rsid w:val="00575CE8"/>
    <w:rsid w:val="00575F0C"/>
    <w:rsid w:val="005773BD"/>
    <w:rsid w:val="00577CC8"/>
    <w:rsid w:val="00580013"/>
    <w:rsid w:val="005801B1"/>
    <w:rsid w:val="00580471"/>
    <w:rsid w:val="00580AD5"/>
    <w:rsid w:val="00580AD8"/>
    <w:rsid w:val="0058152F"/>
    <w:rsid w:val="00581CB6"/>
    <w:rsid w:val="00581E86"/>
    <w:rsid w:val="005836DF"/>
    <w:rsid w:val="005837F3"/>
    <w:rsid w:val="00583C19"/>
    <w:rsid w:val="00584125"/>
    <w:rsid w:val="00584B7D"/>
    <w:rsid w:val="00585EDD"/>
    <w:rsid w:val="00587D7C"/>
    <w:rsid w:val="00590A11"/>
    <w:rsid w:val="0059105A"/>
    <w:rsid w:val="0059109D"/>
    <w:rsid w:val="00592514"/>
    <w:rsid w:val="005955CC"/>
    <w:rsid w:val="00595902"/>
    <w:rsid w:val="00595DB4"/>
    <w:rsid w:val="00595EB8"/>
    <w:rsid w:val="00595F85"/>
    <w:rsid w:val="00597118"/>
    <w:rsid w:val="0059713F"/>
    <w:rsid w:val="005A041B"/>
    <w:rsid w:val="005A0FCA"/>
    <w:rsid w:val="005A1161"/>
    <w:rsid w:val="005A14A3"/>
    <w:rsid w:val="005A1D32"/>
    <w:rsid w:val="005A22CF"/>
    <w:rsid w:val="005A25B6"/>
    <w:rsid w:val="005A2A34"/>
    <w:rsid w:val="005A2AAE"/>
    <w:rsid w:val="005A3666"/>
    <w:rsid w:val="005A37AA"/>
    <w:rsid w:val="005A3B41"/>
    <w:rsid w:val="005A42E2"/>
    <w:rsid w:val="005A4DA2"/>
    <w:rsid w:val="005A5242"/>
    <w:rsid w:val="005A5376"/>
    <w:rsid w:val="005A67AB"/>
    <w:rsid w:val="005A6F00"/>
    <w:rsid w:val="005A773B"/>
    <w:rsid w:val="005A7825"/>
    <w:rsid w:val="005B01C8"/>
    <w:rsid w:val="005B040B"/>
    <w:rsid w:val="005B147B"/>
    <w:rsid w:val="005B246D"/>
    <w:rsid w:val="005B28DB"/>
    <w:rsid w:val="005B3774"/>
    <w:rsid w:val="005B4041"/>
    <w:rsid w:val="005B5AD5"/>
    <w:rsid w:val="005B602E"/>
    <w:rsid w:val="005B7204"/>
    <w:rsid w:val="005B74FE"/>
    <w:rsid w:val="005B78D9"/>
    <w:rsid w:val="005B7F1F"/>
    <w:rsid w:val="005C12FF"/>
    <w:rsid w:val="005C16EF"/>
    <w:rsid w:val="005C2436"/>
    <w:rsid w:val="005C267F"/>
    <w:rsid w:val="005C2DD5"/>
    <w:rsid w:val="005C2F51"/>
    <w:rsid w:val="005C4606"/>
    <w:rsid w:val="005C4F0E"/>
    <w:rsid w:val="005C59D6"/>
    <w:rsid w:val="005C5B9B"/>
    <w:rsid w:val="005C5CA6"/>
    <w:rsid w:val="005C779E"/>
    <w:rsid w:val="005D0257"/>
    <w:rsid w:val="005D031B"/>
    <w:rsid w:val="005D0852"/>
    <w:rsid w:val="005D161C"/>
    <w:rsid w:val="005D273D"/>
    <w:rsid w:val="005D27E5"/>
    <w:rsid w:val="005D28C3"/>
    <w:rsid w:val="005D2E2E"/>
    <w:rsid w:val="005D34C7"/>
    <w:rsid w:val="005D4CD6"/>
    <w:rsid w:val="005D51AA"/>
    <w:rsid w:val="005D5325"/>
    <w:rsid w:val="005D62DA"/>
    <w:rsid w:val="005D719C"/>
    <w:rsid w:val="005D7B55"/>
    <w:rsid w:val="005E280A"/>
    <w:rsid w:val="005E3CC6"/>
    <w:rsid w:val="005E53B7"/>
    <w:rsid w:val="005F0C14"/>
    <w:rsid w:val="005F1311"/>
    <w:rsid w:val="005F170D"/>
    <w:rsid w:val="005F26EA"/>
    <w:rsid w:val="005F2E6D"/>
    <w:rsid w:val="005F366F"/>
    <w:rsid w:val="005F58B3"/>
    <w:rsid w:val="005F6113"/>
    <w:rsid w:val="005F6EC3"/>
    <w:rsid w:val="005F7230"/>
    <w:rsid w:val="005F7250"/>
    <w:rsid w:val="005F7E93"/>
    <w:rsid w:val="006001F5"/>
    <w:rsid w:val="00600CD7"/>
    <w:rsid w:val="00600CDC"/>
    <w:rsid w:val="00601DD5"/>
    <w:rsid w:val="00602431"/>
    <w:rsid w:val="0060256F"/>
    <w:rsid w:val="00602D30"/>
    <w:rsid w:val="006032B9"/>
    <w:rsid w:val="006038C9"/>
    <w:rsid w:val="006049D7"/>
    <w:rsid w:val="0060553B"/>
    <w:rsid w:val="006109B7"/>
    <w:rsid w:val="00610DB9"/>
    <w:rsid w:val="00611281"/>
    <w:rsid w:val="00612BA3"/>
    <w:rsid w:val="00613346"/>
    <w:rsid w:val="0061706A"/>
    <w:rsid w:val="00617BA9"/>
    <w:rsid w:val="00620BCF"/>
    <w:rsid w:val="006221EA"/>
    <w:rsid w:val="0062311A"/>
    <w:rsid w:val="00623875"/>
    <w:rsid w:val="00623F49"/>
    <w:rsid w:val="0062482B"/>
    <w:rsid w:val="0062548E"/>
    <w:rsid w:val="006263F3"/>
    <w:rsid w:val="00626D52"/>
    <w:rsid w:val="0062738D"/>
    <w:rsid w:val="0062769A"/>
    <w:rsid w:val="006277BD"/>
    <w:rsid w:val="00627D83"/>
    <w:rsid w:val="00631338"/>
    <w:rsid w:val="00631A5D"/>
    <w:rsid w:val="00631C6E"/>
    <w:rsid w:val="00632EB3"/>
    <w:rsid w:val="0063354A"/>
    <w:rsid w:val="00633FA5"/>
    <w:rsid w:val="006345F3"/>
    <w:rsid w:val="0063540C"/>
    <w:rsid w:val="006377EE"/>
    <w:rsid w:val="00637E39"/>
    <w:rsid w:val="00640E06"/>
    <w:rsid w:val="0064247F"/>
    <w:rsid w:val="006443BB"/>
    <w:rsid w:val="006448BE"/>
    <w:rsid w:val="00645509"/>
    <w:rsid w:val="006461DC"/>
    <w:rsid w:val="00647117"/>
    <w:rsid w:val="0064760D"/>
    <w:rsid w:val="0064795A"/>
    <w:rsid w:val="0065158F"/>
    <w:rsid w:val="00652555"/>
    <w:rsid w:val="0065334E"/>
    <w:rsid w:val="006533E9"/>
    <w:rsid w:val="00653D2A"/>
    <w:rsid w:val="006547F6"/>
    <w:rsid w:val="00656C4B"/>
    <w:rsid w:val="00656D82"/>
    <w:rsid w:val="006570AA"/>
    <w:rsid w:val="006573B8"/>
    <w:rsid w:val="00660E4C"/>
    <w:rsid w:val="00662264"/>
    <w:rsid w:val="00664C7E"/>
    <w:rsid w:val="00664CCB"/>
    <w:rsid w:val="0066527F"/>
    <w:rsid w:val="006662CC"/>
    <w:rsid w:val="00666824"/>
    <w:rsid w:val="0067008F"/>
    <w:rsid w:val="006705BE"/>
    <w:rsid w:val="00673DF7"/>
    <w:rsid w:val="00674752"/>
    <w:rsid w:val="006758C7"/>
    <w:rsid w:val="00675B40"/>
    <w:rsid w:val="00677775"/>
    <w:rsid w:val="00677E62"/>
    <w:rsid w:val="006810D2"/>
    <w:rsid w:val="006826B2"/>
    <w:rsid w:val="00682AB6"/>
    <w:rsid w:val="0068370B"/>
    <w:rsid w:val="0068413E"/>
    <w:rsid w:val="00684AFB"/>
    <w:rsid w:val="00684C98"/>
    <w:rsid w:val="00686FF0"/>
    <w:rsid w:val="00686FF2"/>
    <w:rsid w:val="00690509"/>
    <w:rsid w:val="00691ADB"/>
    <w:rsid w:val="006921F9"/>
    <w:rsid w:val="00692D2F"/>
    <w:rsid w:val="00694057"/>
    <w:rsid w:val="00694BC3"/>
    <w:rsid w:val="006953A0"/>
    <w:rsid w:val="00696179"/>
    <w:rsid w:val="00696404"/>
    <w:rsid w:val="00696928"/>
    <w:rsid w:val="00697551"/>
    <w:rsid w:val="006978B6"/>
    <w:rsid w:val="006A017F"/>
    <w:rsid w:val="006A02DB"/>
    <w:rsid w:val="006A0D82"/>
    <w:rsid w:val="006A2242"/>
    <w:rsid w:val="006A2F01"/>
    <w:rsid w:val="006A413B"/>
    <w:rsid w:val="006A41F4"/>
    <w:rsid w:val="006A6BE4"/>
    <w:rsid w:val="006A6C7A"/>
    <w:rsid w:val="006A6CA8"/>
    <w:rsid w:val="006A7CEA"/>
    <w:rsid w:val="006B0B8B"/>
    <w:rsid w:val="006B2C59"/>
    <w:rsid w:val="006B497F"/>
    <w:rsid w:val="006B4B04"/>
    <w:rsid w:val="006B6BC3"/>
    <w:rsid w:val="006B7203"/>
    <w:rsid w:val="006B7540"/>
    <w:rsid w:val="006B7CB8"/>
    <w:rsid w:val="006C0036"/>
    <w:rsid w:val="006C051E"/>
    <w:rsid w:val="006C0C37"/>
    <w:rsid w:val="006C0ECE"/>
    <w:rsid w:val="006C1251"/>
    <w:rsid w:val="006C1326"/>
    <w:rsid w:val="006C2072"/>
    <w:rsid w:val="006C2F39"/>
    <w:rsid w:val="006C3257"/>
    <w:rsid w:val="006C3656"/>
    <w:rsid w:val="006C3C25"/>
    <w:rsid w:val="006C3CD4"/>
    <w:rsid w:val="006C3F86"/>
    <w:rsid w:val="006C5A32"/>
    <w:rsid w:val="006C5B76"/>
    <w:rsid w:val="006C5E0F"/>
    <w:rsid w:val="006C616A"/>
    <w:rsid w:val="006C694E"/>
    <w:rsid w:val="006C6F58"/>
    <w:rsid w:val="006C758A"/>
    <w:rsid w:val="006D0B27"/>
    <w:rsid w:val="006D0BE9"/>
    <w:rsid w:val="006D0C94"/>
    <w:rsid w:val="006D1023"/>
    <w:rsid w:val="006D1F28"/>
    <w:rsid w:val="006D2839"/>
    <w:rsid w:val="006D2844"/>
    <w:rsid w:val="006D2ABA"/>
    <w:rsid w:val="006D2C12"/>
    <w:rsid w:val="006D35C1"/>
    <w:rsid w:val="006D3C41"/>
    <w:rsid w:val="006D3D33"/>
    <w:rsid w:val="006D4007"/>
    <w:rsid w:val="006D5A17"/>
    <w:rsid w:val="006D6CD9"/>
    <w:rsid w:val="006D6E42"/>
    <w:rsid w:val="006D6E4A"/>
    <w:rsid w:val="006D73D2"/>
    <w:rsid w:val="006D7976"/>
    <w:rsid w:val="006D7B69"/>
    <w:rsid w:val="006D7B98"/>
    <w:rsid w:val="006E16D3"/>
    <w:rsid w:val="006E1E6B"/>
    <w:rsid w:val="006E2129"/>
    <w:rsid w:val="006E3436"/>
    <w:rsid w:val="006E3A5E"/>
    <w:rsid w:val="006E46C1"/>
    <w:rsid w:val="006E585D"/>
    <w:rsid w:val="006E689E"/>
    <w:rsid w:val="006E6FA2"/>
    <w:rsid w:val="006E7033"/>
    <w:rsid w:val="006F0426"/>
    <w:rsid w:val="006F0BE7"/>
    <w:rsid w:val="006F1967"/>
    <w:rsid w:val="006F1CA1"/>
    <w:rsid w:val="006F1E17"/>
    <w:rsid w:val="006F2412"/>
    <w:rsid w:val="006F3019"/>
    <w:rsid w:val="006F4D15"/>
    <w:rsid w:val="006F4F79"/>
    <w:rsid w:val="006F5070"/>
    <w:rsid w:val="006F5568"/>
    <w:rsid w:val="006F57CA"/>
    <w:rsid w:val="006F5CE7"/>
    <w:rsid w:val="006F6C1E"/>
    <w:rsid w:val="006F7767"/>
    <w:rsid w:val="00700D90"/>
    <w:rsid w:val="00701504"/>
    <w:rsid w:val="0070202F"/>
    <w:rsid w:val="007044FF"/>
    <w:rsid w:val="0070497E"/>
    <w:rsid w:val="00704FA8"/>
    <w:rsid w:val="00705874"/>
    <w:rsid w:val="007062CB"/>
    <w:rsid w:val="0070764B"/>
    <w:rsid w:val="007103BF"/>
    <w:rsid w:val="00710476"/>
    <w:rsid w:val="0071050E"/>
    <w:rsid w:val="00710763"/>
    <w:rsid w:val="00710D38"/>
    <w:rsid w:val="007118B1"/>
    <w:rsid w:val="007135F0"/>
    <w:rsid w:val="00713E17"/>
    <w:rsid w:val="00714BAA"/>
    <w:rsid w:val="007153B6"/>
    <w:rsid w:val="007158E7"/>
    <w:rsid w:val="00715B75"/>
    <w:rsid w:val="007175B5"/>
    <w:rsid w:val="00717FD0"/>
    <w:rsid w:val="007211A7"/>
    <w:rsid w:val="00721897"/>
    <w:rsid w:val="00721BEA"/>
    <w:rsid w:val="00721CA2"/>
    <w:rsid w:val="0072250C"/>
    <w:rsid w:val="00722DBB"/>
    <w:rsid w:val="00723256"/>
    <w:rsid w:val="00723811"/>
    <w:rsid w:val="00724C7B"/>
    <w:rsid w:val="0072507C"/>
    <w:rsid w:val="007258E2"/>
    <w:rsid w:val="007269E3"/>
    <w:rsid w:val="00726AB5"/>
    <w:rsid w:val="0072783C"/>
    <w:rsid w:val="0073054C"/>
    <w:rsid w:val="007309B6"/>
    <w:rsid w:val="00731B3E"/>
    <w:rsid w:val="00731C15"/>
    <w:rsid w:val="0073319A"/>
    <w:rsid w:val="007331F8"/>
    <w:rsid w:val="00734B33"/>
    <w:rsid w:val="00734FE0"/>
    <w:rsid w:val="00735525"/>
    <w:rsid w:val="00735E5D"/>
    <w:rsid w:val="00736A44"/>
    <w:rsid w:val="00736ED7"/>
    <w:rsid w:val="00737A6D"/>
    <w:rsid w:val="00737CD7"/>
    <w:rsid w:val="00740521"/>
    <w:rsid w:val="00740FA0"/>
    <w:rsid w:val="00741623"/>
    <w:rsid w:val="00742E12"/>
    <w:rsid w:val="00743CD5"/>
    <w:rsid w:val="00744A94"/>
    <w:rsid w:val="00744B02"/>
    <w:rsid w:val="007453F8"/>
    <w:rsid w:val="00745AEC"/>
    <w:rsid w:val="00746824"/>
    <w:rsid w:val="00746E1E"/>
    <w:rsid w:val="0075007B"/>
    <w:rsid w:val="007511E2"/>
    <w:rsid w:val="00751E26"/>
    <w:rsid w:val="00752F79"/>
    <w:rsid w:val="00753A41"/>
    <w:rsid w:val="00753A86"/>
    <w:rsid w:val="00755993"/>
    <w:rsid w:val="00755BDA"/>
    <w:rsid w:val="00755CB4"/>
    <w:rsid w:val="0075705B"/>
    <w:rsid w:val="007572D4"/>
    <w:rsid w:val="0075730F"/>
    <w:rsid w:val="00757AB2"/>
    <w:rsid w:val="00757CC0"/>
    <w:rsid w:val="00760823"/>
    <w:rsid w:val="00761B9D"/>
    <w:rsid w:val="00762A0D"/>
    <w:rsid w:val="00762E17"/>
    <w:rsid w:val="00762EB9"/>
    <w:rsid w:val="00763669"/>
    <w:rsid w:val="00764A8A"/>
    <w:rsid w:val="00764E53"/>
    <w:rsid w:val="00764EBC"/>
    <w:rsid w:val="00765204"/>
    <w:rsid w:val="00765A63"/>
    <w:rsid w:val="00766A91"/>
    <w:rsid w:val="00766BD1"/>
    <w:rsid w:val="007746DD"/>
    <w:rsid w:val="007748FB"/>
    <w:rsid w:val="007749AC"/>
    <w:rsid w:val="0077509D"/>
    <w:rsid w:val="0077544E"/>
    <w:rsid w:val="007767AA"/>
    <w:rsid w:val="0077689E"/>
    <w:rsid w:val="00777297"/>
    <w:rsid w:val="00780951"/>
    <w:rsid w:val="00781036"/>
    <w:rsid w:val="00781A6B"/>
    <w:rsid w:val="0078263E"/>
    <w:rsid w:val="00782E7B"/>
    <w:rsid w:val="00782F0A"/>
    <w:rsid w:val="00783775"/>
    <w:rsid w:val="00783806"/>
    <w:rsid w:val="00784010"/>
    <w:rsid w:val="00784378"/>
    <w:rsid w:val="007849EF"/>
    <w:rsid w:val="00784BBD"/>
    <w:rsid w:val="00784EC7"/>
    <w:rsid w:val="00785DF8"/>
    <w:rsid w:val="00786191"/>
    <w:rsid w:val="00786B01"/>
    <w:rsid w:val="0078719F"/>
    <w:rsid w:val="00787E61"/>
    <w:rsid w:val="007902AF"/>
    <w:rsid w:val="007905B2"/>
    <w:rsid w:val="0079066D"/>
    <w:rsid w:val="007906AD"/>
    <w:rsid w:val="007924D8"/>
    <w:rsid w:val="0079295D"/>
    <w:rsid w:val="00793D1C"/>
    <w:rsid w:val="007955C5"/>
    <w:rsid w:val="0079599E"/>
    <w:rsid w:val="0079646E"/>
    <w:rsid w:val="007964BB"/>
    <w:rsid w:val="007966D5"/>
    <w:rsid w:val="00796B35"/>
    <w:rsid w:val="007972A8"/>
    <w:rsid w:val="00797D9A"/>
    <w:rsid w:val="007A2C75"/>
    <w:rsid w:val="007A3350"/>
    <w:rsid w:val="007A48A2"/>
    <w:rsid w:val="007A531F"/>
    <w:rsid w:val="007A628F"/>
    <w:rsid w:val="007A6618"/>
    <w:rsid w:val="007B18F0"/>
    <w:rsid w:val="007B1CCB"/>
    <w:rsid w:val="007B26D5"/>
    <w:rsid w:val="007B33E5"/>
    <w:rsid w:val="007B3FE7"/>
    <w:rsid w:val="007B5404"/>
    <w:rsid w:val="007B65A1"/>
    <w:rsid w:val="007B6D35"/>
    <w:rsid w:val="007B6E77"/>
    <w:rsid w:val="007B7E4E"/>
    <w:rsid w:val="007C17B1"/>
    <w:rsid w:val="007C1F6E"/>
    <w:rsid w:val="007C2500"/>
    <w:rsid w:val="007C2836"/>
    <w:rsid w:val="007C3331"/>
    <w:rsid w:val="007C39D5"/>
    <w:rsid w:val="007C79CA"/>
    <w:rsid w:val="007C7E15"/>
    <w:rsid w:val="007D057D"/>
    <w:rsid w:val="007D11C2"/>
    <w:rsid w:val="007D1E3D"/>
    <w:rsid w:val="007D234B"/>
    <w:rsid w:val="007D2CE5"/>
    <w:rsid w:val="007D2F65"/>
    <w:rsid w:val="007D36AF"/>
    <w:rsid w:val="007D3A49"/>
    <w:rsid w:val="007D3D3A"/>
    <w:rsid w:val="007D575D"/>
    <w:rsid w:val="007D598B"/>
    <w:rsid w:val="007D59C9"/>
    <w:rsid w:val="007D5EA7"/>
    <w:rsid w:val="007D641B"/>
    <w:rsid w:val="007D6F26"/>
    <w:rsid w:val="007D7829"/>
    <w:rsid w:val="007E0BC9"/>
    <w:rsid w:val="007E0EED"/>
    <w:rsid w:val="007E279E"/>
    <w:rsid w:val="007E3D98"/>
    <w:rsid w:val="007E4A2A"/>
    <w:rsid w:val="007E4BB2"/>
    <w:rsid w:val="007E4C94"/>
    <w:rsid w:val="007E5549"/>
    <w:rsid w:val="007E5DCB"/>
    <w:rsid w:val="007F0DAD"/>
    <w:rsid w:val="007F0FD6"/>
    <w:rsid w:val="007F12CA"/>
    <w:rsid w:val="007F1829"/>
    <w:rsid w:val="007F19AE"/>
    <w:rsid w:val="007F1BB4"/>
    <w:rsid w:val="007F1CC8"/>
    <w:rsid w:val="007F25E7"/>
    <w:rsid w:val="007F5982"/>
    <w:rsid w:val="007F6DF9"/>
    <w:rsid w:val="007F7C23"/>
    <w:rsid w:val="008003D0"/>
    <w:rsid w:val="00800544"/>
    <w:rsid w:val="00800B8F"/>
    <w:rsid w:val="00801688"/>
    <w:rsid w:val="00802CD8"/>
    <w:rsid w:val="00803A24"/>
    <w:rsid w:val="0080488B"/>
    <w:rsid w:val="00806A9B"/>
    <w:rsid w:val="00806F57"/>
    <w:rsid w:val="008073A9"/>
    <w:rsid w:val="00807AE3"/>
    <w:rsid w:val="00810782"/>
    <w:rsid w:val="00811D3C"/>
    <w:rsid w:val="008122D7"/>
    <w:rsid w:val="0081245B"/>
    <w:rsid w:val="00812515"/>
    <w:rsid w:val="008126FD"/>
    <w:rsid w:val="00814B29"/>
    <w:rsid w:val="00814DDB"/>
    <w:rsid w:val="00814F00"/>
    <w:rsid w:val="008157EF"/>
    <w:rsid w:val="00820206"/>
    <w:rsid w:val="00821437"/>
    <w:rsid w:val="0082435C"/>
    <w:rsid w:val="00824494"/>
    <w:rsid w:val="00824A56"/>
    <w:rsid w:val="00824F91"/>
    <w:rsid w:val="008257DA"/>
    <w:rsid w:val="008261E5"/>
    <w:rsid w:val="008264DE"/>
    <w:rsid w:val="00826C0A"/>
    <w:rsid w:val="0083078F"/>
    <w:rsid w:val="00830B27"/>
    <w:rsid w:val="00830CFB"/>
    <w:rsid w:val="00831E8B"/>
    <w:rsid w:val="008320C3"/>
    <w:rsid w:val="008325E9"/>
    <w:rsid w:val="008329DA"/>
    <w:rsid w:val="00832D2A"/>
    <w:rsid w:val="00834555"/>
    <w:rsid w:val="0083496F"/>
    <w:rsid w:val="008409F6"/>
    <w:rsid w:val="00840A05"/>
    <w:rsid w:val="00840E95"/>
    <w:rsid w:val="00841505"/>
    <w:rsid w:val="00841BC6"/>
    <w:rsid w:val="00842797"/>
    <w:rsid w:val="008427BC"/>
    <w:rsid w:val="00843A8B"/>
    <w:rsid w:val="00843F09"/>
    <w:rsid w:val="0084446C"/>
    <w:rsid w:val="00845057"/>
    <w:rsid w:val="0084507E"/>
    <w:rsid w:val="0084696F"/>
    <w:rsid w:val="0084784D"/>
    <w:rsid w:val="008505EC"/>
    <w:rsid w:val="008507C8"/>
    <w:rsid w:val="00851F7A"/>
    <w:rsid w:val="00852B62"/>
    <w:rsid w:val="008539FF"/>
    <w:rsid w:val="00853AC2"/>
    <w:rsid w:val="00854A6E"/>
    <w:rsid w:val="00854EFD"/>
    <w:rsid w:val="00855DD2"/>
    <w:rsid w:val="008562D4"/>
    <w:rsid w:val="008565EA"/>
    <w:rsid w:val="00857DF4"/>
    <w:rsid w:val="00857EB7"/>
    <w:rsid w:val="00860155"/>
    <w:rsid w:val="00860519"/>
    <w:rsid w:val="00862850"/>
    <w:rsid w:val="008638AA"/>
    <w:rsid w:val="0086405C"/>
    <w:rsid w:val="008641A5"/>
    <w:rsid w:val="00865B94"/>
    <w:rsid w:val="0086624B"/>
    <w:rsid w:val="0086653C"/>
    <w:rsid w:val="00870BDC"/>
    <w:rsid w:val="008712B7"/>
    <w:rsid w:val="0087169E"/>
    <w:rsid w:val="008733C5"/>
    <w:rsid w:val="0087440D"/>
    <w:rsid w:val="00875063"/>
    <w:rsid w:val="0087509D"/>
    <w:rsid w:val="00875F87"/>
    <w:rsid w:val="00877281"/>
    <w:rsid w:val="008772A0"/>
    <w:rsid w:val="00877770"/>
    <w:rsid w:val="008818A8"/>
    <w:rsid w:val="008819B4"/>
    <w:rsid w:val="008829D1"/>
    <w:rsid w:val="00882DF9"/>
    <w:rsid w:val="008831D7"/>
    <w:rsid w:val="00884538"/>
    <w:rsid w:val="00885E57"/>
    <w:rsid w:val="00886735"/>
    <w:rsid w:val="00886E5E"/>
    <w:rsid w:val="00886E71"/>
    <w:rsid w:val="00887FA4"/>
    <w:rsid w:val="0089021C"/>
    <w:rsid w:val="00890E92"/>
    <w:rsid w:val="008915A9"/>
    <w:rsid w:val="00891DBE"/>
    <w:rsid w:val="00892400"/>
    <w:rsid w:val="008924F5"/>
    <w:rsid w:val="00894D88"/>
    <w:rsid w:val="00895DC2"/>
    <w:rsid w:val="00895F5B"/>
    <w:rsid w:val="00896C16"/>
    <w:rsid w:val="00896C40"/>
    <w:rsid w:val="00896FD9"/>
    <w:rsid w:val="008973DE"/>
    <w:rsid w:val="008A0974"/>
    <w:rsid w:val="008A0C07"/>
    <w:rsid w:val="008A0F02"/>
    <w:rsid w:val="008A2542"/>
    <w:rsid w:val="008A2A4F"/>
    <w:rsid w:val="008A3413"/>
    <w:rsid w:val="008A3E79"/>
    <w:rsid w:val="008A7412"/>
    <w:rsid w:val="008B0779"/>
    <w:rsid w:val="008B0BB5"/>
    <w:rsid w:val="008B15F5"/>
    <w:rsid w:val="008B21AB"/>
    <w:rsid w:val="008B27EB"/>
    <w:rsid w:val="008B2BC2"/>
    <w:rsid w:val="008B3C94"/>
    <w:rsid w:val="008B3F32"/>
    <w:rsid w:val="008B4319"/>
    <w:rsid w:val="008B4EA1"/>
    <w:rsid w:val="008B52CA"/>
    <w:rsid w:val="008B5927"/>
    <w:rsid w:val="008B5A66"/>
    <w:rsid w:val="008B63FC"/>
    <w:rsid w:val="008C00C1"/>
    <w:rsid w:val="008C0717"/>
    <w:rsid w:val="008C0DD6"/>
    <w:rsid w:val="008C0E5A"/>
    <w:rsid w:val="008C0EA2"/>
    <w:rsid w:val="008C1710"/>
    <w:rsid w:val="008C24A0"/>
    <w:rsid w:val="008C28D0"/>
    <w:rsid w:val="008C5CE3"/>
    <w:rsid w:val="008C7145"/>
    <w:rsid w:val="008C7668"/>
    <w:rsid w:val="008D1985"/>
    <w:rsid w:val="008D1E63"/>
    <w:rsid w:val="008D2784"/>
    <w:rsid w:val="008D2D32"/>
    <w:rsid w:val="008D4DA4"/>
    <w:rsid w:val="008D5011"/>
    <w:rsid w:val="008D54CA"/>
    <w:rsid w:val="008D5A52"/>
    <w:rsid w:val="008D620D"/>
    <w:rsid w:val="008D7AC0"/>
    <w:rsid w:val="008E0129"/>
    <w:rsid w:val="008E150A"/>
    <w:rsid w:val="008E1EF9"/>
    <w:rsid w:val="008E23CD"/>
    <w:rsid w:val="008E4594"/>
    <w:rsid w:val="008E4BB2"/>
    <w:rsid w:val="008E4FE0"/>
    <w:rsid w:val="008E7890"/>
    <w:rsid w:val="008E7D71"/>
    <w:rsid w:val="008F17C2"/>
    <w:rsid w:val="008F1982"/>
    <w:rsid w:val="008F2805"/>
    <w:rsid w:val="008F34F2"/>
    <w:rsid w:val="008F3520"/>
    <w:rsid w:val="008F3FAF"/>
    <w:rsid w:val="008F44B1"/>
    <w:rsid w:val="008F4EC7"/>
    <w:rsid w:val="008F5B8E"/>
    <w:rsid w:val="008F6473"/>
    <w:rsid w:val="008F6971"/>
    <w:rsid w:val="008F6B6E"/>
    <w:rsid w:val="008F7050"/>
    <w:rsid w:val="008F7424"/>
    <w:rsid w:val="008F774E"/>
    <w:rsid w:val="00900125"/>
    <w:rsid w:val="009002EA"/>
    <w:rsid w:val="00900B49"/>
    <w:rsid w:val="009018ED"/>
    <w:rsid w:val="00903D2A"/>
    <w:rsid w:val="00903DA7"/>
    <w:rsid w:val="00904711"/>
    <w:rsid w:val="009050E0"/>
    <w:rsid w:val="009052FA"/>
    <w:rsid w:val="009070B8"/>
    <w:rsid w:val="009105F1"/>
    <w:rsid w:val="009126F2"/>
    <w:rsid w:val="00913D7E"/>
    <w:rsid w:val="0091400E"/>
    <w:rsid w:val="009140C5"/>
    <w:rsid w:val="0091446D"/>
    <w:rsid w:val="00914CC3"/>
    <w:rsid w:val="00914F91"/>
    <w:rsid w:val="009154BA"/>
    <w:rsid w:val="00916115"/>
    <w:rsid w:val="00917BF4"/>
    <w:rsid w:val="00917D0E"/>
    <w:rsid w:val="009207F3"/>
    <w:rsid w:val="00922AC8"/>
    <w:rsid w:val="00923C4A"/>
    <w:rsid w:val="00924D0E"/>
    <w:rsid w:val="00924E1B"/>
    <w:rsid w:val="009265D6"/>
    <w:rsid w:val="00926783"/>
    <w:rsid w:val="009270C0"/>
    <w:rsid w:val="00927B39"/>
    <w:rsid w:val="0093038B"/>
    <w:rsid w:val="00930DF5"/>
    <w:rsid w:val="0093197F"/>
    <w:rsid w:val="00932030"/>
    <w:rsid w:val="00932057"/>
    <w:rsid w:val="00932610"/>
    <w:rsid w:val="00932B5B"/>
    <w:rsid w:val="00932EE1"/>
    <w:rsid w:val="00933614"/>
    <w:rsid w:val="00933F38"/>
    <w:rsid w:val="00934CF7"/>
    <w:rsid w:val="00935839"/>
    <w:rsid w:val="00935952"/>
    <w:rsid w:val="009368E1"/>
    <w:rsid w:val="009375DB"/>
    <w:rsid w:val="00937851"/>
    <w:rsid w:val="00940939"/>
    <w:rsid w:val="00941B71"/>
    <w:rsid w:val="00942735"/>
    <w:rsid w:val="009427EF"/>
    <w:rsid w:val="00942EE0"/>
    <w:rsid w:val="0094563B"/>
    <w:rsid w:val="0094614C"/>
    <w:rsid w:val="009468CF"/>
    <w:rsid w:val="009469B6"/>
    <w:rsid w:val="00946A00"/>
    <w:rsid w:val="00947965"/>
    <w:rsid w:val="00947B60"/>
    <w:rsid w:val="00947D4A"/>
    <w:rsid w:val="00947DB2"/>
    <w:rsid w:val="00947DF5"/>
    <w:rsid w:val="00947E88"/>
    <w:rsid w:val="009500FB"/>
    <w:rsid w:val="00950A44"/>
    <w:rsid w:val="00951627"/>
    <w:rsid w:val="00951A7F"/>
    <w:rsid w:val="00952054"/>
    <w:rsid w:val="0095277B"/>
    <w:rsid w:val="00952C5D"/>
    <w:rsid w:val="00954201"/>
    <w:rsid w:val="00954701"/>
    <w:rsid w:val="00954C7B"/>
    <w:rsid w:val="00954F26"/>
    <w:rsid w:val="009550D1"/>
    <w:rsid w:val="009566E2"/>
    <w:rsid w:val="009600DE"/>
    <w:rsid w:val="009605C2"/>
    <w:rsid w:val="00961603"/>
    <w:rsid w:val="00963120"/>
    <w:rsid w:val="009642A6"/>
    <w:rsid w:val="009643CB"/>
    <w:rsid w:val="0096482F"/>
    <w:rsid w:val="009648FC"/>
    <w:rsid w:val="0096496E"/>
    <w:rsid w:val="00964F1C"/>
    <w:rsid w:val="009656F0"/>
    <w:rsid w:val="00967E36"/>
    <w:rsid w:val="00967F83"/>
    <w:rsid w:val="00970A3B"/>
    <w:rsid w:val="00970FDB"/>
    <w:rsid w:val="0097221E"/>
    <w:rsid w:val="00972710"/>
    <w:rsid w:val="009727D8"/>
    <w:rsid w:val="009731BA"/>
    <w:rsid w:val="009747A5"/>
    <w:rsid w:val="009755F2"/>
    <w:rsid w:val="00975BA5"/>
    <w:rsid w:val="0097739E"/>
    <w:rsid w:val="0097756E"/>
    <w:rsid w:val="0098142A"/>
    <w:rsid w:val="00981B05"/>
    <w:rsid w:val="009839E3"/>
    <w:rsid w:val="009840B4"/>
    <w:rsid w:val="0098468F"/>
    <w:rsid w:val="00984BB8"/>
    <w:rsid w:val="0098534C"/>
    <w:rsid w:val="00986143"/>
    <w:rsid w:val="00987D7B"/>
    <w:rsid w:val="009901F2"/>
    <w:rsid w:val="009902F4"/>
    <w:rsid w:val="0099030A"/>
    <w:rsid w:val="0099111B"/>
    <w:rsid w:val="00991618"/>
    <w:rsid w:val="009926F8"/>
    <w:rsid w:val="00992935"/>
    <w:rsid w:val="009930BD"/>
    <w:rsid w:val="009944B5"/>
    <w:rsid w:val="009947AF"/>
    <w:rsid w:val="00994EC3"/>
    <w:rsid w:val="00996013"/>
    <w:rsid w:val="00996857"/>
    <w:rsid w:val="00996D9B"/>
    <w:rsid w:val="009A0EC9"/>
    <w:rsid w:val="009A16D6"/>
    <w:rsid w:val="009A176C"/>
    <w:rsid w:val="009A225D"/>
    <w:rsid w:val="009A2DED"/>
    <w:rsid w:val="009A35E6"/>
    <w:rsid w:val="009A3E61"/>
    <w:rsid w:val="009A3EF4"/>
    <w:rsid w:val="009A43FE"/>
    <w:rsid w:val="009A591D"/>
    <w:rsid w:val="009A69DA"/>
    <w:rsid w:val="009A6CDD"/>
    <w:rsid w:val="009A7D36"/>
    <w:rsid w:val="009B09C4"/>
    <w:rsid w:val="009B2181"/>
    <w:rsid w:val="009B29D8"/>
    <w:rsid w:val="009B4B06"/>
    <w:rsid w:val="009B4CCC"/>
    <w:rsid w:val="009B501E"/>
    <w:rsid w:val="009B5218"/>
    <w:rsid w:val="009B5451"/>
    <w:rsid w:val="009B5534"/>
    <w:rsid w:val="009B5D3F"/>
    <w:rsid w:val="009B6103"/>
    <w:rsid w:val="009B6291"/>
    <w:rsid w:val="009B6AAD"/>
    <w:rsid w:val="009B71AF"/>
    <w:rsid w:val="009B788D"/>
    <w:rsid w:val="009B7A92"/>
    <w:rsid w:val="009C0223"/>
    <w:rsid w:val="009C1610"/>
    <w:rsid w:val="009C181E"/>
    <w:rsid w:val="009C44A6"/>
    <w:rsid w:val="009C5205"/>
    <w:rsid w:val="009C5EE0"/>
    <w:rsid w:val="009C619C"/>
    <w:rsid w:val="009C666A"/>
    <w:rsid w:val="009C77C6"/>
    <w:rsid w:val="009D08B4"/>
    <w:rsid w:val="009D0D8D"/>
    <w:rsid w:val="009D291F"/>
    <w:rsid w:val="009D4F89"/>
    <w:rsid w:val="009D5010"/>
    <w:rsid w:val="009D6BDC"/>
    <w:rsid w:val="009D713C"/>
    <w:rsid w:val="009D7BAA"/>
    <w:rsid w:val="009D7D7A"/>
    <w:rsid w:val="009E09D3"/>
    <w:rsid w:val="009E13ED"/>
    <w:rsid w:val="009E175D"/>
    <w:rsid w:val="009E1C12"/>
    <w:rsid w:val="009E2757"/>
    <w:rsid w:val="009E2C64"/>
    <w:rsid w:val="009E45FA"/>
    <w:rsid w:val="009E5A39"/>
    <w:rsid w:val="009E6492"/>
    <w:rsid w:val="009E6869"/>
    <w:rsid w:val="009E7245"/>
    <w:rsid w:val="009F0FE4"/>
    <w:rsid w:val="009F171F"/>
    <w:rsid w:val="009F1B85"/>
    <w:rsid w:val="009F1C84"/>
    <w:rsid w:val="009F1CEA"/>
    <w:rsid w:val="009F29F7"/>
    <w:rsid w:val="009F3FA5"/>
    <w:rsid w:val="009F469D"/>
    <w:rsid w:val="009F4892"/>
    <w:rsid w:val="009F78BC"/>
    <w:rsid w:val="00A006E0"/>
    <w:rsid w:val="00A0088C"/>
    <w:rsid w:val="00A019EF"/>
    <w:rsid w:val="00A02552"/>
    <w:rsid w:val="00A02D16"/>
    <w:rsid w:val="00A02F3D"/>
    <w:rsid w:val="00A04378"/>
    <w:rsid w:val="00A0505E"/>
    <w:rsid w:val="00A05409"/>
    <w:rsid w:val="00A061C5"/>
    <w:rsid w:val="00A06752"/>
    <w:rsid w:val="00A06AA9"/>
    <w:rsid w:val="00A10B1C"/>
    <w:rsid w:val="00A112C1"/>
    <w:rsid w:val="00A121E1"/>
    <w:rsid w:val="00A1267D"/>
    <w:rsid w:val="00A13157"/>
    <w:rsid w:val="00A14536"/>
    <w:rsid w:val="00A1457B"/>
    <w:rsid w:val="00A1523F"/>
    <w:rsid w:val="00A15278"/>
    <w:rsid w:val="00A16B0C"/>
    <w:rsid w:val="00A16B6A"/>
    <w:rsid w:val="00A17580"/>
    <w:rsid w:val="00A208AC"/>
    <w:rsid w:val="00A20F36"/>
    <w:rsid w:val="00A21265"/>
    <w:rsid w:val="00A2143A"/>
    <w:rsid w:val="00A21E81"/>
    <w:rsid w:val="00A221B5"/>
    <w:rsid w:val="00A222AD"/>
    <w:rsid w:val="00A224E5"/>
    <w:rsid w:val="00A22590"/>
    <w:rsid w:val="00A225F4"/>
    <w:rsid w:val="00A229AC"/>
    <w:rsid w:val="00A23986"/>
    <w:rsid w:val="00A23B86"/>
    <w:rsid w:val="00A23CBC"/>
    <w:rsid w:val="00A23D40"/>
    <w:rsid w:val="00A24C30"/>
    <w:rsid w:val="00A25203"/>
    <w:rsid w:val="00A26428"/>
    <w:rsid w:val="00A26AE2"/>
    <w:rsid w:val="00A26DE1"/>
    <w:rsid w:val="00A26E50"/>
    <w:rsid w:val="00A27058"/>
    <w:rsid w:val="00A27765"/>
    <w:rsid w:val="00A27D71"/>
    <w:rsid w:val="00A302C6"/>
    <w:rsid w:val="00A3067D"/>
    <w:rsid w:val="00A30DAE"/>
    <w:rsid w:val="00A3246E"/>
    <w:rsid w:val="00A34ADE"/>
    <w:rsid w:val="00A35480"/>
    <w:rsid w:val="00A36729"/>
    <w:rsid w:val="00A403F6"/>
    <w:rsid w:val="00A40938"/>
    <w:rsid w:val="00A42165"/>
    <w:rsid w:val="00A438F6"/>
    <w:rsid w:val="00A43B4F"/>
    <w:rsid w:val="00A43DE2"/>
    <w:rsid w:val="00A4401F"/>
    <w:rsid w:val="00A44849"/>
    <w:rsid w:val="00A4621C"/>
    <w:rsid w:val="00A5058F"/>
    <w:rsid w:val="00A51C38"/>
    <w:rsid w:val="00A51E7E"/>
    <w:rsid w:val="00A5261C"/>
    <w:rsid w:val="00A529E7"/>
    <w:rsid w:val="00A52ACC"/>
    <w:rsid w:val="00A53606"/>
    <w:rsid w:val="00A54106"/>
    <w:rsid w:val="00A55DC6"/>
    <w:rsid w:val="00A57CC6"/>
    <w:rsid w:val="00A60298"/>
    <w:rsid w:val="00A622C0"/>
    <w:rsid w:val="00A62B7E"/>
    <w:rsid w:val="00A62C27"/>
    <w:rsid w:val="00A62E20"/>
    <w:rsid w:val="00A638FD"/>
    <w:rsid w:val="00A652BC"/>
    <w:rsid w:val="00A656AE"/>
    <w:rsid w:val="00A704D0"/>
    <w:rsid w:val="00A707FE"/>
    <w:rsid w:val="00A708DA"/>
    <w:rsid w:val="00A7117B"/>
    <w:rsid w:val="00A71C42"/>
    <w:rsid w:val="00A71C73"/>
    <w:rsid w:val="00A727C9"/>
    <w:rsid w:val="00A730CB"/>
    <w:rsid w:val="00A73EFC"/>
    <w:rsid w:val="00A740B9"/>
    <w:rsid w:val="00A7508E"/>
    <w:rsid w:val="00A75373"/>
    <w:rsid w:val="00A75C0F"/>
    <w:rsid w:val="00A77665"/>
    <w:rsid w:val="00A8133A"/>
    <w:rsid w:val="00A81482"/>
    <w:rsid w:val="00A82B09"/>
    <w:rsid w:val="00A8351C"/>
    <w:rsid w:val="00A84174"/>
    <w:rsid w:val="00A854AF"/>
    <w:rsid w:val="00A854C7"/>
    <w:rsid w:val="00A90877"/>
    <w:rsid w:val="00A918EB"/>
    <w:rsid w:val="00A91983"/>
    <w:rsid w:val="00A91A7A"/>
    <w:rsid w:val="00A91E28"/>
    <w:rsid w:val="00A92297"/>
    <w:rsid w:val="00A92B5D"/>
    <w:rsid w:val="00A92DB0"/>
    <w:rsid w:val="00A93E05"/>
    <w:rsid w:val="00A944A6"/>
    <w:rsid w:val="00A94FAB"/>
    <w:rsid w:val="00A95373"/>
    <w:rsid w:val="00A953DF"/>
    <w:rsid w:val="00A95989"/>
    <w:rsid w:val="00A959B7"/>
    <w:rsid w:val="00A97039"/>
    <w:rsid w:val="00AA0224"/>
    <w:rsid w:val="00AA136C"/>
    <w:rsid w:val="00AA1EA4"/>
    <w:rsid w:val="00AA2BA7"/>
    <w:rsid w:val="00AA3CC9"/>
    <w:rsid w:val="00AA4045"/>
    <w:rsid w:val="00AA51D2"/>
    <w:rsid w:val="00AA5FEF"/>
    <w:rsid w:val="00AA6516"/>
    <w:rsid w:val="00AB0084"/>
    <w:rsid w:val="00AB0E3D"/>
    <w:rsid w:val="00AB1254"/>
    <w:rsid w:val="00AB157C"/>
    <w:rsid w:val="00AB1E6D"/>
    <w:rsid w:val="00AB259B"/>
    <w:rsid w:val="00AB2B95"/>
    <w:rsid w:val="00AB359A"/>
    <w:rsid w:val="00AB43DB"/>
    <w:rsid w:val="00AB4A84"/>
    <w:rsid w:val="00AB503C"/>
    <w:rsid w:val="00AB5329"/>
    <w:rsid w:val="00AB5A16"/>
    <w:rsid w:val="00AB6913"/>
    <w:rsid w:val="00AB6F3E"/>
    <w:rsid w:val="00AC14E7"/>
    <w:rsid w:val="00AC150E"/>
    <w:rsid w:val="00AC17C4"/>
    <w:rsid w:val="00AC29E2"/>
    <w:rsid w:val="00AC325B"/>
    <w:rsid w:val="00AC33B7"/>
    <w:rsid w:val="00AC3EFC"/>
    <w:rsid w:val="00AC42B1"/>
    <w:rsid w:val="00AC5007"/>
    <w:rsid w:val="00AC55FA"/>
    <w:rsid w:val="00AC7382"/>
    <w:rsid w:val="00AC776F"/>
    <w:rsid w:val="00AC7B1B"/>
    <w:rsid w:val="00AD0A9F"/>
    <w:rsid w:val="00AD0C98"/>
    <w:rsid w:val="00AD0E92"/>
    <w:rsid w:val="00AD1901"/>
    <w:rsid w:val="00AD1FA2"/>
    <w:rsid w:val="00AD43DB"/>
    <w:rsid w:val="00AD5251"/>
    <w:rsid w:val="00AD57E3"/>
    <w:rsid w:val="00AD5911"/>
    <w:rsid w:val="00AD5946"/>
    <w:rsid w:val="00AD69F4"/>
    <w:rsid w:val="00AD774B"/>
    <w:rsid w:val="00AD7B8B"/>
    <w:rsid w:val="00AE02D3"/>
    <w:rsid w:val="00AE0D14"/>
    <w:rsid w:val="00AE1898"/>
    <w:rsid w:val="00AE1946"/>
    <w:rsid w:val="00AE1C15"/>
    <w:rsid w:val="00AE222A"/>
    <w:rsid w:val="00AE2817"/>
    <w:rsid w:val="00AE2979"/>
    <w:rsid w:val="00AE2AA9"/>
    <w:rsid w:val="00AE373F"/>
    <w:rsid w:val="00AE39A3"/>
    <w:rsid w:val="00AE4966"/>
    <w:rsid w:val="00AE574F"/>
    <w:rsid w:val="00AE59BB"/>
    <w:rsid w:val="00AE71C6"/>
    <w:rsid w:val="00AE764F"/>
    <w:rsid w:val="00AE784E"/>
    <w:rsid w:val="00AE7AF5"/>
    <w:rsid w:val="00AE7D42"/>
    <w:rsid w:val="00AE7F0C"/>
    <w:rsid w:val="00AF0B44"/>
    <w:rsid w:val="00AF0DF5"/>
    <w:rsid w:val="00AF35FA"/>
    <w:rsid w:val="00AF3DD3"/>
    <w:rsid w:val="00AF3F23"/>
    <w:rsid w:val="00AF66EA"/>
    <w:rsid w:val="00AF7EC7"/>
    <w:rsid w:val="00B00430"/>
    <w:rsid w:val="00B01AF9"/>
    <w:rsid w:val="00B0408B"/>
    <w:rsid w:val="00B048F2"/>
    <w:rsid w:val="00B04946"/>
    <w:rsid w:val="00B04C37"/>
    <w:rsid w:val="00B100A2"/>
    <w:rsid w:val="00B11641"/>
    <w:rsid w:val="00B11B50"/>
    <w:rsid w:val="00B131E5"/>
    <w:rsid w:val="00B1327E"/>
    <w:rsid w:val="00B143D2"/>
    <w:rsid w:val="00B1534B"/>
    <w:rsid w:val="00B159F2"/>
    <w:rsid w:val="00B16650"/>
    <w:rsid w:val="00B16D15"/>
    <w:rsid w:val="00B17D1D"/>
    <w:rsid w:val="00B2018A"/>
    <w:rsid w:val="00B20765"/>
    <w:rsid w:val="00B21776"/>
    <w:rsid w:val="00B231CF"/>
    <w:rsid w:val="00B233D2"/>
    <w:rsid w:val="00B23EF9"/>
    <w:rsid w:val="00B24C47"/>
    <w:rsid w:val="00B25A45"/>
    <w:rsid w:val="00B2673B"/>
    <w:rsid w:val="00B26E89"/>
    <w:rsid w:val="00B30671"/>
    <w:rsid w:val="00B30A67"/>
    <w:rsid w:val="00B31907"/>
    <w:rsid w:val="00B31998"/>
    <w:rsid w:val="00B32767"/>
    <w:rsid w:val="00B335C7"/>
    <w:rsid w:val="00B34B36"/>
    <w:rsid w:val="00B368A4"/>
    <w:rsid w:val="00B36B2A"/>
    <w:rsid w:val="00B36B4E"/>
    <w:rsid w:val="00B36F0E"/>
    <w:rsid w:val="00B4024E"/>
    <w:rsid w:val="00B416FF"/>
    <w:rsid w:val="00B4194E"/>
    <w:rsid w:val="00B41F15"/>
    <w:rsid w:val="00B43518"/>
    <w:rsid w:val="00B43BE7"/>
    <w:rsid w:val="00B4441B"/>
    <w:rsid w:val="00B44B5D"/>
    <w:rsid w:val="00B452E7"/>
    <w:rsid w:val="00B46330"/>
    <w:rsid w:val="00B46C04"/>
    <w:rsid w:val="00B47177"/>
    <w:rsid w:val="00B47475"/>
    <w:rsid w:val="00B479E0"/>
    <w:rsid w:val="00B50649"/>
    <w:rsid w:val="00B509C8"/>
    <w:rsid w:val="00B512B3"/>
    <w:rsid w:val="00B51A2B"/>
    <w:rsid w:val="00B52B67"/>
    <w:rsid w:val="00B53113"/>
    <w:rsid w:val="00B541B3"/>
    <w:rsid w:val="00B544AB"/>
    <w:rsid w:val="00B57838"/>
    <w:rsid w:val="00B57A7B"/>
    <w:rsid w:val="00B61BB6"/>
    <w:rsid w:val="00B6240A"/>
    <w:rsid w:val="00B62415"/>
    <w:rsid w:val="00B62781"/>
    <w:rsid w:val="00B63024"/>
    <w:rsid w:val="00B644CB"/>
    <w:rsid w:val="00B64BF0"/>
    <w:rsid w:val="00B653AE"/>
    <w:rsid w:val="00B65C5D"/>
    <w:rsid w:val="00B66903"/>
    <w:rsid w:val="00B67160"/>
    <w:rsid w:val="00B671BC"/>
    <w:rsid w:val="00B67381"/>
    <w:rsid w:val="00B67555"/>
    <w:rsid w:val="00B67FED"/>
    <w:rsid w:val="00B70BD9"/>
    <w:rsid w:val="00B72B25"/>
    <w:rsid w:val="00B73201"/>
    <w:rsid w:val="00B7347D"/>
    <w:rsid w:val="00B75220"/>
    <w:rsid w:val="00B76006"/>
    <w:rsid w:val="00B764A3"/>
    <w:rsid w:val="00B81D71"/>
    <w:rsid w:val="00B81EB9"/>
    <w:rsid w:val="00B83D96"/>
    <w:rsid w:val="00B8446F"/>
    <w:rsid w:val="00B8447C"/>
    <w:rsid w:val="00B8493B"/>
    <w:rsid w:val="00B84A14"/>
    <w:rsid w:val="00B84FD4"/>
    <w:rsid w:val="00B8538A"/>
    <w:rsid w:val="00B85FC0"/>
    <w:rsid w:val="00B86018"/>
    <w:rsid w:val="00B867A9"/>
    <w:rsid w:val="00B86D2E"/>
    <w:rsid w:val="00B86F92"/>
    <w:rsid w:val="00B87BBD"/>
    <w:rsid w:val="00B90148"/>
    <w:rsid w:val="00B91B54"/>
    <w:rsid w:val="00B91C03"/>
    <w:rsid w:val="00B923AE"/>
    <w:rsid w:val="00B92E0C"/>
    <w:rsid w:val="00B92F1C"/>
    <w:rsid w:val="00B936D8"/>
    <w:rsid w:val="00B93E51"/>
    <w:rsid w:val="00B94378"/>
    <w:rsid w:val="00B95495"/>
    <w:rsid w:val="00B96496"/>
    <w:rsid w:val="00B96C04"/>
    <w:rsid w:val="00B97AD3"/>
    <w:rsid w:val="00B97DE8"/>
    <w:rsid w:val="00BA05B0"/>
    <w:rsid w:val="00BA05D2"/>
    <w:rsid w:val="00BA07DE"/>
    <w:rsid w:val="00BA133C"/>
    <w:rsid w:val="00BA2470"/>
    <w:rsid w:val="00BA275A"/>
    <w:rsid w:val="00BA2D67"/>
    <w:rsid w:val="00BA3A7D"/>
    <w:rsid w:val="00BA3D3D"/>
    <w:rsid w:val="00BA5997"/>
    <w:rsid w:val="00BA685E"/>
    <w:rsid w:val="00BA6AFB"/>
    <w:rsid w:val="00BA78CF"/>
    <w:rsid w:val="00BA7DBF"/>
    <w:rsid w:val="00BB1595"/>
    <w:rsid w:val="00BB194C"/>
    <w:rsid w:val="00BB2F3D"/>
    <w:rsid w:val="00BB474C"/>
    <w:rsid w:val="00BB4A8D"/>
    <w:rsid w:val="00BB5210"/>
    <w:rsid w:val="00BB593D"/>
    <w:rsid w:val="00BB5F81"/>
    <w:rsid w:val="00BB6C51"/>
    <w:rsid w:val="00BB7369"/>
    <w:rsid w:val="00BC27AE"/>
    <w:rsid w:val="00BC3248"/>
    <w:rsid w:val="00BC73C5"/>
    <w:rsid w:val="00BC7B88"/>
    <w:rsid w:val="00BC7C79"/>
    <w:rsid w:val="00BD08AD"/>
    <w:rsid w:val="00BD0902"/>
    <w:rsid w:val="00BD11EC"/>
    <w:rsid w:val="00BD19DC"/>
    <w:rsid w:val="00BD29CE"/>
    <w:rsid w:val="00BD3D81"/>
    <w:rsid w:val="00BD414E"/>
    <w:rsid w:val="00BD4641"/>
    <w:rsid w:val="00BD556E"/>
    <w:rsid w:val="00BD619D"/>
    <w:rsid w:val="00BD66B7"/>
    <w:rsid w:val="00BD66C3"/>
    <w:rsid w:val="00BD6BF3"/>
    <w:rsid w:val="00BD718E"/>
    <w:rsid w:val="00BD7201"/>
    <w:rsid w:val="00BD74AB"/>
    <w:rsid w:val="00BE02FA"/>
    <w:rsid w:val="00BE0AD4"/>
    <w:rsid w:val="00BE0B82"/>
    <w:rsid w:val="00BE0CE1"/>
    <w:rsid w:val="00BE0F86"/>
    <w:rsid w:val="00BE32B0"/>
    <w:rsid w:val="00BE34A6"/>
    <w:rsid w:val="00BE415F"/>
    <w:rsid w:val="00BE454A"/>
    <w:rsid w:val="00BE4A60"/>
    <w:rsid w:val="00BE51C1"/>
    <w:rsid w:val="00BE5414"/>
    <w:rsid w:val="00BE6FAE"/>
    <w:rsid w:val="00BE773B"/>
    <w:rsid w:val="00BF0052"/>
    <w:rsid w:val="00BF0465"/>
    <w:rsid w:val="00BF1316"/>
    <w:rsid w:val="00BF1786"/>
    <w:rsid w:val="00BF223C"/>
    <w:rsid w:val="00BF26FE"/>
    <w:rsid w:val="00BF3FA0"/>
    <w:rsid w:val="00BF431F"/>
    <w:rsid w:val="00BF5383"/>
    <w:rsid w:val="00BF5407"/>
    <w:rsid w:val="00BF5733"/>
    <w:rsid w:val="00BF667A"/>
    <w:rsid w:val="00C00D80"/>
    <w:rsid w:val="00C0188F"/>
    <w:rsid w:val="00C0402C"/>
    <w:rsid w:val="00C047AB"/>
    <w:rsid w:val="00C04823"/>
    <w:rsid w:val="00C060DD"/>
    <w:rsid w:val="00C061B4"/>
    <w:rsid w:val="00C063F5"/>
    <w:rsid w:val="00C0657D"/>
    <w:rsid w:val="00C06D39"/>
    <w:rsid w:val="00C104B1"/>
    <w:rsid w:val="00C109F8"/>
    <w:rsid w:val="00C10A1D"/>
    <w:rsid w:val="00C11FF4"/>
    <w:rsid w:val="00C1265E"/>
    <w:rsid w:val="00C135E6"/>
    <w:rsid w:val="00C16022"/>
    <w:rsid w:val="00C162AC"/>
    <w:rsid w:val="00C16628"/>
    <w:rsid w:val="00C1688F"/>
    <w:rsid w:val="00C16E99"/>
    <w:rsid w:val="00C172D6"/>
    <w:rsid w:val="00C17E82"/>
    <w:rsid w:val="00C17FCB"/>
    <w:rsid w:val="00C2049E"/>
    <w:rsid w:val="00C20E34"/>
    <w:rsid w:val="00C213FF"/>
    <w:rsid w:val="00C22084"/>
    <w:rsid w:val="00C22BEC"/>
    <w:rsid w:val="00C22EBA"/>
    <w:rsid w:val="00C236F4"/>
    <w:rsid w:val="00C23842"/>
    <w:rsid w:val="00C24213"/>
    <w:rsid w:val="00C24EC5"/>
    <w:rsid w:val="00C24F59"/>
    <w:rsid w:val="00C25B58"/>
    <w:rsid w:val="00C2668E"/>
    <w:rsid w:val="00C274DC"/>
    <w:rsid w:val="00C27505"/>
    <w:rsid w:val="00C30475"/>
    <w:rsid w:val="00C30E71"/>
    <w:rsid w:val="00C318D9"/>
    <w:rsid w:val="00C31DEE"/>
    <w:rsid w:val="00C325E0"/>
    <w:rsid w:val="00C329E0"/>
    <w:rsid w:val="00C33974"/>
    <w:rsid w:val="00C34582"/>
    <w:rsid w:val="00C361C0"/>
    <w:rsid w:val="00C36BD9"/>
    <w:rsid w:val="00C36D78"/>
    <w:rsid w:val="00C3715A"/>
    <w:rsid w:val="00C37749"/>
    <w:rsid w:val="00C37AED"/>
    <w:rsid w:val="00C415F9"/>
    <w:rsid w:val="00C4175D"/>
    <w:rsid w:val="00C43E31"/>
    <w:rsid w:val="00C44781"/>
    <w:rsid w:val="00C44CEE"/>
    <w:rsid w:val="00C46202"/>
    <w:rsid w:val="00C463F5"/>
    <w:rsid w:val="00C47B9F"/>
    <w:rsid w:val="00C50518"/>
    <w:rsid w:val="00C51B32"/>
    <w:rsid w:val="00C5208C"/>
    <w:rsid w:val="00C5271E"/>
    <w:rsid w:val="00C537FC"/>
    <w:rsid w:val="00C54ACA"/>
    <w:rsid w:val="00C554A4"/>
    <w:rsid w:val="00C564AD"/>
    <w:rsid w:val="00C56DA5"/>
    <w:rsid w:val="00C60335"/>
    <w:rsid w:val="00C60849"/>
    <w:rsid w:val="00C613DC"/>
    <w:rsid w:val="00C62C9B"/>
    <w:rsid w:val="00C62CD2"/>
    <w:rsid w:val="00C63990"/>
    <w:rsid w:val="00C63F04"/>
    <w:rsid w:val="00C64056"/>
    <w:rsid w:val="00C64976"/>
    <w:rsid w:val="00C64B36"/>
    <w:rsid w:val="00C64C7F"/>
    <w:rsid w:val="00C659F6"/>
    <w:rsid w:val="00C65EDB"/>
    <w:rsid w:val="00C66D2F"/>
    <w:rsid w:val="00C703AA"/>
    <w:rsid w:val="00C70F82"/>
    <w:rsid w:val="00C718BC"/>
    <w:rsid w:val="00C71A46"/>
    <w:rsid w:val="00C71B39"/>
    <w:rsid w:val="00C73BF1"/>
    <w:rsid w:val="00C7496A"/>
    <w:rsid w:val="00C74D87"/>
    <w:rsid w:val="00C757F8"/>
    <w:rsid w:val="00C75820"/>
    <w:rsid w:val="00C75BC6"/>
    <w:rsid w:val="00C75F20"/>
    <w:rsid w:val="00C76205"/>
    <w:rsid w:val="00C767BC"/>
    <w:rsid w:val="00C771C9"/>
    <w:rsid w:val="00C77A94"/>
    <w:rsid w:val="00C807D6"/>
    <w:rsid w:val="00C80AA3"/>
    <w:rsid w:val="00C814CC"/>
    <w:rsid w:val="00C841E7"/>
    <w:rsid w:val="00C843B6"/>
    <w:rsid w:val="00C847EB"/>
    <w:rsid w:val="00C8488B"/>
    <w:rsid w:val="00C8586F"/>
    <w:rsid w:val="00C870B1"/>
    <w:rsid w:val="00C87906"/>
    <w:rsid w:val="00C9012E"/>
    <w:rsid w:val="00C909E9"/>
    <w:rsid w:val="00C92905"/>
    <w:rsid w:val="00C933DA"/>
    <w:rsid w:val="00C93D5E"/>
    <w:rsid w:val="00C94DF2"/>
    <w:rsid w:val="00C95691"/>
    <w:rsid w:val="00C95C72"/>
    <w:rsid w:val="00C966F9"/>
    <w:rsid w:val="00C96FAB"/>
    <w:rsid w:val="00C96FEB"/>
    <w:rsid w:val="00C9704F"/>
    <w:rsid w:val="00C972D1"/>
    <w:rsid w:val="00C978CF"/>
    <w:rsid w:val="00C97CBE"/>
    <w:rsid w:val="00CA0253"/>
    <w:rsid w:val="00CA1952"/>
    <w:rsid w:val="00CA256D"/>
    <w:rsid w:val="00CA25F8"/>
    <w:rsid w:val="00CA3040"/>
    <w:rsid w:val="00CA3643"/>
    <w:rsid w:val="00CA403D"/>
    <w:rsid w:val="00CA65D0"/>
    <w:rsid w:val="00CA6DC3"/>
    <w:rsid w:val="00CA78B7"/>
    <w:rsid w:val="00CA7EFF"/>
    <w:rsid w:val="00CA7F94"/>
    <w:rsid w:val="00CB052C"/>
    <w:rsid w:val="00CB05BC"/>
    <w:rsid w:val="00CB15F6"/>
    <w:rsid w:val="00CB1887"/>
    <w:rsid w:val="00CB2083"/>
    <w:rsid w:val="00CB2A0A"/>
    <w:rsid w:val="00CB317B"/>
    <w:rsid w:val="00CB3873"/>
    <w:rsid w:val="00CB3A9D"/>
    <w:rsid w:val="00CB3B83"/>
    <w:rsid w:val="00CB555A"/>
    <w:rsid w:val="00CB6FF5"/>
    <w:rsid w:val="00CB7B77"/>
    <w:rsid w:val="00CB7DD2"/>
    <w:rsid w:val="00CC00FB"/>
    <w:rsid w:val="00CC0E01"/>
    <w:rsid w:val="00CC16CC"/>
    <w:rsid w:val="00CC18B4"/>
    <w:rsid w:val="00CC19C1"/>
    <w:rsid w:val="00CC1CA8"/>
    <w:rsid w:val="00CC2738"/>
    <w:rsid w:val="00CC2F70"/>
    <w:rsid w:val="00CC3038"/>
    <w:rsid w:val="00CC319F"/>
    <w:rsid w:val="00CC3409"/>
    <w:rsid w:val="00CC48E6"/>
    <w:rsid w:val="00CC4F5C"/>
    <w:rsid w:val="00CC59CB"/>
    <w:rsid w:val="00CC6DF4"/>
    <w:rsid w:val="00CC6F82"/>
    <w:rsid w:val="00CC7031"/>
    <w:rsid w:val="00CC753C"/>
    <w:rsid w:val="00CD0278"/>
    <w:rsid w:val="00CD176B"/>
    <w:rsid w:val="00CD1AAF"/>
    <w:rsid w:val="00CD1BA0"/>
    <w:rsid w:val="00CD20B4"/>
    <w:rsid w:val="00CD2CD3"/>
    <w:rsid w:val="00CD4544"/>
    <w:rsid w:val="00CD47F4"/>
    <w:rsid w:val="00CD7996"/>
    <w:rsid w:val="00CE1A2B"/>
    <w:rsid w:val="00CE1C28"/>
    <w:rsid w:val="00CE1D31"/>
    <w:rsid w:val="00CE1E01"/>
    <w:rsid w:val="00CE303D"/>
    <w:rsid w:val="00CE4615"/>
    <w:rsid w:val="00CE468B"/>
    <w:rsid w:val="00CE592D"/>
    <w:rsid w:val="00CE6215"/>
    <w:rsid w:val="00CE6AF3"/>
    <w:rsid w:val="00CE6EC7"/>
    <w:rsid w:val="00CE7054"/>
    <w:rsid w:val="00CE72EF"/>
    <w:rsid w:val="00CF05CE"/>
    <w:rsid w:val="00CF071C"/>
    <w:rsid w:val="00CF078A"/>
    <w:rsid w:val="00CF1D56"/>
    <w:rsid w:val="00CF22AF"/>
    <w:rsid w:val="00CF50C9"/>
    <w:rsid w:val="00CF5AD1"/>
    <w:rsid w:val="00CF6DF9"/>
    <w:rsid w:val="00D0029E"/>
    <w:rsid w:val="00D00B38"/>
    <w:rsid w:val="00D01D63"/>
    <w:rsid w:val="00D02911"/>
    <w:rsid w:val="00D03E7D"/>
    <w:rsid w:val="00D04542"/>
    <w:rsid w:val="00D04C5A"/>
    <w:rsid w:val="00D05BB2"/>
    <w:rsid w:val="00D05D72"/>
    <w:rsid w:val="00D06162"/>
    <w:rsid w:val="00D06D6F"/>
    <w:rsid w:val="00D07B82"/>
    <w:rsid w:val="00D1031D"/>
    <w:rsid w:val="00D10C22"/>
    <w:rsid w:val="00D11F5B"/>
    <w:rsid w:val="00D12596"/>
    <w:rsid w:val="00D129FC"/>
    <w:rsid w:val="00D137EA"/>
    <w:rsid w:val="00D138C6"/>
    <w:rsid w:val="00D14277"/>
    <w:rsid w:val="00D15223"/>
    <w:rsid w:val="00D15925"/>
    <w:rsid w:val="00D16252"/>
    <w:rsid w:val="00D17FD2"/>
    <w:rsid w:val="00D20EFA"/>
    <w:rsid w:val="00D2170A"/>
    <w:rsid w:val="00D217D4"/>
    <w:rsid w:val="00D22581"/>
    <w:rsid w:val="00D22F15"/>
    <w:rsid w:val="00D242EC"/>
    <w:rsid w:val="00D250B1"/>
    <w:rsid w:val="00D260E8"/>
    <w:rsid w:val="00D2681C"/>
    <w:rsid w:val="00D26F26"/>
    <w:rsid w:val="00D27FFC"/>
    <w:rsid w:val="00D313D8"/>
    <w:rsid w:val="00D31850"/>
    <w:rsid w:val="00D31A8F"/>
    <w:rsid w:val="00D336EC"/>
    <w:rsid w:val="00D33D1C"/>
    <w:rsid w:val="00D3417B"/>
    <w:rsid w:val="00D34850"/>
    <w:rsid w:val="00D34F0D"/>
    <w:rsid w:val="00D36329"/>
    <w:rsid w:val="00D40393"/>
    <w:rsid w:val="00D40BBB"/>
    <w:rsid w:val="00D40F13"/>
    <w:rsid w:val="00D423EC"/>
    <w:rsid w:val="00D42B6E"/>
    <w:rsid w:val="00D4322E"/>
    <w:rsid w:val="00D433AA"/>
    <w:rsid w:val="00D43B72"/>
    <w:rsid w:val="00D44310"/>
    <w:rsid w:val="00D449D9"/>
    <w:rsid w:val="00D45D84"/>
    <w:rsid w:val="00D462C3"/>
    <w:rsid w:val="00D50653"/>
    <w:rsid w:val="00D51A41"/>
    <w:rsid w:val="00D53470"/>
    <w:rsid w:val="00D5390E"/>
    <w:rsid w:val="00D54719"/>
    <w:rsid w:val="00D54A51"/>
    <w:rsid w:val="00D5583F"/>
    <w:rsid w:val="00D55E88"/>
    <w:rsid w:val="00D56854"/>
    <w:rsid w:val="00D569C1"/>
    <w:rsid w:val="00D6155E"/>
    <w:rsid w:val="00D6176B"/>
    <w:rsid w:val="00D61E61"/>
    <w:rsid w:val="00D62327"/>
    <w:rsid w:val="00D62581"/>
    <w:rsid w:val="00D62762"/>
    <w:rsid w:val="00D639C0"/>
    <w:rsid w:val="00D655EE"/>
    <w:rsid w:val="00D66929"/>
    <w:rsid w:val="00D6787B"/>
    <w:rsid w:val="00D67A6A"/>
    <w:rsid w:val="00D67C93"/>
    <w:rsid w:val="00D71007"/>
    <w:rsid w:val="00D71369"/>
    <w:rsid w:val="00D71ADC"/>
    <w:rsid w:val="00D72580"/>
    <w:rsid w:val="00D72ECA"/>
    <w:rsid w:val="00D73831"/>
    <w:rsid w:val="00D74051"/>
    <w:rsid w:val="00D741F8"/>
    <w:rsid w:val="00D7462D"/>
    <w:rsid w:val="00D7531C"/>
    <w:rsid w:val="00D75393"/>
    <w:rsid w:val="00D759DF"/>
    <w:rsid w:val="00D7633F"/>
    <w:rsid w:val="00D7735C"/>
    <w:rsid w:val="00D77AC3"/>
    <w:rsid w:val="00D801E4"/>
    <w:rsid w:val="00D80EED"/>
    <w:rsid w:val="00D819D4"/>
    <w:rsid w:val="00D82475"/>
    <w:rsid w:val="00D832A9"/>
    <w:rsid w:val="00D8405E"/>
    <w:rsid w:val="00D84996"/>
    <w:rsid w:val="00D84F6D"/>
    <w:rsid w:val="00D851AE"/>
    <w:rsid w:val="00D8579B"/>
    <w:rsid w:val="00D85F16"/>
    <w:rsid w:val="00D85FB0"/>
    <w:rsid w:val="00D8631C"/>
    <w:rsid w:val="00D86B78"/>
    <w:rsid w:val="00D920E5"/>
    <w:rsid w:val="00D9267B"/>
    <w:rsid w:val="00D92B81"/>
    <w:rsid w:val="00D9505F"/>
    <w:rsid w:val="00D951A6"/>
    <w:rsid w:val="00D96E0A"/>
    <w:rsid w:val="00D97CED"/>
    <w:rsid w:val="00DA0952"/>
    <w:rsid w:val="00DA1547"/>
    <w:rsid w:val="00DA18DE"/>
    <w:rsid w:val="00DA2C97"/>
    <w:rsid w:val="00DA553A"/>
    <w:rsid w:val="00DA5988"/>
    <w:rsid w:val="00DA5DC6"/>
    <w:rsid w:val="00DA7FDA"/>
    <w:rsid w:val="00DB0DD4"/>
    <w:rsid w:val="00DB1D9D"/>
    <w:rsid w:val="00DB2194"/>
    <w:rsid w:val="00DB248A"/>
    <w:rsid w:val="00DB28BA"/>
    <w:rsid w:val="00DB357A"/>
    <w:rsid w:val="00DB3677"/>
    <w:rsid w:val="00DB420E"/>
    <w:rsid w:val="00DB476C"/>
    <w:rsid w:val="00DB4982"/>
    <w:rsid w:val="00DB4AF4"/>
    <w:rsid w:val="00DB5C4B"/>
    <w:rsid w:val="00DB5CAC"/>
    <w:rsid w:val="00DB6D87"/>
    <w:rsid w:val="00DB7196"/>
    <w:rsid w:val="00DB72B6"/>
    <w:rsid w:val="00DB732C"/>
    <w:rsid w:val="00DB7C02"/>
    <w:rsid w:val="00DB7FCD"/>
    <w:rsid w:val="00DC02E6"/>
    <w:rsid w:val="00DC0E5C"/>
    <w:rsid w:val="00DC1352"/>
    <w:rsid w:val="00DC14B6"/>
    <w:rsid w:val="00DC26C7"/>
    <w:rsid w:val="00DC2E4E"/>
    <w:rsid w:val="00DC303D"/>
    <w:rsid w:val="00DC395A"/>
    <w:rsid w:val="00DC4310"/>
    <w:rsid w:val="00DC453F"/>
    <w:rsid w:val="00DC476E"/>
    <w:rsid w:val="00DC4841"/>
    <w:rsid w:val="00DC536A"/>
    <w:rsid w:val="00DC57D0"/>
    <w:rsid w:val="00DC591E"/>
    <w:rsid w:val="00DC5ECB"/>
    <w:rsid w:val="00DC5F0B"/>
    <w:rsid w:val="00DC7958"/>
    <w:rsid w:val="00DD1227"/>
    <w:rsid w:val="00DD1521"/>
    <w:rsid w:val="00DD1C95"/>
    <w:rsid w:val="00DD2505"/>
    <w:rsid w:val="00DD2CAA"/>
    <w:rsid w:val="00DD3859"/>
    <w:rsid w:val="00DD601C"/>
    <w:rsid w:val="00DD60DA"/>
    <w:rsid w:val="00DD71C5"/>
    <w:rsid w:val="00DD7B61"/>
    <w:rsid w:val="00DD7ED6"/>
    <w:rsid w:val="00DE0081"/>
    <w:rsid w:val="00DE033D"/>
    <w:rsid w:val="00DE0A4C"/>
    <w:rsid w:val="00DE1214"/>
    <w:rsid w:val="00DE1358"/>
    <w:rsid w:val="00DE13EA"/>
    <w:rsid w:val="00DE1589"/>
    <w:rsid w:val="00DE1A03"/>
    <w:rsid w:val="00DE22F5"/>
    <w:rsid w:val="00DE44D0"/>
    <w:rsid w:val="00DE5065"/>
    <w:rsid w:val="00DE5232"/>
    <w:rsid w:val="00DE5918"/>
    <w:rsid w:val="00DE5DC4"/>
    <w:rsid w:val="00DE7608"/>
    <w:rsid w:val="00DF05E2"/>
    <w:rsid w:val="00DF06F6"/>
    <w:rsid w:val="00DF07AF"/>
    <w:rsid w:val="00DF1AAD"/>
    <w:rsid w:val="00DF22FC"/>
    <w:rsid w:val="00DF28B7"/>
    <w:rsid w:val="00DF2C51"/>
    <w:rsid w:val="00DF2CC2"/>
    <w:rsid w:val="00DF2EBC"/>
    <w:rsid w:val="00DF33E7"/>
    <w:rsid w:val="00DF37D2"/>
    <w:rsid w:val="00DF429F"/>
    <w:rsid w:val="00DF60D6"/>
    <w:rsid w:val="00DF66BA"/>
    <w:rsid w:val="00E00240"/>
    <w:rsid w:val="00E002D3"/>
    <w:rsid w:val="00E00873"/>
    <w:rsid w:val="00E00FA8"/>
    <w:rsid w:val="00E01562"/>
    <w:rsid w:val="00E02037"/>
    <w:rsid w:val="00E02B58"/>
    <w:rsid w:val="00E02C56"/>
    <w:rsid w:val="00E02FD5"/>
    <w:rsid w:val="00E037E6"/>
    <w:rsid w:val="00E03C1B"/>
    <w:rsid w:val="00E03F20"/>
    <w:rsid w:val="00E03F75"/>
    <w:rsid w:val="00E04626"/>
    <w:rsid w:val="00E04965"/>
    <w:rsid w:val="00E0551B"/>
    <w:rsid w:val="00E05EFA"/>
    <w:rsid w:val="00E06580"/>
    <w:rsid w:val="00E06F9F"/>
    <w:rsid w:val="00E07271"/>
    <w:rsid w:val="00E07E9C"/>
    <w:rsid w:val="00E10B98"/>
    <w:rsid w:val="00E11063"/>
    <w:rsid w:val="00E111CB"/>
    <w:rsid w:val="00E11523"/>
    <w:rsid w:val="00E128C2"/>
    <w:rsid w:val="00E12D29"/>
    <w:rsid w:val="00E13E1F"/>
    <w:rsid w:val="00E14A0E"/>
    <w:rsid w:val="00E14F93"/>
    <w:rsid w:val="00E15323"/>
    <w:rsid w:val="00E16207"/>
    <w:rsid w:val="00E1684D"/>
    <w:rsid w:val="00E16BD3"/>
    <w:rsid w:val="00E20FAD"/>
    <w:rsid w:val="00E22B1C"/>
    <w:rsid w:val="00E23530"/>
    <w:rsid w:val="00E23B31"/>
    <w:rsid w:val="00E24BFF"/>
    <w:rsid w:val="00E2501F"/>
    <w:rsid w:val="00E2509C"/>
    <w:rsid w:val="00E25F0D"/>
    <w:rsid w:val="00E26A1A"/>
    <w:rsid w:val="00E27481"/>
    <w:rsid w:val="00E27827"/>
    <w:rsid w:val="00E27AA4"/>
    <w:rsid w:val="00E27B42"/>
    <w:rsid w:val="00E27F08"/>
    <w:rsid w:val="00E30BC7"/>
    <w:rsid w:val="00E32203"/>
    <w:rsid w:val="00E323A4"/>
    <w:rsid w:val="00E326AD"/>
    <w:rsid w:val="00E3456A"/>
    <w:rsid w:val="00E35E47"/>
    <w:rsid w:val="00E36708"/>
    <w:rsid w:val="00E3765D"/>
    <w:rsid w:val="00E40923"/>
    <w:rsid w:val="00E41C80"/>
    <w:rsid w:val="00E42C7D"/>
    <w:rsid w:val="00E43695"/>
    <w:rsid w:val="00E46B28"/>
    <w:rsid w:val="00E5072D"/>
    <w:rsid w:val="00E50C25"/>
    <w:rsid w:val="00E50EC7"/>
    <w:rsid w:val="00E51E8D"/>
    <w:rsid w:val="00E52472"/>
    <w:rsid w:val="00E524E3"/>
    <w:rsid w:val="00E52D89"/>
    <w:rsid w:val="00E53A30"/>
    <w:rsid w:val="00E54515"/>
    <w:rsid w:val="00E55B1F"/>
    <w:rsid w:val="00E57622"/>
    <w:rsid w:val="00E61B18"/>
    <w:rsid w:val="00E627EB"/>
    <w:rsid w:val="00E62BCA"/>
    <w:rsid w:val="00E631FD"/>
    <w:rsid w:val="00E65102"/>
    <w:rsid w:val="00E65E6B"/>
    <w:rsid w:val="00E6732E"/>
    <w:rsid w:val="00E67C76"/>
    <w:rsid w:val="00E70349"/>
    <w:rsid w:val="00E70406"/>
    <w:rsid w:val="00E70536"/>
    <w:rsid w:val="00E71DC7"/>
    <w:rsid w:val="00E7209B"/>
    <w:rsid w:val="00E73608"/>
    <w:rsid w:val="00E74094"/>
    <w:rsid w:val="00E747CF"/>
    <w:rsid w:val="00E75076"/>
    <w:rsid w:val="00E7513F"/>
    <w:rsid w:val="00E76D58"/>
    <w:rsid w:val="00E77124"/>
    <w:rsid w:val="00E7768D"/>
    <w:rsid w:val="00E77A3C"/>
    <w:rsid w:val="00E8139F"/>
    <w:rsid w:val="00E82EC0"/>
    <w:rsid w:val="00E852EB"/>
    <w:rsid w:val="00E85DE3"/>
    <w:rsid w:val="00E86F3B"/>
    <w:rsid w:val="00E90515"/>
    <w:rsid w:val="00E90695"/>
    <w:rsid w:val="00E90C6F"/>
    <w:rsid w:val="00E944FD"/>
    <w:rsid w:val="00E94751"/>
    <w:rsid w:val="00E947A2"/>
    <w:rsid w:val="00E94903"/>
    <w:rsid w:val="00E94A09"/>
    <w:rsid w:val="00E960A0"/>
    <w:rsid w:val="00E96F0E"/>
    <w:rsid w:val="00E97407"/>
    <w:rsid w:val="00EA05AE"/>
    <w:rsid w:val="00EA1971"/>
    <w:rsid w:val="00EA1DDE"/>
    <w:rsid w:val="00EA2EEA"/>
    <w:rsid w:val="00EA3238"/>
    <w:rsid w:val="00EA36EB"/>
    <w:rsid w:val="00EA4FBD"/>
    <w:rsid w:val="00EA6189"/>
    <w:rsid w:val="00EA6445"/>
    <w:rsid w:val="00EA6C17"/>
    <w:rsid w:val="00EA7271"/>
    <w:rsid w:val="00EB0449"/>
    <w:rsid w:val="00EB05B7"/>
    <w:rsid w:val="00EB2340"/>
    <w:rsid w:val="00EB2A43"/>
    <w:rsid w:val="00EB2BF6"/>
    <w:rsid w:val="00EB2CAA"/>
    <w:rsid w:val="00EB3ED2"/>
    <w:rsid w:val="00EB4CE9"/>
    <w:rsid w:val="00EB5045"/>
    <w:rsid w:val="00EB5274"/>
    <w:rsid w:val="00EB60FF"/>
    <w:rsid w:val="00EB7115"/>
    <w:rsid w:val="00EB7601"/>
    <w:rsid w:val="00EB78A4"/>
    <w:rsid w:val="00EB7DE6"/>
    <w:rsid w:val="00EC08BE"/>
    <w:rsid w:val="00EC0B1E"/>
    <w:rsid w:val="00EC2B45"/>
    <w:rsid w:val="00EC3785"/>
    <w:rsid w:val="00EC3FF4"/>
    <w:rsid w:val="00EC4021"/>
    <w:rsid w:val="00EC423C"/>
    <w:rsid w:val="00EC448B"/>
    <w:rsid w:val="00EC4F49"/>
    <w:rsid w:val="00EC5CDD"/>
    <w:rsid w:val="00EC61C0"/>
    <w:rsid w:val="00EC7360"/>
    <w:rsid w:val="00ED2306"/>
    <w:rsid w:val="00ED27C9"/>
    <w:rsid w:val="00ED3820"/>
    <w:rsid w:val="00ED3D26"/>
    <w:rsid w:val="00ED3FC2"/>
    <w:rsid w:val="00ED4DFD"/>
    <w:rsid w:val="00ED5214"/>
    <w:rsid w:val="00ED62FF"/>
    <w:rsid w:val="00ED6908"/>
    <w:rsid w:val="00ED6DA8"/>
    <w:rsid w:val="00ED7883"/>
    <w:rsid w:val="00ED7A9B"/>
    <w:rsid w:val="00EE029A"/>
    <w:rsid w:val="00EE0C67"/>
    <w:rsid w:val="00EE1085"/>
    <w:rsid w:val="00EE1B12"/>
    <w:rsid w:val="00EE1ECB"/>
    <w:rsid w:val="00EE2B66"/>
    <w:rsid w:val="00EE2BAE"/>
    <w:rsid w:val="00EE3DBB"/>
    <w:rsid w:val="00EE3ED8"/>
    <w:rsid w:val="00EE5627"/>
    <w:rsid w:val="00EE5FC7"/>
    <w:rsid w:val="00EE623F"/>
    <w:rsid w:val="00EE63A8"/>
    <w:rsid w:val="00EE6C01"/>
    <w:rsid w:val="00EE731D"/>
    <w:rsid w:val="00EF02E8"/>
    <w:rsid w:val="00EF0587"/>
    <w:rsid w:val="00EF0B40"/>
    <w:rsid w:val="00EF1BA9"/>
    <w:rsid w:val="00EF1F8F"/>
    <w:rsid w:val="00EF315C"/>
    <w:rsid w:val="00EF4230"/>
    <w:rsid w:val="00EF42A4"/>
    <w:rsid w:val="00EF43A6"/>
    <w:rsid w:val="00EF45CB"/>
    <w:rsid w:val="00EF61B9"/>
    <w:rsid w:val="00EF7D91"/>
    <w:rsid w:val="00EF7F28"/>
    <w:rsid w:val="00F00EAA"/>
    <w:rsid w:val="00F00EC1"/>
    <w:rsid w:val="00F028C6"/>
    <w:rsid w:val="00F02CC7"/>
    <w:rsid w:val="00F02EA6"/>
    <w:rsid w:val="00F0320A"/>
    <w:rsid w:val="00F033B7"/>
    <w:rsid w:val="00F03450"/>
    <w:rsid w:val="00F0451D"/>
    <w:rsid w:val="00F04FAA"/>
    <w:rsid w:val="00F0563C"/>
    <w:rsid w:val="00F062A1"/>
    <w:rsid w:val="00F06CF4"/>
    <w:rsid w:val="00F06ECF"/>
    <w:rsid w:val="00F10AE0"/>
    <w:rsid w:val="00F11E0A"/>
    <w:rsid w:val="00F12C63"/>
    <w:rsid w:val="00F130CF"/>
    <w:rsid w:val="00F13BC5"/>
    <w:rsid w:val="00F140D4"/>
    <w:rsid w:val="00F14280"/>
    <w:rsid w:val="00F14290"/>
    <w:rsid w:val="00F14680"/>
    <w:rsid w:val="00F155AB"/>
    <w:rsid w:val="00F156C0"/>
    <w:rsid w:val="00F20684"/>
    <w:rsid w:val="00F20DF3"/>
    <w:rsid w:val="00F20FB9"/>
    <w:rsid w:val="00F2475E"/>
    <w:rsid w:val="00F247AE"/>
    <w:rsid w:val="00F2517B"/>
    <w:rsid w:val="00F25212"/>
    <w:rsid w:val="00F255D4"/>
    <w:rsid w:val="00F25C71"/>
    <w:rsid w:val="00F25F39"/>
    <w:rsid w:val="00F266D4"/>
    <w:rsid w:val="00F269C8"/>
    <w:rsid w:val="00F3054C"/>
    <w:rsid w:val="00F30806"/>
    <w:rsid w:val="00F319A4"/>
    <w:rsid w:val="00F32032"/>
    <w:rsid w:val="00F323E5"/>
    <w:rsid w:val="00F3338B"/>
    <w:rsid w:val="00F341BC"/>
    <w:rsid w:val="00F34635"/>
    <w:rsid w:val="00F357FA"/>
    <w:rsid w:val="00F359E2"/>
    <w:rsid w:val="00F36102"/>
    <w:rsid w:val="00F361E0"/>
    <w:rsid w:val="00F36820"/>
    <w:rsid w:val="00F41821"/>
    <w:rsid w:val="00F44335"/>
    <w:rsid w:val="00F44DBD"/>
    <w:rsid w:val="00F44E1E"/>
    <w:rsid w:val="00F452F4"/>
    <w:rsid w:val="00F45E4B"/>
    <w:rsid w:val="00F46527"/>
    <w:rsid w:val="00F47582"/>
    <w:rsid w:val="00F475B7"/>
    <w:rsid w:val="00F47F6E"/>
    <w:rsid w:val="00F507B2"/>
    <w:rsid w:val="00F50F3E"/>
    <w:rsid w:val="00F5105F"/>
    <w:rsid w:val="00F511EE"/>
    <w:rsid w:val="00F513B2"/>
    <w:rsid w:val="00F524DC"/>
    <w:rsid w:val="00F52A19"/>
    <w:rsid w:val="00F52A95"/>
    <w:rsid w:val="00F53809"/>
    <w:rsid w:val="00F53E37"/>
    <w:rsid w:val="00F54A2B"/>
    <w:rsid w:val="00F55D14"/>
    <w:rsid w:val="00F56469"/>
    <w:rsid w:val="00F57B41"/>
    <w:rsid w:val="00F57FCC"/>
    <w:rsid w:val="00F60097"/>
    <w:rsid w:val="00F60D10"/>
    <w:rsid w:val="00F60FB6"/>
    <w:rsid w:val="00F6142E"/>
    <w:rsid w:val="00F62905"/>
    <w:rsid w:val="00F62CF4"/>
    <w:rsid w:val="00F6337A"/>
    <w:rsid w:val="00F635DA"/>
    <w:rsid w:val="00F638FF"/>
    <w:rsid w:val="00F6416A"/>
    <w:rsid w:val="00F64318"/>
    <w:rsid w:val="00F6467A"/>
    <w:rsid w:val="00F64B35"/>
    <w:rsid w:val="00F64B3C"/>
    <w:rsid w:val="00F651D3"/>
    <w:rsid w:val="00F655A3"/>
    <w:rsid w:val="00F65C36"/>
    <w:rsid w:val="00F671D4"/>
    <w:rsid w:val="00F674B1"/>
    <w:rsid w:val="00F7095C"/>
    <w:rsid w:val="00F70E1B"/>
    <w:rsid w:val="00F71728"/>
    <w:rsid w:val="00F72492"/>
    <w:rsid w:val="00F73C9B"/>
    <w:rsid w:val="00F74B0D"/>
    <w:rsid w:val="00F74FB7"/>
    <w:rsid w:val="00F759A5"/>
    <w:rsid w:val="00F7640C"/>
    <w:rsid w:val="00F76574"/>
    <w:rsid w:val="00F76C8B"/>
    <w:rsid w:val="00F80C1D"/>
    <w:rsid w:val="00F813AD"/>
    <w:rsid w:val="00F81E94"/>
    <w:rsid w:val="00F81FB5"/>
    <w:rsid w:val="00F832F2"/>
    <w:rsid w:val="00F83443"/>
    <w:rsid w:val="00F84B0F"/>
    <w:rsid w:val="00F8520E"/>
    <w:rsid w:val="00F85475"/>
    <w:rsid w:val="00F855AB"/>
    <w:rsid w:val="00F87275"/>
    <w:rsid w:val="00F90CF6"/>
    <w:rsid w:val="00F92F66"/>
    <w:rsid w:val="00F934D8"/>
    <w:rsid w:val="00F93954"/>
    <w:rsid w:val="00F939D0"/>
    <w:rsid w:val="00F93D53"/>
    <w:rsid w:val="00F93F28"/>
    <w:rsid w:val="00F94185"/>
    <w:rsid w:val="00F9492E"/>
    <w:rsid w:val="00F949E4"/>
    <w:rsid w:val="00F94D36"/>
    <w:rsid w:val="00F95CB6"/>
    <w:rsid w:val="00F95E0F"/>
    <w:rsid w:val="00F96352"/>
    <w:rsid w:val="00F96725"/>
    <w:rsid w:val="00F9680A"/>
    <w:rsid w:val="00F96FD4"/>
    <w:rsid w:val="00F974B7"/>
    <w:rsid w:val="00F9779F"/>
    <w:rsid w:val="00FA0403"/>
    <w:rsid w:val="00FA17AB"/>
    <w:rsid w:val="00FA35CE"/>
    <w:rsid w:val="00FA3DBA"/>
    <w:rsid w:val="00FA46DB"/>
    <w:rsid w:val="00FA4967"/>
    <w:rsid w:val="00FA58BB"/>
    <w:rsid w:val="00FA5FF2"/>
    <w:rsid w:val="00FA66ED"/>
    <w:rsid w:val="00FA69DE"/>
    <w:rsid w:val="00FA6BDD"/>
    <w:rsid w:val="00FA71C9"/>
    <w:rsid w:val="00FA7EA2"/>
    <w:rsid w:val="00FA7ECD"/>
    <w:rsid w:val="00FB0C93"/>
    <w:rsid w:val="00FB1586"/>
    <w:rsid w:val="00FB196E"/>
    <w:rsid w:val="00FB4D78"/>
    <w:rsid w:val="00FB5DEA"/>
    <w:rsid w:val="00FB6258"/>
    <w:rsid w:val="00FB6F48"/>
    <w:rsid w:val="00FB725F"/>
    <w:rsid w:val="00FB76E6"/>
    <w:rsid w:val="00FB77B8"/>
    <w:rsid w:val="00FC0031"/>
    <w:rsid w:val="00FC290D"/>
    <w:rsid w:val="00FC519C"/>
    <w:rsid w:val="00FC53DF"/>
    <w:rsid w:val="00FC5423"/>
    <w:rsid w:val="00FC55A9"/>
    <w:rsid w:val="00FC55C3"/>
    <w:rsid w:val="00FC59B9"/>
    <w:rsid w:val="00FC76E3"/>
    <w:rsid w:val="00FD08FF"/>
    <w:rsid w:val="00FD0CF6"/>
    <w:rsid w:val="00FD1CB4"/>
    <w:rsid w:val="00FD202B"/>
    <w:rsid w:val="00FD2111"/>
    <w:rsid w:val="00FD352D"/>
    <w:rsid w:val="00FD4254"/>
    <w:rsid w:val="00FD4580"/>
    <w:rsid w:val="00FD51F5"/>
    <w:rsid w:val="00FD6405"/>
    <w:rsid w:val="00FD6B81"/>
    <w:rsid w:val="00FE0769"/>
    <w:rsid w:val="00FE0B14"/>
    <w:rsid w:val="00FE0D99"/>
    <w:rsid w:val="00FE0E91"/>
    <w:rsid w:val="00FE2AA0"/>
    <w:rsid w:val="00FE3648"/>
    <w:rsid w:val="00FE4F21"/>
    <w:rsid w:val="00FE5301"/>
    <w:rsid w:val="00FE65C9"/>
    <w:rsid w:val="00FE7587"/>
    <w:rsid w:val="00FE75A4"/>
    <w:rsid w:val="00FE7B55"/>
    <w:rsid w:val="00FE7D05"/>
    <w:rsid w:val="00FF0A81"/>
    <w:rsid w:val="00FF0C61"/>
    <w:rsid w:val="00FF1BA5"/>
    <w:rsid w:val="00FF1F17"/>
    <w:rsid w:val="00FF2729"/>
    <w:rsid w:val="00FF27A5"/>
    <w:rsid w:val="00FF2FF6"/>
    <w:rsid w:val="00FF48C9"/>
    <w:rsid w:val="00FF48E1"/>
    <w:rsid w:val="00FF4986"/>
    <w:rsid w:val="00FF61F2"/>
    <w:rsid w:val="00FF66EA"/>
    <w:rsid w:val="00FF6DE6"/>
    <w:rsid w:val="00FF7087"/>
    <w:rsid w:val="00FF7314"/>
    <w:rsid w:val="00FF7339"/>
    <w:rsid w:val="00FF7841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824"/>
    <w:rPr>
      <w:rFonts w:ascii="宋体" w:hAnsi="宋体"/>
      <w:sz w:val="24"/>
    </w:rPr>
  </w:style>
  <w:style w:type="paragraph" w:styleId="1">
    <w:name w:val="heading 1"/>
    <w:basedOn w:val="a"/>
    <w:next w:val="a"/>
    <w:link w:val="1Char"/>
    <w:qFormat/>
    <w:rsid w:val="00CE1D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04172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417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47AF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CharCharChar">
    <w:name w:val="Char Char Char"/>
    <w:basedOn w:val="a"/>
    <w:rsid w:val="0004172F"/>
    <w:pPr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2Char1">
    <w:name w:val="标题 2 Char1"/>
    <w:basedOn w:val="a0"/>
    <w:link w:val="2"/>
    <w:rsid w:val="0004172F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HTML">
    <w:name w:val="HTML Preformatted"/>
    <w:basedOn w:val="a"/>
    <w:rsid w:val="00CE1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宋体"/>
      <w:color w:val="000000"/>
      <w:szCs w:val="21"/>
    </w:rPr>
  </w:style>
  <w:style w:type="paragraph" w:styleId="a3">
    <w:name w:val="Normal (Web)"/>
    <w:basedOn w:val="a"/>
    <w:link w:val="Char"/>
    <w:uiPriority w:val="99"/>
    <w:rsid w:val="00F71728"/>
    <w:pPr>
      <w:spacing w:before="100" w:beforeAutospacing="1" w:after="100" w:afterAutospacing="1"/>
    </w:pPr>
  </w:style>
  <w:style w:type="paragraph" w:styleId="a4">
    <w:name w:val="Plain Text"/>
    <w:basedOn w:val="a"/>
    <w:rsid w:val="00F71728"/>
    <w:pPr>
      <w:spacing w:before="100" w:beforeAutospacing="1" w:after="100" w:afterAutospacing="1"/>
    </w:pPr>
    <w:rPr>
      <w:rFonts w:cs="宋体"/>
    </w:rPr>
  </w:style>
  <w:style w:type="paragraph" w:styleId="20">
    <w:name w:val="Body Text Indent 2"/>
    <w:basedOn w:val="a"/>
    <w:rsid w:val="00F71728"/>
    <w:pPr>
      <w:spacing w:line="400" w:lineRule="exact"/>
      <w:ind w:firstLineChars="200" w:firstLine="482"/>
    </w:pPr>
    <w:rPr>
      <w:b/>
      <w:bCs/>
    </w:rPr>
  </w:style>
  <w:style w:type="paragraph" w:customStyle="1" w:styleId="Default">
    <w:name w:val="Default"/>
    <w:rsid w:val="00F7172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2Char">
    <w:name w:val="标题 2 Char"/>
    <w:basedOn w:val="a0"/>
    <w:rsid w:val="0004172F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rsid w:val="0004172F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styleId="a5">
    <w:name w:val="Hyperlink"/>
    <w:basedOn w:val="a0"/>
    <w:rsid w:val="0004172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D2D32"/>
    <w:pPr>
      <w:spacing w:before="120" w:after="120"/>
    </w:pPr>
    <w:rPr>
      <w:rFonts w:ascii="Times New Roman" w:hAnsi="Times New Roman"/>
      <w:b/>
      <w:bCs/>
      <w:caps/>
      <w:sz w:val="20"/>
    </w:rPr>
  </w:style>
  <w:style w:type="paragraph" w:styleId="21">
    <w:name w:val="toc 2"/>
    <w:basedOn w:val="a"/>
    <w:next w:val="a"/>
    <w:autoRedefine/>
    <w:semiHidden/>
    <w:rsid w:val="0004172F"/>
    <w:pPr>
      <w:ind w:left="240"/>
    </w:pPr>
    <w:rPr>
      <w:rFonts w:ascii="Times New Roman" w:hAnsi="Times New Roman"/>
      <w:smallCaps/>
      <w:sz w:val="20"/>
    </w:rPr>
  </w:style>
  <w:style w:type="paragraph" w:styleId="a6">
    <w:name w:val="header"/>
    <w:basedOn w:val="a"/>
    <w:rsid w:val="0004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4172F"/>
  </w:style>
  <w:style w:type="paragraph" w:styleId="a8">
    <w:name w:val="footer"/>
    <w:basedOn w:val="a"/>
    <w:rsid w:val="000417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9">
    <w:name w:val="FollowedHyperlink"/>
    <w:basedOn w:val="a0"/>
    <w:rsid w:val="0004172F"/>
    <w:rPr>
      <w:color w:val="800080"/>
      <w:u w:val="single"/>
    </w:rPr>
  </w:style>
  <w:style w:type="paragraph" w:customStyle="1" w:styleId="font5">
    <w:name w:val="font5"/>
    <w:basedOn w:val="a"/>
    <w:rsid w:val="0004172F"/>
    <w:pPr>
      <w:spacing w:before="100" w:beforeAutospacing="1" w:after="100" w:afterAutospacing="1"/>
    </w:pPr>
    <w:rPr>
      <w:rFonts w:cs="Arial Unicode MS" w:hint="eastAsia"/>
      <w:sz w:val="20"/>
    </w:rPr>
  </w:style>
  <w:style w:type="paragraph" w:customStyle="1" w:styleId="font6">
    <w:name w:val="font6"/>
    <w:basedOn w:val="a"/>
    <w:rsid w:val="0004172F"/>
    <w:pPr>
      <w:spacing w:before="100" w:beforeAutospacing="1" w:after="100" w:afterAutospacing="1"/>
    </w:pPr>
    <w:rPr>
      <w:rFonts w:cs="Arial Unicode MS" w:hint="eastAsia"/>
      <w:sz w:val="18"/>
      <w:szCs w:val="18"/>
    </w:rPr>
  </w:style>
  <w:style w:type="paragraph" w:customStyle="1" w:styleId="font7">
    <w:name w:val="font7"/>
    <w:basedOn w:val="a"/>
    <w:rsid w:val="0004172F"/>
    <w:pPr>
      <w:spacing w:before="100" w:beforeAutospacing="1" w:after="100" w:afterAutospacing="1"/>
    </w:pPr>
    <w:rPr>
      <w:rFonts w:eastAsia="Arial Unicode MS"/>
      <w:sz w:val="20"/>
    </w:rPr>
  </w:style>
  <w:style w:type="paragraph" w:customStyle="1" w:styleId="xl24">
    <w:name w:val="xl24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</w:rPr>
  </w:style>
  <w:style w:type="paragraph" w:customStyle="1" w:styleId="xl25">
    <w:name w:val="xl25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sz w:val="20"/>
    </w:rPr>
  </w:style>
  <w:style w:type="paragraph" w:customStyle="1" w:styleId="xl26">
    <w:name w:val="xl26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 w:hint="eastAsia"/>
      <w:sz w:val="20"/>
    </w:rPr>
  </w:style>
  <w:style w:type="paragraph" w:customStyle="1" w:styleId="xl27">
    <w:name w:val="xl27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sz w:val="20"/>
    </w:rPr>
  </w:style>
  <w:style w:type="paragraph" w:customStyle="1" w:styleId="xl28">
    <w:name w:val="xl28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0"/>
    </w:rPr>
  </w:style>
  <w:style w:type="paragraph" w:customStyle="1" w:styleId="xl29">
    <w:name w:val="xl29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0"/>
    </w:rPr>
  </w:style>
  <w:style w:type="paragraph" w:customStyle="1" w:styleId="xl30">
    <w:name w:val="xl30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customStyle="1" w:styleId="xl31">
    <w:name w:val="xl31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</w:rPr>
  </w:style>
  <w:style w:type="paragraph" w:customStyle="1" w:styleId="xl32">
    <w:name w:val="xl32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customStyle="1" w:styleId="xl33">
    <w:name w:val="xl33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</w:rPr>
  </w:style>
  <w:style w:type="paragraph" w:customStyle="1" w:styleId="xl34">
    <w:name w:val="xl34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</w:rPr>
  </w:style>
  <w:style w:type="paragraph" w:customStyle="1" w:styleId="xl35">
    <w:name w:val="xl35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</w:rPr>
  </w:style>
  <w:style w:type="paragraph" w:customStyle="1" w:styleId="xl36">
    <w:name w:val="xl36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</w:rPr>
  </w:style>
  <w:style w:type="paragraph" w:customStyle="1" w:styleId="xl37">
    <w:name w:val="xl37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</w:rPr>
  </w:style>
  <w:style w:type="paragraph" w:styleId="aa">
    <w:name w:val="Date"/>
    <w:basedOn w:val="a"/>
    <w:next w:val="a"/>
    <w:rsid w:val="0004172F"/>
    <w:pPr>
      <w:ind w:leftChars="2500" w:left="100"/>
    </w:pPr>
    <w:rPr>
      <w:sz w:val="20"/>
      <w:lang w:val="zh-CN"/>
    </w:rPr>
  </w:style>
  <w:style w:type="paragraph" w:customStyle="1" w:styleId="xl38">
    <w:name w:val="xl38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39">
    <w:name w:val="xl39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</w:rPr>
  </w:style>
  <w:style w:type="paragraph" w:customStyle="1" w:styleId="xl40">
    <w:name w:val="xl40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</w:rPr>
  </w:style>
  <w:style w:type="paragraph" w:styleId="ab">
    <w:name w:val="Body Text Indent"/>
    <w:basedOn w:val="a"/>
    <w:rsid w:val="0004172F"/>
    <w:pPr>
      <w:autoSpaceDE w:val="0"/>
      <w:autoSpaceDN w:val="0"/>
      <w:adjustRightInd w:val="0"/>
      <w:ind w:firstLineChars="200" w:firstLine="420"/>
    </w:pPr>
    <w:rPr>
      <w:lang w:val="zh-CN"/>
    </w:rPr>
  </w:style>
  <w:style w:type="paragraph" w:styleId="30">
    <w:name w:val="toc 3"/>
    <w:basedOn w:val="a"/>
    <w:next w:val="a"/>
    <w:autoRedefine/>
    <w:semiHidden/>
    <w:rsid w:val="0004172F"/>
    <w:pPr>
      <w:ind w:left="480"/>
    </w:pPr>
    <w:rPr>
      <w:rFonts w:ascii="Times New Roman" w:hAnsi="Times New Roman"/>
      <w:i/>
      <w:iCs/>
      <w:sz w:val="20"/>
    </w:rPr>
  </w:style>
  <w:style w:type="paragraph" w:customStyle="1" w:styleId="font8">
    <w:name w:val="font8"/>
    <w:basedOn w:val="a"/>
    <w:rsid w:val="0004172F"/>
    <w:pPr>
      <w:spacing w:before="100" w:beforeAutospacing="1" w:after="100" w:afterAutospacing="1"/>
    </w:pPr>
    <w:rPr>
      <w:rFonts w:ascii="Tahoma" w:hAnsi="Tahoma" w:cs="Tahoma"/>
      <w:sz w:val="20"/>
    </w:rPr>
  </w:style>
  <w:style w:type="paragraph" w:customStyle="1" w:styleId="xl41">
    <w:name w:val="xl41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</w:rPr>
  </w:style>
  <w:style w:type="paragraph" w:customStyle="1" w:styleId="f1">
    <w:name w:val="f1"/>
    <w:basedOn w:val="a"/>
    <w:rsid w:val="0004172F"/>
    <w:pPr>
      <w:spacing w:before="100" w:beforeAutospacing="1" w:after="100" w:afterAutospacing="1" w:line="330" w:lineRule="atLeast"/>
    </w:pPr>
    <w:rPr>
      <w:rFonts w:hint="eastAsia"/>
      <w:color w:val="000000"/>
      <w:sz w:val="18"/>
      <w:szCs w:val="18"/>
    </w:rPr>
  </w:style>
  <w:style w:type="paragraph" w:customStyle="1" w:styleId="f3">
    <w:name w:val="f3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color w:val="000000"/>
      <w:sz w:val="16"/>
      <w:szCs w:val="16"/>
    </w:rPr>
  </w:style>
  <w:style w:type="paragraph" w:customStyle="1" w:styleId="f2">
    <w:name w:val="f2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font9">
    <w:name w:val="font9"/>
    <w:basedOn w:val="a"/>
    <w:rsid w:val="0004172F"/>
    <w:pPr>
      <w:spacing w:before="100" w:beforeAutospacing="1" w:after="100" w:afterAutospacing="1"/>
    </w:pPr>
    <w:rPr>
      <w:sz w:val="20"/>
    </w:rPr>
  </w:style>
  <w:style w:type="paragraph" w:customStyle="1" w:styleId="xl42">
    <w:name w:val="xl42"/>
    <w:basedOn w:val="a"/>
    <w:rsid w:val="0004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</w:rPr>
  </w:style>
  <w:style w:type="paragraph" w:customStyle="1" w:styleId="xl22">
    <w:name w:val="xl22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color w:val="000000"/>
      <w:sz w:val="20"/>
    </w:rPr>
  </w:style>
  <w:style w:type="character" w:styleId="ac">
    <w:name w:val="Strong"/>
    <w:basedOn w:val="a0"/>
    <w:qFormat/>
    <w:rsid w:val="0004172F"/>
    <w:rPr>
      <w:b/>
      <w:bCs/>
    </w:rPr>
  </w:style>
  <w:style w:type="paragraph" w:customStyle="1" w:styleId="xl43">
    <w:name w:val="xl43"/>
    <w:basedOn w:val="a"/>
    <w:rsid w:val="0004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</w:rPr>
  </w:style>
  <w:style w:type="paragraph" w:customStyle="1" w:styleId="f0">
    <w:name w:val="f0"/>
    <w:basedOn w:val="a"/>
    <w:rsid w:val="0004172F"/>
    <w:pPr>
      <w:spacing w:before="100" w:beforeAutospacing="1" w:after="100" w:afterAutospacing="1" w:line="27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f10">
    <w:name w:val="f10"/>
    <w:basedOn w:val="a"/>
    <w:rsid w:val="0004172F"/>
    <w:pPr>
      <w:spacing w:before="100" w:beforeAutospacing="1" w:after="100" w:afterAutospacing="1" w:line="30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f4">
    <w:name w:val="f4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f5">
    <w:name w:val="f5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color w:val="000000"/>
      <w:spacing w:val="15"/>
      <w:sz w:val="18"/>
      <w:szCs w:val="18"/>
    </w:rPr>
  </w:style>
  <w:style w:type="paragraph" w:customStyle="1" w:styleId="f6">
    <w:name w:val="f6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color w:val="000000"/>
      <w:spacing w:val="15"/>
      <w:sz w:val="18"/>
      <w:szCs w:val="18"/>
    </w:rPr>
  </w:style>
  <w:style w:type="paragraph" w:customStyle="1" w:styleId="f7">
    <w:name w:val="f7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f8">
    <w:name w:val="f8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color w:val="000000"/>
      <w:spacing w:val="30"/>
      <w:szCs w:val="21"/>
    </w:rPr>
  </w:style>
  <w:style w:type="paragraph" w:customStyle="1" w:styleId="f8-hg">
    <w:name w:val="f8-hg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color w:val="000000"/>
      <w:spacing w:val="30"/>
      <w:szCs w:val="21"/>
    </w:rPr>
  </w:style>
  <w:style w:type="paragraph" w:customStyle="1" w:styleId="fgj01">
    <w:name w:val="fgj01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b/>
      <w:bCs/>
      <w:color w:val="000000"/>
      <w:spacing w:val="15"/>
      <w:szCs w:val="21"/>
    </w:rPr>
  </w:style>
  <w:style w:type="paragraph" w:customStyle="1" w:styleId="fgj02">
    <w:name w:val="fgj02"/>
    <w:basedOn w:val="a"/>
    <w:rsid w:val="0004172F"/>
    <w:pPr>
      <w:spacing w:before="100" w:beforeAutospacing="1" w:after="100" w:afterAutospacing="1" w:line="330" w:lineRule="atLeast"/>
    </w:pPr>
    <w:rPr>
      <w:rFonts w:cs="Arial Unicode MS" w:hint="eastAsia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rsid w:val="0004172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 w:hint="eastAsia"/>
      <w:color w:val="054B92"/>
      <w:sz w:val="18"/>
      <w:szCs w:val="18"/>
    </w:rPr>
  </w:style>
  <w:style w:type="paragraph" w:customStyle="1" w:styleId="buttons02">
    <w:name w:val="buttons02"/>
    <w:basedOn w:val="a"/>
    <w:rsid w:val="0004172F"/>
    <w:pPr>
      <w:shd w:val="clear" w:color="auto" w:fill="D2E4FC"/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1">
    <w:name w:val="table301"/>
    <w:basedOn w:val="a"/>
    <w:rsid w:val="0004172F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2">
    <w:name w:val="table302"/>
    <w:basedOn w:val="a"/>
    <w:rsid w:val="0004172F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3">
    <w:name w:val="table303"/>
    <w:basedOn w:val="a"/>
    <w:rsid w:val="000417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4">
    <w:name w:val="table304"/>
    <w:basedOn w:val="a"/>
    <w:rsid w:val="0004172F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5">
    <w:name w:val="table305"/>
    <w:basedOn w:val="a"/>
    <w:rsid w:val="0004172F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stedit">
    <w:name w:val="stedit"/>
    <w:basedOn w:val="a"/>
    <w:rsid w:val="000417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stedit1">
    <w:name w:val="stedit1"/>
    <w:basedOn w:val="a"/>
    <w:rsid w:val="000417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 w:hint="eastAsia"/>
      <w:color w:val="000000"/>
      <w:sz w:val="18"/>
      <w:szCs w:val="18"/>
    </w:rPr>
  </w:style>
  <w:style w:type="character" w:customStyle="1" w:styleId="f41">
    <w:name w:val="f41"/>
    <w:basedOn w:val="a0"/>
    <w:rsid w:val="0004172F"/>
    <w:rPr>
      <w:rFonts w:ascii="宋体" w:eastAsia="宋体" w:hAnsi="宋体" w:hint="eastAsia"/>
      <w:sz w:val="18"/>
      <w:szCs w:val="18"/>
    </w:rPr>
  </w:style>
  <w:style w:type="character" w:customStyle="1" w:styleId="f21">
    <w:name w:val="f21"/>
    <w:basedOn w:val="a0"/>
    <w:rsid w:val="0004172F"/>
    <w:rPr>
      <w:rFonts w:ascii="宋体" w:eastAsia="宋体" w:hAnsi="宋体" w:hint="eastAsia"/>
      <w:sz w:val="21"/>
      <w:szCs w:val="21"/>
    </w:rPr>
  </w:style>
  <w:style w:type="paragraph" w:customStyle="1" w:styleId="font10">
    <w:name w:val="font10"/>
    <w:basedOn w:val="a"/>
    <w:rsid w:val="0004172F"/>
    <w:pPr>
      <w:spacing w:before="100" w:beforeAutospacing="1" w:after="100" w:afterAutospacing="1"/>
    </w:pPr>
    <w:rPr>
      <w:rFonts w:hint="eastAsia"/>
      <w:b/>
      <w:bCs/>
      <w:color w:val="FFFFFF"/>
      <w:sz w:val="18"/>
      <w:szCs w:val="18"/>
    </w:rPr>
  </w:style>
  <w:style w:type="paragraph" w:customStyle="1" w:styleId="font11">
    <w:name w:val="font11"/>
    <w:basedOn w:val="a"/>
    <w:rsid w:val="0004172F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rsid w:val="0004172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rsid w:val="0004172F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style11">
    <w:name w:val="style11"/>
    <w:basedOn w:val="a0"/>
    <w:rsid w:val="0004172F"/>
    <w:rPr>
      <w:rFonts w:ascii="宋体_GB2312" w:eastAsia="宋体_GB2312" w:hint="eastAsia"/>
      <w:sz w:val="21"/>
      <w:szCs w:val="21"/>
    </w:rPr>
  </w:style>
  <w:style w:type="character" w:customStyle="1" w:styleId="style14">
    <w:name w:val="style14"/>
    <w:basedOn w:val="a0"/>
    <w:rsid w:val="0004172F"/>
  </w:style>
  <w:style w:type="character" w:customStyle="1" w:styleId="f14">
    <w:name w:val="f14"/>
    <w:basedOn w:val="a0"/>
    <w:rsid w:val="0004172F"/>
  </w:style>
  <w:style w:type="paragraph" w:customStyle="1" w:styleId="Char0">
    <w:name w:val="Char"/>
    <w:basedOn w:val="a"/>
    <w:rsid w:val="0004172F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CharCharCharChar">
    <w:name w:val="Char Char Char Char"/>
    <w:basedOn w:val="a"/>
    <w:rsid w:val="0004172F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CharCharCharCharCharCharChar">
    <w:name w:val="Char Char Char Char Char Char Char"/>
    <w:basedOn w:val="a"/>
    <w:rsid w:val="0004172F"/>
    <w:pPr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ziti5">
    <w:name w:val="ziti5"/>
    <w:basedOn w:val="a0"/>
    <w:rsid w:val="0004172F"/>
  </w:style>
  <w:style w:type="table" w:styleId="7">
    <w:name w:val="Table List 7"/>
    <w:basedOn w:val="a1"/>
    <w:rsid w:val="00E8139F"/>
    <w:pPr>
      <w:widowControl w:val="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harCharCharCharCharChar">
    <w:name w:val="Char Char Char Char Char Char"/>
    <w:basedOn w:val="a"/>
    <w:rsid w:val="00E8139F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4">
    <w:name w:val="toc 4"/>
    <w:basedOn w:val="a"/>
    <w:next w:val="a"/>
    <w:autoRedefine/>
    <w:semiHidden/>
    <w:rsid w:val="00183AC2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183AC2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183AC2"/>
    <w:pPr>
      <w:ind w:left="1200"/>
    </w:pPr>
    <w:rPr>
      <w:rFonts w:ascii="Times New Roman" w:hAnsi="Times New Roman"/>
      <w:sz w:val="18"/>
      <w:szCs w:val="18"/>
    </w:rPr>
  </w:style>
  <w:style w:type="paragraph" w:styleId="70">
    <w:name w:val="toc 7"/>
    <w:basedOn w:val="a"/>
    <w:next w:val="a"/>
    <w:autoRedefine/>
    <w:semiHidden/>
    <w:rsid w:val="00183AC2"/>
    <w:pPr>
      <w:ind w:left="144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183AC2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183AC2"/>
    <w:pPr>
      <w:ind w:left="1920"/>
    </w:pPr>
    <w:rPr>
      <w:rFonts w:ascii="Times New Roman" w:hAnsi="Times New Roman"/>
      <w:sz w:val="18"/>
      <w:szCs w:val="18"/>
    </w:rPr>
  </w:style>
  <w:style w:type="paragraph" w:styleId="11">
    <w:name w:val="index 1"/>
    <w:basedOn w:val="a"/>
    <w:next w:val="a"/>
    <w:autoRedefine/>
    <w:semiHidden/>
    <w:rsid w:val="00183AC2"/>
    <w:pPr>
      <w:ind w:left="210" w:hanging="210"/>
    </w:pPr>
    <w:rPr>
      <w:sz w:val="18"/>
      <w:szCs w:val="18"/>
    </w:rPr>
  </w:style>
  <w:style w:type="paragraph" w:styleId="22">
    <w:name w:val="index 2"/>
    <w:basedOn w:val="a"/>
    <w:next w:val="a"/>
    <w:autoRedefine/>
    <w:semiHidden/>
    <w:rsid w:val="00183AC2"/>
    <w:pPr>
      <w:ind w:left="420" w:hanging="210"/>
    </w:pPr>
    <w:rPr>
      <w:sz w:val="18"/>
      <w:szCs w:val="18"/>
    </w:rPr>
  </w:style>
  <w:style w:type="paragraph" w:styleId="32">
    <w:name w:val="index 3"/>
    <w:basedOn w:val="a"/>
    <w:next w:val="a"/>
    <w:autoRedefine/>
    <w:semiHidden/>
    <w:rsid w:val="00183AC2"/>
    <w:pPr>
      <w:ind w:left="630" w:hanging="210"/>
    </w:pPr>
    <w:rPr>
      <w:sz w:val="18"/>
      <w:szCs w:val="18"/>
    </w:rPr>
  </w:style>
  <w:style w:type="paragraph" w:styleId="40">
    <w:name w:val="index 4"/>
    <w:basedOn w:val="a"/>
    <w:next w:val="a"/>
    <w:autoRedefine/>
    <w:semiHidden/>
    <w:rsid w:val="00183AC2"/>
    <w:pPr>
      <w:ind w:left="840" w:hanging="210"/>
    </w:pPr>
    <w:rPr>
      <w:sz w:val="18"/>
      <w:szCs w:val="18"/>
    </w:rPr>
  </w:style>
  <w:style w:type="paragraph" w:styleId="50">
    <w:name w:val="index 5"/>
    <w:basedOn w:val="a"/>
    <w:next w:val="a"/>
    <w:autoRedefine/>
    <w:semiHidden/>
    <w:rsid w:val="00183AC2"/>
    <w:pPr>
      <w:ind w:left="1050" w:hanging="210"/>
    </w:pPr>
    <w:rPr>
      <w:sz w:val="18"/>
      <w:szCs w:val="18"/>
    </w:rPr>
  </w:style>
  <w:style w:type="paragraph" w:styleId="60">
    <w:name w:val="index 6"/>
    <w:basedOn w:val="a"/>
    <w:next w:val="a"/>
    <w:autoRedefine/>
    <w:semiHidden/>
    <w:rsid w:val="00183AC2"/>
    <w:pPr>
      <w:ind w:left="1260" w:hanging="210"/>
    </w:pPr>
    <w:rPr>
      <w:sz w:val="18"/>
      <w:szCs w:val="18"/>
    </w:rPr>
  </w:style>
  <w:style w:type="paragraph" w:styleId="71">
    <w:name w:val="index 7"/>
    <w:basedOn w:val="a"/>
    <w:next w:val="a"/>
    <w:autoRedefine/>
    <w:semiHidden/>
    <w:rsid w:val="00183AC2"/>
    <w:pPr>
      <w:ind w:left="1470" w:hanging="210"/>
    </w:pPr>
    <w:rPr>
      <w:sz w:val="18"/>
      <w:szCs w:val="18"/>
    </w:rPr>
  </w:style>
  <w:style w:type="paragraph" w:styleId="80">
    <w:name w:val="index 8"/>
    <w:basedOn w:val="a"/>
    <w:next w:val="a"/>
    <w:autoRedefine/>
    <w:semiHidden/>
    <w:rsid w:val="00183AC2"/>
    <w:pPr>
      <w:ind w:left="1680" w:hanging="210"/>
    </w:pPr>
    <w:rPr>
      <w:sz w:val="18"/>
      <w:szCs w:val="18"/>
    </w:rPr>
  </w:style>
  <w:style w:type="paragraph" w:styleId="90">
    <w:name w:val="index 9"/>
    <w:basedOn w:val="a"/>
    <w:next w:val="a"/>
    <w:autoRedefine/>
    <w:semiHidden/>
    <w:rsid w:val="00183AC2"/>
    <w:pPr>
      <w:ind w:left="1890" w:hanging="210"/>
    </w:pPr>
    <w:rPr>
      <w:sz w:val="18"/>
      <w:szCs w:val="18"/>
    </w:rPr>
  </w:style>
  <w:style w:type="paragraph" w:styleId="ad">
    <w:name w:val="index heading"/>
    <w:basedOn w:val="a"/>
    <w:next w:val="11"/>
    <w:semiHidden/>
    <w:rsid w:val="00183AC2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table" w:styleId="ae">
    <w:name w:val="Table Grid"/>
    <w:basedOn w:val="a1"/>
    <w:rsid w:val="001B37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basedOn w:val="a0"/>
    <w:rsid w:val="00746824"/>
  </w:style>
  <w:style w:type="character" w:customStyle="1" w:styleId="14">
    <w:name w:val="14"/>
    <w:basedOn w:val="a0"/>
    <w:rsid w:val="00746824"/>
  </w:style>
  <w:style w:type="character" w:customStyle="1" w:styleId="bluenews241">
    <w:name w:val="blue_news241"/>
    <w:basedOn w:val="a0"/>
    <w:rsid w:val="00746824"/>
    <w:rPr>
      <w:b/>
      <w:color w:val="16387C"/>
      <w:sz w:val="33"/>
    </w:rPr>
  </w:style>
  <w:style w:type="paragraph" w:styleId="z-">
    <w:name w:val="HTML Top of Form"/>
    <w:basedOn w:val="a"/>
    <w:next w:val="a"/>
    <w:rsid w:val="00746824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styleId="z-0">
    <w:name w:val="HTML Bottom of Form"/>
    <w:basedOn w:val="a"/>
    <w:next w:val="a"/>
    <w:rsid w:val="00746824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CharChar1">
    <w:name w:val="Char Char1"/>
    <w:basedOn w:val="a0"/>
    <w:rsid w:val="00746824"/>
    <w:rPr>
      <w:rFonts w:ascii="Arial" w:eastAsia="黑体" w:hAnsi="Arial"/>
      <w:b/>
      <w:kern w:val="2"/>
      <w:sz w:val="32"/>
      <w:lang w:val="en-US" w:eastAsia="zh-CN"/>
    </w:rPr>
  </w:style>
  <w:style w:type="character" w:styleId="af">
    <w:name w:val="Emphasis"/>
    <w:basedOn w:val="a0"/>
    <w:qFormat/>
    <w:rsid w:val="000B7909"/>
    <w:rPr>
      <w:b w:val="0"/>
      <w:bCs w:val="0"/>
      <w:i w:val="0"/>
      <w:iCs w:val="0"/>
      <w:color w:val="CC0033"/>
    </w:rPr>
  </w:style>
  <w:style w:type="paragraph" w:styleId="af0">
    <w:name w:val="List Paragraph"/>
    <w:basedOn w:val="a"/>
    <w:link w:val="Char1"/>
    <w:qFormat/>
    <w:rsid w:val="00737CD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styleId="af1">
    <w:name w:val="Document Map"/>
    <w:basedOn w:val="a"/>
    <w:semiHidden/>
    <w:rsid w:val="00FF27A5"/>
    <w:pPr>
      <w:shd w:val="clear" w:color="auto" w:fill="000080"/>
    </w:pPr>
  </w:style>
  <w:style w:type="character" w:customStyle="1" w:styleId="Char">
    <w:name w:val="普通(网站) Char"/>
    <w:basedOn w:val="a0"/>
    <w:link w:val="a3"/>
    <w:rsid w:val="00B01AF9"/>
    <w:rPr>
      <w:rFonts w:ascii="宋体" w:eastAsia="宋体" w:hAnsi="宋体"/>
      <w:sz w:val="24"/>
      <w:lang w:val="en-US" w:eastAsia="zh-CN" w:bidi="ar-SA"/>
    </w:rPr>
  </w:style>
  <w:style w:type="character" w:customStyle="1" w:styleId="Char1">
    <w:name w:val="列出段落 Char"/>
    <w:basedOn w:val="a0"/>
    <w:link w:val="af0"/>
    <w:rsid w:val="00B01AF9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infomblog">
    <w:name w:val="infomblog"/>
    <w:basedOn w:val="a0"/>
    <w:rsid w:val="005F58B3"/>
  </w:style>
  <w:style w:type="paragraph" w:customStyle="1" w:styleId="Char2">
    <w:name w:val="Char"/>
    <w:basedOn w:val="a"/>
    <w:rsid w:val="00FF7314"/>
    <w:pPr>
      <w:spacing w:after="160" w:line="240" w:lineRule="exact"/>
    </w:pPr>
    <w:rPr>
      <w:rFonts w:ascii="Times New Roman" w:hAnsi="Times New Roman"/>
      <w:kern w:val="2"/>
      <w:sz w:val="21"/>
      <w:szCs w:val="24"/>
    </w:rPr>
  </w:style>
  <w:style w:type="paragraph" w:customStyle="1" w:styleId="1CharCharCharChar">
    <w:name w:val="1 Char Char Char Char"/>
    <w:basedOn w:val="a"/>
    <w:rsid w:val="00F04FAA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af2">
    <w:name w:val="Balloon Text"/>
    <w:basedOn w:val="a"/>
    <w:link w:val="Char3"/>
    <w:rsid w:val="00B26E89"/>
    <w:rPr>
      <w:sz w:val="18"/>
      <w:szCs w:val="18"/>
    </w:rPr>
  </w:style>
  <w:style w:type="character" w:customStyle="1" w:styleId="Char3">
    <w:name w:val="批注框文本 Char"/>
    <w:basedOn w:val="a0"/>
    <w:link w:val="af2"/>
    <w:rsid w:val="00B26E89"/>
    <w:rPr>
      <w:rFonts w:ascii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4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8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4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1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2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54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4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8273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9648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3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7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7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2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136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14284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38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1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0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8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5608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2052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46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69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5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332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10354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0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2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4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3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CF9"/>
                        <w:left w:val="single" w:sz="6" w:space="0" w:color="E5ECF9"/>
                        <w:bottom w:val="single" w:sz="6" w:space="0" w:color="E5ECF9"/>
                        <w:right w:val="single" w:sz="6" w:space="0" w:color="E5ECF9"/>
                      </w:divBdr>
                      <w:divsChild>
                        <w:div w:id="904875481">
                          <w:marLeft w:val="375"/>
                          <w:marRight w:val="375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10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3129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1471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20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8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1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7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5451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3349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7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9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0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3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6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9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8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1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4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0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4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1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564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16981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17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64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7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6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5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8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1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9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CF9"/>
                        <w:left w:val="single" w:sz="6" w:space="0" w:color="E5ECF9"/>
                        <w:bottom w:val="single" w:sz="6" w:space="0" w:color="E5ECF9"/>
                        <w:right w:val="single" w:sz="6" w:space="0" w:color="E5ECF9"/>
                      </w:divBdr>
                      <w:divsChild>
                        <w:div w:id="425151967">
                          <w:marLeft w:val="375"/>
                          <w:marRight w:val="375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198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6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0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7024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10545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3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606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19289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77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26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ujm@chinaccm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chinaccm.com/30/huagong.asp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iujm@chinacc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934</Words>
  <Characters>5326</Characters>
  <Application>Microsoft Office Word</Application>
  <DocSecurity>0</DocSecurity>
  <Lines>44</Lines>
  <Paragraphs>12</Paragraphs>
  <ScaleCrop>false</ScaleCrop>
  <Company>ccm</Company>
  <LinksUpToDate>false</LinksUpToDate>
  <CharactersWithSpaces>6248</CharactersWithSpaces>
  <SharedDoc>false</SharedDoc>
  <HLinks>
    <vt:vector size="108" baseType="variant"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_Toc400618215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_Toc400618214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_Toc400618213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_Toc400618212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_Toc400618211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_Toc400618210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_Toc400618209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_Toc400618207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_Toc400618206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_Toc400618205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_Toc400618204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_Toc400618203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_Toc400618202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_Toc400618201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_Toc400618200</vt:lpwstr>
      </vt:variant>
      <vt:variant>
        <vt:i4>6094946</vt:i4>
      </vt:variant>
      <vt:variant>
        <vt:i4>3</vt:i4>
      </vt:variant>
      <vt:variant>
        <vt:i4>0</vt:i4>
      </vt:variant>
      <vt:variant>
        <vt:i4>5</vt:i4>
      </vt:variant>
      <vt:variant>
        <vt:lpwstr>mailto:niujm@chinaccm.com</vt:lpwstr>
      </vt:variant>
      <vt:variant>
        <vt:lpwstr/>
      </vt:variant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http://www.chinaccm.com/30/huagong.aspx</vt:lpwstr>
      </vt:variant>
      <vt:variant>
        <vt:lpwstr/>
      </vt:variant>
      <vt:variant>
        <vt:i4>6094946</vt:i4>
      </vt:variant>
      <vt:variant>
        <vt:i4>2</vt:i4>
      </vt:variant>
      <vt:variant>
        <vt:i4>0</vt:i4>
      </vt:variant>
      <vt:variant>
        <vt:i4>5</vt:i4>
      </vt:variant>
      <vt:variant>
        <vt:lpwstr>mailto:niujm@chinaccm.com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聚氯乙烯月报</dc:title>
  <dc:subject/>
  <dc:creator>小黄牛</dc:creator>
  <cp:keywords/>
  <cp:lastModifiedBy>微软用户</cp:lastModifiedBy>
  <cp:revision>37</cp:revision>
  <dcterms:created xsi:type="dcterms:W3CDTF">2017-05-02T01:15:00Z</dcterms:created>
  <dcterms:modified xsi:type="dcterms:W3CDTF">2017-05-03T02:55:00Z</dcterms:modified>
</cp:coreProperties>
</file>